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84E773" w14:textId="77777777" w:rsidR="000A23D0" w:rsidRDefault="000A23D0"/>
    <w:p w14:paraId="374583E4" w14:textId="7A868768" w:rsidR="00137EBF" w:rsidRPr="00137EBF" w:rsidRDefault="00137EBF" w:rsidP="00137EBF">
      <w:pPr>
        <w:spacing w:after="0" w:line="345" w:lineRule="atLeast"/>
        <w:jc w:val="right"/>
        <w:outlineLvl w:val="3"/>
        <w:rPr>
          <w:rFonts w:ascii="Arial" w:eastAsia="Times New Roman" w:hAnsi="Arial" w:cs="Arial"/>
          <w:color w:val="333333"/>
          <w:kern w:val="0"/>
          <w:u w:val="none"/>
          <w:lang w:eastAsia="ro-RO"/>
        </w:rPr>
      </w:pPr>
      <w:r w:rsidRPr="00137EBF">
        <w:rPr>
          <w:rFonts w:ascii="Arial" w:eastAsia="Times New Roman" w:hAnsi="Arial" w:cs="Arial"/>
          <w:color w:val="333333"/>
          <w:kern w:val="0"/>
          <w:u w:val="none"/>
          <w:lang w:eastAsia="ro-RO"/>
        </w:rPr>
        <w:t xml:space="preserve">ANEXA Nr. 5.E </w:t>
      </w:r>
      <w:r w:rsidRPr="00137EBF">
        <w:rPr>
          <w:rFonts w:ascii="Arial" w:eastAsia="Times New Roman" w:hAnsi="Arial" w:cs="Arial"/>
          <w:color w:val="333333"/>
          <w:kern w:val="0"/>
          <w:u w:val="none"/>
          <w:lang w:eastAsia="ro-RO"/>
        </w:rPr>
        <w:br/>
        <w:t>la procedur</w:t>
      </w:r>
      <w:r w:rsidR="00A2427F">
        <w:rPr>
          <w:rFonts w:ascii="Arial" w:eastAsia="Times New Roman" w:hAnsi="Arial" w:cs="Arial"/>
          <w:color w:val="333333"/>
          <w:kern w:val="0"/>
          <w:u w:val="none"/>
          <w:lang w:eastAsia="ro-RO"/>
        </w:rPr>
        <w:t>a</w:t>
      </w:r>
    </w:p>
    <w:p w14:paraId="00E1892A" w14:textId="77777777" w:rsidR="00137EBF" w:rsidRPr="00137EBF" w:rsidRDefault="00137EBF" w:rsidP="00137EBF">
      <w:pPr>
        <w:spacing w:line="345" w:lineRule="atLeast"/>
        <w:jc w:val="both"/>
        <w:rPr>
          <w:rFonts w:ascii="Arial" w:eastAsia="Times New Roman" w:hAnsi="Arial" w:cs="Arial"/>
          <w:color w:val="333333"/>
          <w:sz w:val="21"/>
          <w:szCs w:val="21"/>
          <w:u w:val="none"/>
          <w:lang w:eastAsia="ro-RO"/>
        </w:rPr>
      </w:pPr>
    </w:p>
    <w:p w14:paraId="3F79A71E" w14:textId="77777777" w:rsidR="00AF7FA6" w:rsidRPr="00AF7FA6" w:rsidRDefault="00137EBF" w:rsidP="00AF7FA6">
      <w:pPr>
        <w:spacing w:line="360" w:lineRule="auto"/>
        <w:jc w:val="center"/>
        <w:rPr>
          <w:rFonts w:eastAsia="Times New Roman"/>
          <w:b/>
          <w:color w:val="auto"/>
          <w:kern w:val="0"/>
          <w:sz w:val="36"/>
          <w:szCs w:val="36"/>
          <w:u w:val="none"/>
          <w:lang w:val="it-IT"/>
          <w14:ligatures w14:val="none"/>
        </w:rPr>
      </w:pPr>
      <w:r w:rsidRPr="00137EBF">
        <w:rPr>
          <w:rFonts w:ascii="Arial" w:eastAsia="Times New Roman" w:hAnsi="Arial" w:cs="Arial"/>
          <w:color w:val="333333"/>
          <w:sz w:val="26"/>
          <w:szCs w:val="26"/>
          <w:u w:val="none"/>
          <w:lang w:eastAsia="ro-RO"/>
        </w:rPr>
        <w:br/>
      </w:r>
      <w:r w:rsidR="00AF7FA6" w:rsidRPr="00AF7FA6">
        <w:rPr>
          <w:rFonts w:eastAsia="Times New Roman"/>
          <w:b/>
          <w:color w:val="auto"/>
          <w:kern w:val="0"/>
          <w:sz w:val="36"/>
          <w:szCs w:val="36"/>
          <w:u w:val="none"/>
          <w:lang w:val="it-IT"/>
          <w14:ligatures w14:val="none"/>
        </w:rPr>
        <w:t>MEMORIU DE PREZENTARE</w:t>
      </w:r>
    </w:p>
    <w:p w14:paraId="552DCD37" w14:textId="77777777" w:rsidR="00052378" w:rsidRPr="00052378" w:rsidRDefault="00052378" w:rsidP="00052378">
      <w:pPr>
        <w:suppressAutoHyphens/>
        <w:spacing w:before="120" w:after="120" w:line="240" w:lineRule="auto"/>
        <w:jc w:val="center"/>
        <w:rPr>
          <w:rFonts w:eastAsia="Times New Roman"/>
          <w:b/>
          <w:color w:val="auto"/>
          <w:kern w:val="0"/>
          <w:sz w:val="20"/>
          <w:szCs w:val="20"/>
          <w:lang w:eastAsia="ar-SA"/>
          <w14:ligatures w14:val="none"/>
        </w:rPr>
      </w:pPr>
      <w:r w:rsidRPr="00052378">
        <w:rPr>
          <w:rFonts w:eastAsia="Times New Roman"/>
          <w:b/>
          <w:color w:val="auto"/>
          <w:kern w:val="0"/>
          <w:sz w:val="20"/>
          <w:szCs w:val="20"/>
          <w:lang w:eastAsia="ar-SA"/>
          <w14:ligatures w14:val="none"/>
        </w:rPr>
        <w:t>pentru obiectivul:</w:t>
      </w:r>
    </w:p>
    <w:p w14:paraId="2BBAE0A0" w14:textId="5DDD1FD1" w:rsidR="000A23D0" w:rsidRDefault="00C86325" w:rsidP="00AF7FA6">
      <w:pPr>
        <w:spacing w:line="345" w:lineRule="atLeast"/>
        <w:jc w:val="center"/>
      </w:pPr>
      <w:r w:rsidRPr="00C86325">
        <w:rPr>
          <w:rFonts w:eastAsia="Times New Roman"/>
          <w:b/>
          <w:color w:val="auto"/>
          <w:kern w:val="0"/>
          <w:szCs w:val="20"/>
          <w:u w:val="none"/>
          <w:lang w:val="it-IT" w:eastAsia="ar-SA"/>
          <w14:ligatures w14:val="none"/>
        </w:rPr>
        <w:t>„Construire parc recreativ pentru copii “MAGIC LAND” Jud. Gorj,  satul Baia de Fier, str. Pesterii, Nr. 225 Nr.cadastral 35422</w:t>
      </w:r>
    </w:p>
    <w:p w14:paraId="4BFACE08" w14:textId="77777777" w:rsidR="00137EBF" w:rsidRPr="0008654C" w:rsidRDefault="00137EBF" w:rsidP="0008654C">
      <w:pPr>
        <w:pBdr>
          <w:bottom w:val="single" w:sz="4" w:space="1" w:color="auto"/>
        </w:pBdr>
        <w:spacing w:after="0" w:line="345" w:lineRule="atLeast"/>
        <w:jc w:val="both"/>
        <w:rPr>
          <w:rFonts w:eastAsiaTheme="minorEastAsia"/>
          <w:b/>
          <w:bCs/>
          <w:color w:val="333333"/>
          <w:kern w:val="0"/>
          <w:u w:val="none"/>
          <w:lang w:eastAsia="ro-RO"/>
        </w:rPr>
      </w:pPr>
      <w:r w:rsidRPr="0008654C">
        <w:rPr>
          <w:rFonts w:eastAsiaTheme="minorEastAsia"/>
          <w:b/>
          <w:bCs/>
          <w:color w:val="333333"/>
          <w:kern w:val="0"/>
          <w:u w:val="none"/>
          <w:lang w:eastAsia="ro-RO"/>
        </w:rPr>
        <w:t>I. Denumirea proiectului:</w:t>
      </w:r>
    </w:p>
    <w:p w14:paraId="6773AAC7" w14:textId="77777777" w:rsidR="0008654C" w:rsidRDefault="0008654C" w:rsidP="00137EBF">
      <w:pPr>
        <w:spacing w:after="0" w:line="345" w:lineRule="atLeast"/>
        <w:jc w:val="both"/>
        <w:rPr>
          <w:rFonts w:ascii="Arial" w:eastAsiaTheme="minorEastAsia" w:hAnsi="Arial" w:cs="Arial"/>
          <w:color w:val="333333"/>
          <w:kern w:val="0"/>
          <w:sz w:val="21"/>
          <w:szCs w:val="21"/>
          <w:u w:val="none"/>
          <w:lang w:eastAsia="ro-RO"/>
        </w:rPr>
      </w:pPr>
    </w:p>
    <w:p w14:paraId="124BF890" w14:textId="0D85675C" w:rsidR="0008654C" w:rsidRPr="0008654C" w:rsidRDefault="0008654C" w:rsidP="0008654C">
      <w:pPr>
        <w:spacing w:after="0" w:line="345" w:lineRule="atLeast"/>
        <w:jc w:val="both"/>
        <w:rPr>
          <w:rFonts w:ascii="Arial" w:eastAsiaTheme="minorEastAsia" w:hAnsi="Arial" w:cs="Arial"/>
          <w:b/>
          <w:color w:val="333333"/>
          <w:kern w:val="0"/>
          <w:sz w:val="21"/>
          <w:szCs w:val="21"/>
          <w:u w:val="none"/>
          <w:lang w:val="it-IT" w:eastAsia="ro-RO"/>
        </w:rPr>
      </w:pPr>
      <w:r w:rsidRPr="0008654C">
        <w:rPr>
          <w:rFonts w:ascii="Arial" w:eastAsiaTheme="minorEastAsia" w:hAnsi="Arial" w:cs="Arial"/>
          <w:b/>
          <w:color w:val="333333"/>
          <w:kern w:val="0"/>
          <w:sz w:val="21"/>
          <w:szCs w:val="21"/>
          <w:u w:val="none"/>
          <w:lang w:val="it-IT" w:eastAsia="ro-RO"/>
        </w:rPr>
        <w:t>„Construire parc recreativ pentru copii “MAGIC LAND”</w:t>
      </w:r>
      <w:r>
        <w:rPr>
          <w:rFonts w:ascii="Arial" w:eastAsiaTheme="minorEastAsia" w:hAnsi="Arial" w:cs="Arial"/>
          <w:b/>
          <w:color w:val="333333"/>
          <w:kern w:val="0"/>
          <w:sz w:val="21"/>
          <w:szCs w:val="21"/>
          <w:u w:val="none"/>
          <w:lang w:val="it-IT" w:eastAsia="ro-RO"/>
        </w:rPr>
        <w:t xml:space="preserve"> </w:t>
      </w:r>
      <w:r w:rsidRPr="0008654C">
        <w:rPr>
          <w:rFonts w:ascii="Arial" w:eastAsiaTheme="minorEastAsia" w:hAnsi="Arial" w:cs="Arial"/>
          <w:b/>
          <w:color w:val="333333"/>
          <w:kern w:val="0"/>
          <w:sz w:val="21"/>
          <w:szCs w:val="21"/>
          <w:u w:val="none"/>
          <w:lang w:eastAsia="ro-RO"/>
        </w:rPr>
        <w:t>Jud. Gorj,  satul Baia de Fier, str. Pesterii, Nr. 225 Nr.cadastral 35422</w:t>
      </w:r>
    </w:p>
    <w:p w14:paraId="6CB57726" w14:textId="77777777" w:rsidR="0008654C" w:rsidRDefault="0008654C" w:rsidP="00137EBF">
      <w:pPr>
        <w:spacing w:after="0" w:line="345" w:lineRule="atLeast"/>
        <w:jc w:val="both"/>
        <w:rPr>
          <w:rFonts w:ascii="Arial" w:eastAsiaTheme="minorEastAsia" w:hAnsi="Arial" w:cs="Arial"/>
          <w:color w:val="333333"/>
          <w:kern w:val="0"/>
          <w:sz w:val="21"/>
          <w:szCs w:val="21"/>
          <w:u w:val="none"/>
          <w:lang w:eastAsia="ro-RO"/>
        </w:rPr>
      </w:pPr>
    </w:p>
    <w:p w14:paraId="7B5CD5F0" w14:textId="77777777" w:rsidR="0008654C" w:rsidRPr="00137EBF" w:rsidRDefault="0008654C" w:rsidP="00137EBF">
      <w:pPr>
        <w:spacing w:after="0" w:line="345" w:lineRule="atLeast"/>
        <w:jc w:val="both"/>
        <w:rPr>
          <w:rFonts w:ascii="Arial" w:eastAsiaTheme="minorEastAsia" w:hAnsi="Arial" w:cs="Arial"/>
          <w:color w:val="333333"/>
          <w:kern w:val="0"/>
          <w:sz w:val="21"/>
          <w:szCs w:val="21"/>
          <w:u w:val="none"/>
          <w:lang w:eastAsia="ro-RO"/>
        </w:rPr>
      </w:pPr>
    </w:p>
    <w:p w14:paraId="6FBED7F4" w14:textId="77777777" w:rsidR="00137EBF" w:rsidRPr="00E83854" w:rsidRDefault="00137EBF" w:rsidP="00137EBF">
      <w:pPr>
        <w:spacing w:after="0" w:line="345" w:lineRule="atLeast"/>
        <w:jc w:val="both"/>
        <w:rPr>
          <w:rFonts w:eastAsiaTheme="minorEastAsia"/>
          <w:b/>
          <w:bCs/>
          <w:color w:val="333333"/>
          <w:kern w:val="0"/>
          <w:lang w:eastAsia="ro-RO"/>
        </w:rPr>
      </w:pPr>
      <w:r w:rsidRPr="00E83854">
        <w:rPr>
          <w:rFonts w:eastAsiaTheme="minorEastAsia"/>
          <w:b/>
          <w:bCs/>
          <w:color w:val="333333"/>
          <w:kern w:val="0"/>
          <w:lang w:eastAsia="ro-RO"/>
        </w:rPr>
        <w:t>II. Titular:</w:t>
      </w:r>
    </w:p>
    <w:p w14:paraId="076F9DAF" w14:textId="77777777" w:rsidR="00137EBF" w:rsidRDefault="00137EBF" w:rsidP="00137EBF">
      <w:pPr>
        <w:spacing w:after="0" w:line="345" w:lineRule="atLeast"/>
        <w:jc w:val="both"/>
        <w:rPr>
          <w:rFonts w:ascii="Arial" w:eastAsiaTheme="minorEastAsia" w:hAnsi="Arial" w:cs="Arial"/>
          <w:color w:val="333333"/>
          <w:kern w:val="0"/>
          <w:sz w:val="21"/>
          <w:szCs w:val="21"/>
          <w:u w:val="none"/>
          <w:lang w:eastAsia="ro-RO"/>
        </w:rPr>
      </w:pPr>
      <w:r w:rsidRPr="00137EBF">
        <w:rPr>
          <w:rFonts w:ascii="Arial" w:eastAsiaTheme="minorEastAsia" w:hAnsi="Arial" w:cs="Arial"/>
          <w:color w:val="333333"/>
          <w:kern w:val="0"/>
          <w:sz w:val="21"/>
          <w:szCs w:val="21"/>
          <w:u w:val="none"/>
          <w:lang w:eastAsia="ro-RO"/>
        </w:rPr>
        <w:t>- numele;</w:t>
      </w:r>
    </w:p>
    <w:p w14:paraId="4BE1DD41" w14:textId="6A07227D" w:rsidR="002F6662" w:rsidRPr="00E83854" w:rsidRDefault="0008654C" w:rsidP="00E83854">
      <w:pPr>
        <w:spacing w:after="0" w:line="345" w:lineRule="atLeast"/>
        <w:jc w:val="both"/>
        <w:rPr>
          <w:rFonts w:ascii="Arial" w:eastAsiaTheme="minorEastAsia" w:hAnsi="Arial" w:cs="Arial"/>
          <w:color w:val="333333"/>
          <w:kern w:val="0"/>
          <w:sz w:val="21"/>
          <w:szCs w:val="21"/>
          <w:u w:val="none"/>
          <w:lang w:eastAsia="ro-RO"/>
        </w:rPr>
      </w:pPr>
      <w:r w:rsidRPr="0008654C">
        <w:rPr>
          <w:rFonts w:ascii="Arial" w:eastAsiaTheme="minorEastAsia" w:hAnsi="Arial" w:cs="Arial"/>
          <w:color w:val="333333"/>
          <w:kern w:val="0"/>
          <w:sz w:val="21"/>
          <w:szCs w:val="21"/>
          <w:u w:val="none"/>
          <w:lang w:eastAsia="ro-RO"/>
        </w:rPr>
        <w:t>SC Ekaterincarus SRL, CUI 40590660, J18/268/2019 prin reprezentant Gutu Alina-Maria</w:t>
      </w:r>
    </w:p>
    <w:p w14:paraId="32F1F608" w14:textId="664CC295" w:rsidR="002F6662" w:rsidRPr="00E83854" w:rsidRDefault="002F6662" w:rsidP="002F6662">
      <w:pPr>
        <w:spacing w:line="360" w:lineRule="auto"/>
        <w:rPr>
          <w:bCs/>
          <w:u w:val="none"/>
        </w:rPr>
      </w:pPr>
      <w:r w:rsidRPr="00E83854">
        <w:rPr>
          <w:bCs/>
          <w:u w:val="none"/>
        </w:rPr>
        <w:t>2.1. Investitor – EKATERINCARUS SRL</w:t>
      </w:r>
    </w:p>
    <w:p w14:paraId="07786E92" w14:textId="236DD2C1" w:rsidR="002F6662" w:rsidRPr="00E83854" w:rsidRDefault="002F6662" w:rsidP="002F6662">
      <w:pPr>
        <w:spacing w:line="360" w:lineRule="auto"/>
        <w:rPr>
          <w:bCs/>
          <w:u w:val="none"/>
        </w:rPr>
      </w:pPr>
      <w:r w:rsidRPr="00E83854">
        <w:rPr>
          <w:bCs/>
          <w:u w:val="none"/>
        </w:rPr>
        <w:t>2.2. Amplasament: Comuna Baia de Fier, satul Baia de Fier, str. Pesterii, nr ,  judeţul Gorj</w:t>
      </w:r>
    </w:p>
    <w:p w14:paraId="32368C77" w14:textId="4D891E58" w:rsidR="002F6662" w:rsidRPr="00E83854" w:rsidRDefault="002F6662" w:rsidP="002F6662">
      <w:pPr>
        <w:spacing w:line="360" w:lineRule="auto"/>
        <w:rPr>
          <w:bCs/>
          <w:u w:val="none"/>
        </w:rPr>
      </w:pPr>
      <w:r w:rsidRPr="00E83854">
        <w:rPr>
          <w:bCs/>
          <w:u w:val="none"/>
        </w:rPr>
        <w:t>2.3 Numele persoanei de contact: GUTU ALINA MARIA</w:t>
      </w:r>
    </w:p>
    <w:p w14:paraId="71B77843" w14:textId="621D223C" w:rsidR="002F6662" w:rsidRPr="00E83854" w:rsidRDefault="002F6662" w:rsidP="002F6662">
      <w:pPr>
        <w:spacing w:line="360" w:lineRule="auto"/>
        <w:rPr>
          <w:bCs/>
          <w:u w:val="none"/>
        </w:rPr>
      </w:pPr>
      <w:r w:rsidRPr="00E83854">
        <w:rPr>
          <w:bCs/>
          <w:u w:val="none"/>
        </w:rPr>
        <w:t>2.4. Responsabil cu protecția mediului : GUTU ALINA MARIA</w:t>
      </w:r>
    </w:p>
    <w:p w14:paraId="268D83AC" w14:textId="48D8FCDA" w:rsidR="002F6662" w:rsidRPr="00E83854" w:rsidRDefault="002F6662" w:rsidP="002F6662">
      <w:pPr>
        <w:tabs>
          <w:tab w:val="left" w:pos="0"/>
        </w:tabs>
        <w:jc w:val="both"/>
        <w:rPr>
          <w:bCs/>
          <w:i/>
          <w:u w:val="none"/>
        </w:rPr>
      </w:pPr>
      <w:r w:rsidRPr="00E83854">
        <w:rPr>
          <w:bCs/>
          <w:i/>
          <w:u w:val="none"/>
        </w:rPr>
        <w:t>Numărul de telefon: 0769642440</w:t>
      </w:r>
      <w:r w:rsidR="00E83854" w:rsidRPr="00E83854">
        <w:rPr>
          <w:bCs/>
          <w:i/>
          <w:u w:val="none"/>
        </w:rPr>
        <w:t>, ekaterincarus@gmail.com</w:t>
      </w:r>
    </w:p>
    <w:p w14:paraId="1E013587" w14:textId="77777777" w:rsidR="002F6662" w:rsidRDefault="002F6662" w:rsidP="002F6662">
      <w:pPr>
        <w:tabs>
          <w:tab w:val="left" w:pos="0"/>
        </w:tabs>
        <w:jc w:val="both"/>
        <w:rPr>
          <w:b/>
          <w:i/>
        </w:rPr>
      </w:pPr>
    </w:p>
    <w:p w14:paraId="3B0CF8F6" w14:textId="77777777" w:rsidR="00137EBF" w:rsidRPr="00E83854" w:rsidRDefault="00137EBF" w:rsidP="00137EBF">
      <w:pPr>
        <w:spacing w:after="0" w:line="345" w:lineRule="atLeast"/>
        <w:jc w:val="both"/>
        <w:rPr>
          <w:rFonts w:ascii="Arial" w:eastAsiaTheme="minorEastAsia" w:hAnsi="Arial" w:cs="Arial"/>
          <w:b/>
          <w:bCs/>
          <w:color w:val="333333"/>
          <w:kern w:val="0"/>
          <w:sz w:val="21"/>
          <w:szCs w:val="21"/>
          <w:lang w:eastAsia="ro-RO"/>
        </w:rPr>
      </w:pPr>
      <w:r w:rsidRPr="00E83854">
        <w:rPr>
          <w:rFonts w:ascii="Arial" w:eastAsiaTheme="minorEastAsia" w:hAnsi="Arial" w:cs="Arial"/>
          <w:b/>
          <w:bCs/>
          <w:color w:val="333333"/>
          <w:kern w:val="0"/>
          <w:sz w:val="21"/>
          <w:szCs w:val="21"/>
          <w:lang w:eastAsia="ro-RO"/>
        </w:rPr>
        <w:t>III. Descrierea caracteristicilor fizice ale întregului proiect:</w:t>
      </w:r>
    </w:p>
    <w:p w14:paraId="240FFFD5" w14:textId="77777777" w:rsidR="00E83854" w:rsidRDefault="00E83854" w:rsidP="002F6662">
      <w:pPr>
        <w:ind w:firstLine="360"/>
        <w:rPr>
          <w:rFonts w:eastAsia="Calibri"/>
          <w:color w:val="333333"/>
          <w:u w:val="none"/>
          <w:shd w:val="clear" w:color="auto" w:fill="FFFFFF"/>
        </w:rPr>
      </w:pPr>
    </w:p>
    <w:p w14:paraId="4F18BB20" w14:textId="73A8CA8D" w:rsidR="002F6662" w:rsidRPr="00E83854" w:rsidRDefault="002F6662" w:rsidP="00E83854">
      <w:pPr>
        <w:pStyle w:val="ListParagraph"/>
        <w:numPr>
          <w:ilvl w:val="0"/>
          <w:numId w:val="21"/>
        </w:numPr>
        <w:jc w:val="both"/>
        <w:rPr>
          <w:u w:val="none"/>
        </w:rPr>
      </w:pPr>
      <w:r w:rsidRPr="00E83854">
        <w:rPr>
          <w:rFonts w:eastAsia="Calibri"/>
          <w:color w:val="333333"/>
          <w:u w:val="none"/>
          <w:shd w:val="clear" w:color="auto" w:fill="FFFFFF"/>
        </w:rPr>
        <w:t xml:space="preserve">Investiția propusă consta in contruirea unui parc recreativ pentru copii, </w:t>
      </w:r>
      <w:r w:rsidRPr="00E83854">
        <w:rPr>
          <w:u w:val="none"/>
        </w:rPr>
        <w:t>a doua constructii eco-friendly cu o amprenta de 50mp fiecare racordate la curent electric si retea de a apa si canal, schimbarea functiunii a cladirii C3 in spatii recreative destinate copiilor, amenajarea spatiilor verzi, aleilor, platformelor si locurilor de joaca. Cladirea C1 aflata intr-un stadiu avansat de degradare va fi propusa pentru desfiintare.</w:t>
      </w:r>
      <w:r w:rsidR="00E83854" w:rsidRPr="00E83854">
        <w:rPr>
          <w:u w:val="none"/>
        </w:rPr>
        <w:t xml:space="preserve"> Tema proiectului este Magic Land, parcul recreativ urmand a reproduce o lume magica cu dragoni animatronici, zane, alba ca zapada si cei sapte pitici,  cu spatiul de joaca amenajat special pentru copii atat la exterior cat si in interiorul cladirii C3.</w:t>
      </w:r>
    </w:p>
    <w:p w14:paraId="7DD89E05" w14:textId="02CF9D03" w:rsidR="002F6662" w:rsidRPr="002F6662" w:rsidRDefault="002F6662" w:rsidP="002F6662">
      <w:pPr>
        <w:spacing w:after="150"/>
        <w:ind w:firstLine="420"/>
        <w:jc w:val="both"/>
        <w:rPr>
          <w:rFonts w:eastAsia="Calibri"/>
          <w:color w:val="000000"/>
          <w:u w:val="none"/>
          <w:shd w:val="clear" w:color="auto" w:fill="FFFFFF"/>
        </w:rPr>
      </w:pPr>
    </w:p>
    <w:p w14:paraId="2685588E" w14:textId="10427116" w:rsidR="00E83854" w:rsidRDefault="002F6662" w:rsidP="002F6662">
      <w:pPr>
        <w:spacing w:after="150"/>
        <w:jc w:val="both"/>
        <w:rPr>
          <w:rFonts w:eastAsia="Calibri"/>
          <w:color w:val="333333"/>
          <w:u w:val="none"/>
          <w:shd w:val="clear" w:color="auto" w:fill="FFFFFF"/>
        </w:rPr>
      </w:pPr>
      <w:r w:rsidRPr="002F6662">
        <w:rPr>
          <w:rFonts w:eastAsia="Calibri"/>
          <w:color w:val="333333"/>
          <w:u w:val="none"/>
          <w:shd w:val="clear" w:color="auto" w:fill="FFFFFF"/>
        </w:rPr>
        <w:t xml:space="preserve">      </w:t>
      </w:r>
      <w:r w:rsidR="00E83854">
        <w:rPr>
          <w:rFonts w:eastAsia="Calibri"/>
          <w:color w:val="333333"/>
          <w:u w:val="none"/>
          <w:shd w:val="clear" w:color="auto" w:fill="FFFFFF"/>
        </w:rPr>
        <w:t xml:space="preserve">b ) Proiectul va fi dezvoltat in comuna Baia de Fier, </w:t>
      </w:r>
      <w:r w:rsidR="00531271">
        <w:rPr>
          <w:rFonts w:eastAsia="Calibri"/>
          <w:color w:val="333333"/>
          <w:u w:val="none"/>
          <w:shd w:val="clear" w:color="auto" w:fill="FFFFFF"/>
        </w:rPr>
        <w:t>sat Baia de Fier, o zona cu un potential turistic ridicat, fiind vizitata anual de un numar de 80.000 de turisti</w:t>
      </w:r>
      <w:r w:rsidR="00112D46">
        <w:rPr>
          <w:rFonts w:eastAsia="Calibri"/>
          <w:color w:val="333333"/>
          <w:u w:val="none"/>
          <w:shd w:val="clear" w:color="auto" w:fill="FFFFFF"/>
        </w:rPr>
        <w:t>, dintre care peste 55.000 viziteaza doar Pestera Muierii. Construirea parcului recreativ aduce beneficii pentru mediul economic din zona, pentru pensiunile din zona, crescand atractibilitatea turistilor fata de comuna, trasformanduse practic intr-un nou obiectiv turistic si determinand astfel turistul sa petreaca mai mult timp in natura.</w:t>
      </w:r>
    </w:p>
    <w:p w14:paraId="5B0B2464" w14:textId="12C3D6B8" w:rsidR="00112D46" w:rsidRDefault="00112D46" w:rsidP="00112D46">
      <w:pPr>
        <w:pStyle w:val="ListParagraph"/>
        <w:numPr>
          <w:ilvl w:val="0"/>
          <w:numId w:val="22"/>
        </w:numPr>
        <w:spacing w:after="150"/>
        <w:jc w:val="both"/>
        <w:rPr>
          <w:rFonts w:eastAsia="Calibri"/>
          <w:color w:val="333333"/>
          <w:u w:val="none"/>
          <w:shd w:val="clear" w:color="auto" w:fill="FFFFFF"/>
        </w:rPr>
      </w:pPr>
      <w:r>
        <w:rPr>
          <w:rFonts w:eastAsia="Calibri"/>
          <w:color w:val="333333"/>
          <w:u w:val="none"/>
          <w:shd w:val="clear" w:color="auto" w:fill="FFFFFF"/>
        </w:rPr>
        <w:t>Valoarea investitiei va fi de 460,000 euro + tva.</w:t>
      </w:r>
    </w:p>
    <w:p w14:paraId="38C4D31E" w14:textId="5B014277" w:rsidR="00112D46" w:rsidRDefault="00112D46" w:rsidP="00112D46">
      <w:pPr>
        <w:pStyle w:val="ListParagraph"/>
        <w:numPr>
          <w:ilvl w:val="0"/>
          <w:numId w:val="22"/>
        </w:numPr>
        <w:spacing w:after="150"/>
        <w:jc w:val="both"/>
        <w:rPr>
          <w:rFonts w:eastAsia="Calibri"/>
          <w:color w:val="333333"/>
          <w:u w:val="none"/>
          <w:shd w:val="clear" w:color="auto" w:fill="FFFFFF"/>
        </w:rPr>
      </w:pPr>
      <w:r>
        <w:rPr>
          <w:rFonts w:eastAsia="Calibri"/>
          <w:color w:val="333333"/>
          <w:u w:val="none"/>
          <w:shd w:val="clear" w:color="auto" w:fill="FFFFFF"/>
        </w:rPr>
        <w:t>Perioada de implementare va fi de 12 luni.</w:t>
      </w:r>
    </w:p>
    <w:p w14:paraId="1316E1D9" w14:textId="19BA39C2" w:rsidR="00112D46" w:rsidRPr="004308F0" w:rsidRDefault="00112D46" w:rsidP="00112D46">
      <w:pPr>
        <w:pStyle w:val="ListParagraph"/>
        <w:numPr>
          <w:ilvl w:val="0"/>
          <w:numId w:val="22"/>
        </w:numPr>
        <w:spacing w:after="0" w:line="345" w:lineRule="atLeast"/>
        <w:jc w:val="both"/>
        <w:rPr>
          <w:rFonts w:eastAsiaTheme="minorEastAsia"/>
          <w:b/>
          <w:bCs/>
          <w:color w:val="auto"/>
          <w:kern w:val="0"/>
          <w:u w:val="none"/>
          <w:lang w:eastAsia="ro-RO"/>
        </w:rPr>
      </w:pPr>
      <w:r w:rsidRPr="004308F0">
        <w:rPr>
          <w:rFonts w:eastAsiaTheme="minorEastAsia"/>
          <w:color w:val="auto"/>
          <w:kern w:val="0"/>
          <w:u w:val="none"/>
          <w:lang w:eastAsia="ro-RO"/>
        </w:rPr>
        <w:t>Planşe reprezentând limitele amplasamentului proiectului, inclusiv orice suprafaţă de teren solicitată pentru a fi folosită temporar (planuri de situaţie şi amplasament</w:t>
      </w:r>
      <w:r w:rsidR="004308F0">
        <w:rPr>
          <w:rFonts w:eastAsiaTheme="minorEastAsia"/>
          <w:color w:val="auto"/>
          <w:kern w:val="0"/>
          <w:u w:val="none"/>
          <w:lang w:eastAsia="ro-RO"/>
        </w:rPr>
        <w:t>e)- anexa Plan de Situatie nr 01</w:t>
      </w:r>
    </w:p>
    <w:p w14:paraId="7A331E86" w14:textId="6ED7775D" w:rsidR="002F6662" w:rsidRPr="00112D46" w:rsidRDefault="002F6662" w:rsidP="00112D46">
      <w:pPr>
        <w:pStyle w:val="ListParagraph"/>
        <w:numPr>
          <w:ilvl w:val="0"/>
          <w:numId w:val="22"/>
        </w:numPr>
        <w:spacing w:after="150"/>
        <w:jc w:val="both"/>
        <w:rPr>
          <w:rFonts w:eastAsia="Calibri"/>
          <w:color w:val="333333"/>
          <w:u w:val="none"/>
          <w:shd w:val="clear" w:color="auto" w:fill="FFFFFF"/>
        </w:rPr>
      </w:pPr>
      <w:r w:rsidRPr="00112D46">
        <w:rPr>
          <w:rFonts w:eastAsia="Calibri"/>
          <w:color w:val="333333"/>
          <w:u w:val="none"/>
          <w:shd w:val="clear" w:color="auto" w:fill="FFFFFF"/>
        </w:rPr>
        <w:t>Terenul pe care se va amplasa construcția propusă are suprafața de 3</w:t>
      </w:r>
      <w:r w:rsidR="00E568A2" w:rsidRPr="00112D46">
        <w:rPr>
          <w:rFonts w:eastAsia="Calibri"/>
          <w:color w:val="333333"/>
          <w:u w:val="none"/>
          <w:shd w:val="clear" w:color="auto" w:fill="FFFFFF"/>
        </w:rPr>
        <w:t>973</w:t>
      </w:r>
      <w:r w:rsidRPr="00112D46">
        <w:rPr>
          <w:rFonts w:eastAsia="Calibri"/>
          <w:color w:val="333333"/>
          <w:u w:val="none"/>
          <w:shd w:val="clear" w:color="auto" w:fill="FFFFFF"/>
        </w:rPr>
        <w:t xml:space="preserve"> mp, conform planului de situație anexat.</w:t>
      </w:r>
    </w:p>
    <w:p w14:paraId="69A6FCB5" w14:textId="77777777" w:rsidR="00E568A2" w:rsidRPr="00E568A2" w:rsidRDefault="00E568A2" w:rsidP="00E568A2">
      <w:pPr>
        <w:ind w:firstLine="360"/>
        <w:rPr>
          <w:u w:val="none"/>
        </w:rPr>
      </w:pPr>
      <w:r w:rsidRPr="00E568A2">
        <w:rPr>
          <w:u w:val="none"/>
        </w:rPr>
        <w:t>Accesul pietonal, accesul principal si parcarea se vor face din Str. Pesterii( DJ 675 C) din partea vestica. Accesul secundar se va face din Str. Zavoianului din partea de est.</w:t>
      </w:r>
    </w:p>
    <w:p w14:paraId="4639916E" w14:textId="77777777" w:rsidR="00E568A2" w:rsidRPr="00E568A2" w:rsidRDefault="00E568A2" w:rsidP="00E568A2">
      <w:pPr>
        <w:ind w:firstLine="720"/>
        <w:rPr>
          <w:u w:val="none"/>
        </w:rPr>
      </w:pPr>
      <w:r w:rsidRPr="00E568A2">
        <w:rPr>
          <w:u w:val="none"/>
        </w:rPr>
        <w:t>Constructia C1 care este propusa pentru desfiintare este in forma de L cu laturile:</w:t>
      </w:r>
    </w:p>
    <w:p w14:paraId="298D1575" w14:textId="77777777" w:rsidR="00E568A2" w:rsidRPr="00E568A2" w:rsidRDefault="00E568A2" w:rsidP="00E568A2">
      <w:pPr>
        <w:numPr>
          <w:ilvl w:val="0"/>
          <w:numId w:val="9"/>
        </w:numPr>
        <w:suppressAutoHyphens/>
        <w:spacing w:before="120" w:after="120" w:line="240" w:lineRule="auto"/>
        <w:jc w:val="both"/>
        <w:rPr>
          <w:u w:val="none"/>
        </w:rPr>
      </w:pPr>
      <w:r w:rsidRPr="00E568A2">
        <w:rPr>
          <w:u w:val="none"/>
        </w:rPr>
        <w:t xml:space="preserve">6.27m, 22.51m, 3.15m, 5.8m, 9.43m, 28.32m , cu un singur nivel de inaltime, invelitoare tip terasa cu o suprafata totala de 196,02mp. </w:t>
      </w:r>
    </w:p>
    <w:p w14:paraId="247D03F2" w14:textId="77777777" w:rsidR="00E568A2" w:rsidRPr="00E568A2" w:rsidRDefault="00E568A2" w:rsidP="00E568A2">
      <w:pPr>
        <w:numPr>
          <w:ilvl w:val="0"/>
          <w:numId w:val="9"/>
        </w:numPr>
        <w:suppressAutoHyphens/>
        <w:spacing w:before="120" w:after="120" w:line="240" w:lineRule="auto"/>
        <w:jc w:val="both"/>
        <w:rPr>
          <w:u w:val="none"/>
        </w:rPr>
      </w:pPr>
      <w:r w:rsidRPr="00E568A2">
        <w:rPr>
          <w:u w:val="none"/>
        </w:rPr>
        <w:t>Se vor recupera urmatoarele materiale: caramida, fier. Deseurile ramase vor fi preluate de firma autorizata in urma unui contract.</w:t>
      </w:r>
    </w:p>
    <w:p w14:paraId="6B0D179B" w14:textId="77777777" w:rsidR="00E568A2" w:rsidRPr="00E568A2" w:rsidRDefault="00E568A2" w:rsidP="00E568A2">
      <w:pPr>
        <w:ind w:left="360" w:firstLine="360"/>
        <w:rPr>
          <w:u w:val="none"/>
        </w:rPr>
      </w:pPr>
      <w:r w:rsidRPr="00E568A2">
        <w:rPr>
          <w:u w:val="none"/>
        </w:rPr>
        <w:t>Constructia C3 este propusa pentru reamenajarea spatiului destinat copiilor, cu un singur nivel de inaltime, racordate la curent, apa si canalizare si surse alternative de energie( panouri solare). Va cuprinde urmatoarele functiuni:</w:t>
      </w:r>
    </w:p>
    <w:p w14:paraId="704F7417" w14:textId="77777777" w:rsidR="00E568A2" w:rsidRPr="00E568A2" w:rsidRDefault="00E568A2" w:rsidP="00E568A2">
      <w:pPr>
        <w:numPr>
          <w:ilvl w:val="0"/>
          <w:numId w:val="9"/>
        </w:numPr>
        <w:suppressAutoHyphens/>
        <w:spacing w:before="120" w:after="120" w:line="240" w:lineRule="auto"/>
        <w:ind w:left="360"/>
        <w:jc w:val="both"/>
        <w:rPr>
          <w:u w:val="none"/>
        </w:rPr>
      </w:pPr>
      <w:r w:rsidRPr="00E568A2">
        <w:rPr>
          <w:u w:val="none"/>
        </w:rPr>
        <w:t>camera Piticilor ( 33,75mp), camera Ciupercutelor ( 17,9mp), camera Elfilor (20,5mp), camera Hobitilor (23 mp), camera Dragonilor ( 140,5 mp), camera Vesela ( 135,1 mp) echipament loc de joaca modular 748x454x200 (loc de joaca modular ForestPlay 3 comandat de beneficiar), G.S. (25,1 mp), spatiu tehnic (4,9 mp), oficiu (1,9 mp), G.S. (2,9 mp).</w:t>
      </w:r>
    </w:p>
    <w:p w14:paraId="33258E04" w14:textId="77777777" w:rsidR="00E568A2" w:rsidRPr="00E568A2" w:rsidRDefault="00E568A2" w:rsidP="00E568A2">
      <w:pPr>
        <w:ind w:left="357"/>
        <w:rPr>
          <w:b/>
          <w:u w:val="none"/>
        </w:rPr>
      </w:pPr>
      <w:r w:rsidRPr="00E568A2">
        <w:rPr>
          <w:b/>
          <w:u w:val="none"/>
        </w:rPr>
        <w:t>SUPRAFATA CONSTRUITA C3 = 485,00 mp</w:t>
      </w:r>
    </w:p>
    <w:p w14:paraId="42C60C70" w14:textId="77777777" w:rsidR="00E568A2" w:rsidRPr="00E568A2" w:rsidRDefault="00E568A2" w:rsidP="00E568A2">
      <w:pPr>
        <w:ind w:left="357"/>
        <w:rPr>
          <w:b/>
          <w:u w:val="none"/>
        </w:rPr>
      </w:pPr>
      <w:r w:rsidRPr="00E568A2">
        <w:rPr>
          <w:b/>
          <w:u w:val="none"/>
        </w:rPr>
        <w:t>SUPRAFATA DESFASURATA C3= 485,00 mp</w:t>
      </w:r>
    </w:p>
    <w:p w14:paraId="42D80E7D" w14:textId="77777777" w:rsidR="00E568A2" w:rsidRDefault="00E568A2" w:rsidP="00E568A2">
      <w:pPr>
        <w:ind w:left="357"/>
        <w:rPr>
          <w:b/>
          <w:u w:val="none"/>
        </w:rPr>
      </w:pPr>
      <w:r w:rsidRPr="00E568A2">
        <w:rPr>
          <w:b/>
          <w:u w:val="none"/>
        </w:rPr>
        <w:t>SUPRAFATA UTILA C3= 403,65 mp</w:t>
      </w:r>
    </w:p>
    <w:p w14:paraId="162F3BE2" w14:textId="77777777" w:rsidR="00272748" w:rsidRPr="00272748" w:rsidRDefault="00272748" w:rsidP="00272748">
      <w:pPr>
        <w:ind w:firstLine="567"/>
        <w:rPr>
          <w:u w:val="none"/>
          <w:lang w:val="fr-FR"/>
        </w:rPr>
      </w:pPr>
      <w:proofErr w:type="spellStart"/>
      <w:r w:rsidRPr="00272748">
        <w:rPr>
          <w:u w:val="none"/>
          <w:lang w:val="fr-FR"/>
        </w:rPr>
        <w:t>Folosinta</w:t>
      </w:r>
      <w:proofErr w:type="spellEnd"/>
      <w:r w:rsidRPr="00272748">
        <w:rPr>
          <w:u w:val="none"/>
          <w:lang w:val="fr-FR"/>
        </w:rPr>
        <w:t xml:space="preserve"> </w:t>
      </w:r>
      <w:proofErr w:type="spellStart"/>
      <w:r w:rsidRPr="00272748">
        <w:rPr>
          <w:u w:val="none"/>
          <w:lang w:val="fr-FR"/>
        </w:rPr>
        <w:t>actuala</w:t>
      </w:r>
      <w:proofErr w:type="spellEnd"/>
      <w:r w:rsidRPr="00272748">
        <w:rPr>
          <w:u w:val="none"/>
          <w:lang w:val="fr-FR"/>
        </w:rPr>
        <w:t xml:space="preserve"> a </w:t>
      </w:r>
      <w:proofErr w:type="spellStart"/>
      <w:r w:rsidRPr="00272748">
        <w:rPr>
          <w:u w:val="none"/>
          <w:lang w:val="fr-FR"/>
        </w:rPr>
        <w:t>terenului</w:t>
      </w:r>
      <w:proofErr w:type="spellEnd"/>
      <w:r w:rsidRPr="00272748">
        <w:rPr>
          <w:u w:val="none"/>
          <w:lang w:val="fr-FR"/>
        </w:rPr>
        <w:t xml:space="preserve"> este </w:t>
      </w:r>
      <w:proofErr w:type="spellStart"/>
      <w:r w:rsidRPr="00272748">
        <w:rPr>
          <w:u w:val="none"/>
          <w:lang w:val="fr-FR"/>
        </w:rPr>
        <w:t>Curs</w:t>
      </w:r>
      <w:proofErr w:type="spellEnd"/>
      <w:r w:rsidRPr="00272748">
        <w:rPr>
          <w:u w:val="none"/>
          <w:lang w:val="fr-FR"/>
        </w:rPr>
        <w:t xml:space="preserve"> </w:t>
      </w:r>
      <w:proofErr w:type="spellStart"/>
      <w:r w:rsidRPr="00272748">
        <w:rPr>
          <w:u w:val="none"/>
          <w:lang w:val="fr-FR"/>
        </w:rPr>
        <w:t>Constructii</w:t>
      </w:r>
      <w:proofErr w:type="spellEnd"/>
      <w:r w:rsidRPr="00272748">
        <w:rPr>
          <w:u w:val="none"/>
          <w:lang w:val="fr-FR"/>
        </w:rPr>
        <w:t>.</w:t>
      </w:r>
    </w:p>
    <w:p w14:paraId="2D190D51" w14:textId="77777777" w:rsidR="00272748" w:rsidRPr="00272748" w:rsidRDefault="00272748" w:rsidP="00272748">
      <w:pPr>
        <w:ind w:firstLine="540"/>
        <w:rPr>
          <w:u w:val="none"/>
          <w:lang w:val="fr-FR"/>
        </w:rPr>
      </w:pPr>
      <w:proofErr w:type="spellStart"/>
      <w:r w:rsidRPr="00272748">
        <w:rPr>
          <w:u w:val="none"/>
          <w:lang w:val="fr-FR"/>
        </w:rPr>
        <w:t>Inaltimea</w:t>
      </w:r>
      <w:proofErr w:type="spellEnd"/>
      <w:r w:rsidRPr="00272748">
        <w:rPr>
          <w:u w:val="none"/>
          <w:lang w:val="fr-FR"/>
        </w:rPr>
        <w:t xml:space="preserve"> maxima a </w:t>
      </w:r>
      <w:proofErr w:type="spellStart"/>
      <w:r w:rsidRPr="00272748">
        <w:rPr>
          <w:u w:val="none"/>
          <w:lang w:val="fr-FR"/>
        </w:rPr>
        <w:t>constructiilor</w:t>
      </w:r>
      <w:proofErr w:type="spellEnd"/>
      <w:r w:rsidRPr="00272748">
        <w:rPr>
          <w:u w:val="none"/>
          <w:lang w:val="fr-FR"/>
        </w:rPr>
        <w:t> : 7,24 m;</w:t>
      </w:r>
    </w:p>
    <w:p w14:paraId="3520A974" w14:textId="77777777" w:rsidR="00272748" w:rsidRPr="00272748" w:rsidRDefault="00272748" w:rsidP="00272748">
      <w:pPr>
        <w:ind w:left="540"/>
        <w:rPr>
          <w:u w:val="none"/>
          <w:lang w:val="fr-FR"/>
        </w:rPr>
      </w:pPr>
      <w:proofErr w:type="spellStart"/>
      <w:r w:rsidRPr="00272748">
        <w:rPr>
          <w:u w:val="none"/>
          <w:lang w:val="fr-FR"/>
        </w:rPr>
        <w:t>Distantele</w:t>
      </w:r>
      <w:proofErr w:type="spellEnd"/>
      <w:r w:rsidRPr="00272748">
        <w:rPr>
          <w:u w:val="none"/>
          <w:lang w:val="fr-FR"/>
        </w:rPr>
        <w:t xml:space="preserve"> minime </w:t>
      </w:r>
      <w:proofErr w:type="spellStart"/>
      <w:r w:rsidRPr="00272748">
        <w:rPr>
          <w:u w:val="none"/>
          <w:lang w:val="fr-FR"/>
        </w:rPr>
        <w:t>dintre</w:t>
      </w:r>
      <w:proofErr w:type="spellEnd"/>
      <w:r w:rsidRPr="00272748">
        <w:rPr>
          <w:u w:val="none"/>
          <w:lang w:val="fr-FR"/>
        </w:rPr>
        <w:t xml:space="preserve"> </w:t>
      </w:r>
      <w:proofErr w:type="spellStart"/>
      <w:r w:rsidRPr="00272748">
        <w:rPr>
          <w:u w:val="none"/>
          <w:lang w:val="fr-FR"/>
        </w:rPr>
        <w:t>cladiri</w:t>
      </w:r>
      <w:proofErr w:type="spellEnd"/>
      <w:r w:rsidRPr="00272748">
        <w:rPr>
          <w:u w:val="none"/>
          <w:lang w:val="fr-FR"/>
        </w:rPr>
        <w:t xml:space="preserve"> </w:t>
      </w:r>
      <w:proofErr w:type="spellStart"/>
      <w:r w:rsidRPr="00272748">
        <w:rPr>
          <w:u w:val="none"/>
          <w:lang w:val="fr-FR"/>
        </w:rPr>
        <w:t>egale</w:t>
      </w:r>
      <w:proofErr w:type="spellEnd"/>
      <w:r w:rsidRPr="00272748">
        <w:rPr>
          <w:u w:val="none"/>
          <w:lang w:val="fr-FR"/>
        </w:rPr>
        <w:t xml:space="preserve"> </w:t>
      </w:r>
      <w:proofErr w:type="spellStart"/>
      <w:r w:rsidRPr="00272748">
        <w:rPr>
          <w:u w:val="none"/>
          <w:lang w:val="fr-FR"/>
        </w:rPr>
        <w:t>cu</w:t>
      </w:r>
      <w:proofErr w:type="spellEnd"/>
      <w:r w:rsidRPr="00272748">
        <w:rPr>
          <w:u w:val="none"/>
          <w:lang w:val="fr-FR"/>
        </w:rPr>
        <w:t xml:space="preserve"> </w:t>
      </w:r>
      <w:proofErr w:type="spellStart"/>
      <w:r w:rsidRPr="00272748">
        <w:rPr>
          <w:u w:val="none"/>
          <w:lang w:val="fr-FR"/>
        </w:rPr>
        <w:t>jumatate</w:t>
      </w:r>
      <w:proofErr w:type="spellEnd"/>
      <w:r w:rsidRPr="00272748">
        <w:rPr>
          <w:u w:val="none"/>
          <w:lang w:val="fr-FR"/>
        </w:rPr>
        <w:t xml:space="preserve"> </w:t>
      </w:r>
      <w:proofErr w:type="spellStart"/>
      <w:r w:rsidRPr="00272748">
        <w:rPr>
          <w:u w:val="none"/>
          <w:lang w:val="fr-FR"/>
        </w:rPr>
        <w:t>din</w:t>
      </w:r>
      <w:proofErr w:type="spellEnd"/>
      <w:r w:rsidRPr="00272748">
        <w:rPr>
          <w:u w:val="none"/>
          <w:lang w:val="fr-FR"/>
        </w:rPr>
        <w:t xml:space="preserve"> </w:t>
      </w:r>
      <w:proofErr w:type="spellStart"/>
      <w:r w:rsidRPr="00272748">
        <w:rPr>
          <w:u w:val="none"/>
          <w:lang w:val="fr-FR"/>
        </w:rPr>
        <w:t>inaltimea</w:t>
      </w:r>
      <w:proofErr w:type="spellEnd"/>
      <w:r w:rsidRPr="00272748">
        <w:rPr>
          <w:u w:val="none"/>
          <w:lang w:val="fr-FR"/>
        </w:rPr>
        <w:t xml:space="preserve"> la </w:t>
      </w:r>
      <w:proofErr w:type="spellStart"/>
      <w:r w:rsidRPr="00272748">
        <w:rPr>
          <w:u w:val="none"/>
          <w:lang w:val="fr-FR"/>
        </w:rPr>
        <w:t>cornisa</w:t>
      </w:r>
      <w:proofErr w:type="spellEnd"/>
      <w:r w:rsidRPr="00272748">
        <w:rPr>
          <w:u w:val="none"/>
          <w:lang w:val="fr-FR"/>
        </w:rPr>
        <w:t xml:space="preserve"> a </w:t>
      </w:r>
      <w:proofErr w:type="spellStart"/>
      <w:r w:rsidRPr="00272748">
        <w:rPr>
          <w:u w:val="none"/>
          <w:lang w:val="fr-FR"/>
        </w:rPr>
        <w:t>celei</w:t>
      </w:r>
      <w:proofErr w:type="spellEnd"/>
      <w:r w:rsidRPr="00272748">
        <w:rPr>
          <w:u w:val="none"/>
          <w:lang w:val="fr-FR"/>
        </w:rPr>
        <w:t xml:space="preserve"> mai </w:t>
      </w:r>
      <w:proofErr w:type="spellStart"/>
      <w:r w:rsidRPr="00272748">
        <w:rPr>
          <w:u w:val="none"/>
          <w:lang w:val="fr-FR"/>
        </w:rPr>
        <w:t>inalte</w:t>
      </w:r>
      <w:proofErr w:type="spellEnd"/>
      <w:r w:rsidRPr="00272748">
        <w:rPr>
          <w:u w:val="none"/>
          <w:lang w:val="fr-FR"/>
        </w:rPr>
        <w:t xml:space="preserve"> </w:t>
      </w:r>
      <w:proofErr w:type="spellStart"/>
      <w:r w:rsidRPr="00272748">
        <w:rPr>
          <w:u w:val="none"/>
          <w:lang w:val="fr-FR"/>
        </w:rPr>
        <w:t>cladiri</w:t>
      </w:r>
      <w:proofErr w:type="spellEnd"/>
      <w:r w:rsidRPr="00272748">
        <w:rPr>
          <w:u w:val="none"/>
          <w:lang w:val="fr-FR"/>
        </w:rPr>
        <w:t xml:space="preserve"> dar nu mai </w:t>
      </w:r>
      <w:proofErr w:type="spellStart"/>
      <w:r w:rsidRPr="00272748">
        <w:rPr>
          <w:u w:val="none"/>
          <w:lang w:val="fr-FR"/>
        </w:rPr>
        <w:t>putin</w:t>
      </w:r>
      <w:proofErr w:type="spellEnd"/>
      <w:r w:rsidRPr="00272748">
        <w:rPr>
          <w:u w:val="none"/>
          <w:lang w:val="fr-FR"/>
        </w:rPr>
        <w:t xml:space="preserve"> de 3.00m</w:t>
      </w:r>
    </w:p>
    <w:p w14:paraId="4111967D" w14:textId="77777777" w:rsidR="00272748" w:rsidRPr="00272748" w:rsidRDefault="00272748" w:rsidP="00272748">
      <w:pPr>
        <w:rPr>
          <w:u w:val="none"/>
          <w:lang w:val="en-US"/>
        </w:rPr>
      </w:pPr>
      <w:r w:rsidRPr="00272748">
        <w:rPr>
          <w:u w:val="none"/>
          <w:lang w:val="it-IT"/>
        </w:rPr>
        <w:t xml:space="preserve">         </w:t>
      </w:r>
      <w:r w:rsidRPr="00272748">
        <w:rPr>
          <w:u w:val="none"/>
        </w:rPr>
        <w:t>POT EXISTENT: 17,14%</w:t>
      </w:r>
      <w:r w:rsidRPr="00272748">
        <w:rPr>
          <w:u w:val="none"/>
        </w:rPr>
        <w:tab/>
      </w:r>
      <w:r w:rsidRPr="00272748">
        <w:rPr>
          <w:u w:val="none"/>
        </w:rPr>
        <w:tab/>
      </w:r>
      <w:r w:rsidRPr="00272748">
        <w:rPr>
          <w:u w:val="none"/>
        </w:rPr>
        <w:tab/>
        <w:t xml:space="preserve"> POT PROPUS: 14,72% </w:t>
      </w:r>
    </w:p>
    <w:p w14:paraId="5AC720F6" w14:textId="77777777" w:rsidR="00272748" w:rsidRPr="00272748" w:rsidRDefault="00272748" w:rsidP="00272748">
      <w:pPr>
        <w:rPr>
          <w:u w:val="none"/>
          <w:lang w:val="it-IT"/>
        </w:rPr>
      </w:pPr>
      <w:r w:rsidRPr="00272748">
        <w:rPr>
          <w:u w:val="none"/>
        </w:rPr>
        <w:t xml:space="preserve">         CUT EXISTENT: 0,17.</w:t>
      </w:r>
      <w:r w:rsidRPr="00272748">
        <w:rPr>
          <w:u w:val="none"/>
        </w:rPr>
        <w:tab/>
      </w:r>
      <w:r w:rsidRPr="00272748">
        <w:rPr>
          <w:u w:val="none"/>
        </w:rPr>
        <w:tab/>
      </w:r>
      <w:r w:rsidRPr="00272748">
        <w:rPr>
          <w:u w:val="none"/>
        </w:rPr>
        <w:tab/>
      </w:r>
      <w:r w:rsidRPr="00272748">
        <w:rPr>
          <w:u w:val="none"/>
        </w:rPr>
        <w:tab/>
        <w:t xml:space="preserve"> </w:t>
      </w:r>
      <w:r w:rsidRPr="00272748">
        <w:rPr>
          <w:u w:val="none"/>
          <w:lang w:val="it-IT"/>
        </w:rPr>
        <w:t>CUT PROPUS: 0,14</w:t>
      </w:r>
    </w:p>
    <w:p w14:paraId="54DCCB3B" w14:textId="2A47E959" w:rsidR="00272748" w:rsidRPr="00272748" w:rsidRDefault="00272748" w:rsidP="00272748">
      <w:pPr>
        <w:rPr>
          <w:u w:val="none"/>
          <w:lang w:val="it-IT"/>
        </w:rPr>
      </w:pPr>
      <w:r w:rsidRPr="00272748">
        <w:rPr>
          <w:u w:val="none"/>
          <w:lang w:val="it-IT"/>
        </w:rPr>
        <w:lastRenderedPageBreak/>
        <w:t xml:space="preserve">         Inaltimea constructiei din proiect: 3,79m la cornisa, 7,24m la coama.</w:t>
      </w:r>
    </w:p>
    <w:p w14:paraId="1FEFFFCB" w14:textId="77777777" w:rsidR="008C310B" w:rsidRPr="008C310B" w:rsidRDefault="008C310B" w:rsidP="008C310B">
      <w:pPr>
        <w:ind w:left="357"/>
        <w:rPr>
          <w:u w:val="none"/>
        </w:rPr>
      </w:pPr>
      <w:r w:rsidRPr="008C310B">
        <w:rPr>
          <w:u w:val="none"/>
        </w:rPr>
        <w:t>Tamplaria exterioara va fi inlocuita cu PVC geam izolator. Tamplaria interioara va fi din produse PVC. Se vor acoperi santurile tehnice din Camera Dragonilor si Camera Vesela cu sticla securizata laminata, avand o suprafata de 20.95mp respectiv 7.77mp.</w:t>
      </w:r>
    </w:p>
    <w:p w14:paraId="5534DDB8" w14:textId="77777777" w:rsidR="008C310B" w:rsidRPr="008C310B" w:rsidRDefault="008C310B" w:rsidP="008C310B">
      <w:pPr>
        <w:ind w:left="357"/>
        <w:rPr>
          <w:u w:val="none"/>
        </w:rPr>
      </w:pPr>
      <w:r w:rsidRPr="008C310B">
        <w:rPr>
          <w:u w:val="none"/>
        </w:rPr>
        <w:t>Finisaje interioare:</w:t>
      </w:r>
    </w:p>
    <w:p w14:paraId="682AC6EA" w14:textId="77777777" w:rsidR="008C310B" w:rsidRPr="008C310B" w:rsidRDefault="008C310B" w:rsidP="008C310B">
      <w:pPr>
        <w:numPr>
          <w:ilvl w:val="0"/>
          <w:numId w:val="9"/>
        </w:numPr>
        <w:suppressAutoHyphens/>
        <w:spacing w:after="120" w:line="240" w:lineRule="auto"/>
        <w:jc w:val="both"/>
        <w:rPr>
          <w:u w:val="none"/>
        </w:rPr>
      </w:pPr>
      <w:r w:rsidRPr="008C310B">
        <w:rPr>
          <w:u w:val="none"/>
        </w:rPr>
        <w:t>pardoseli din gresie antiderapanta, vopsitorie epoxidice, covoare PVC, sticla securizata laminata</w:t>
      </w:r>
    </w:p>
    <w:p w14:paraId="4C1DEE80" w14:textId="77777777" w:rsidR="008C310B" w:rsidRPr="008C310B" w:rsidRDefault="008C310B" w:rsidP="008C310B">
      <w:pPr>
        <w:numPr>
          <w:ilvl w:val="0"/>
          <w:numId w:val="9"/>
        </w:numPr>
        <w:suppressAutoHyphens/>
        <w:spacing w:after="120" w:line="240" w:lineRule="auto"/>
        <w:jc w:val="both"/>
        <w:rPr>
          <w:u w:val="none"/>
        </w:rPr>
      </w:pPr>
      <w:r w:rsidRPr="008C310B">
        <w:rPr>
          <w:u w:val="none"/>
        </w:rPr>
        <w:t>pereti: vopsitorii lavabile/ faianta bai/ placari sticla/ placari ceramice/ lemn</w:t>
      </w:r>
    </w:p>
    <w:p w14:paraId="33538921" w14:textId="77777777" w:rsidR="008C310B" w:rsidRPr="008C310B" w:rsidRDefault="008C310B" w:rsidP="008C310B">
      <w:pPr>
        <w:ind w:left="360"/>
        <w:rPr>
          <w:u w:val="none"/>
        </w:rPr>
      </w:pPr>
      <w:r w:rsidRPr="008C310B">
        <w:rPr>
          <w:u w:val="none"/>
        </w:rPr>
        <w:t>Finisaje exterioare:</w:t>
      </w:r>
    </w:p>
    <w:p w14:paraId="26C08EA8" w14:textId="77777777" w:rsidR="008C310B" w:rsidRPr="008C310B" w:rsidRDefault="008C310B" w:rsidP="008C310B">
      <w:pPr>
        <w:numPr>
          <w:ilvl w:val="0"/>
          <w:numId w:val="9"/>
        </w:numPr>
        <w:suppressAutoHyphens/>
        <w:spacing w:after="120" w:line="240" w:lineRule="auto"/>
        <w:jc w:val="both"/>
        <w:rPr>
          <w:u w:val="none"/>
        </w:rPr>
      </w:pPr>
      <w:r w:rsidRPr="008C310B">
        <w:rPr>
          <w:u w:val="none"/>
        </w:rPr>
        <w:t>soclu: tencuiala impermeabila</w:t>
      </w:r>
    </w:p>
    <w:p w14:paraId="442D8A70" w14:textId="77777777" w:rsidR="008C310B" w:rsidRPr="008C310B" w:rsidRDefault="008C310B" w:rsidP="008C310B">
      <w:pPr>
        <w:numPr>
          <w:ilvl w:val="0"/>
          <w:numId w:val="9"/>
        </w:numPr>
        <w:suppressAutoHyphens/>
        <w:spacing w:after="120" w:line="240" w:lineRule="auto"/>
        <w:jc w:val="both"/>
        <w:rPr>
          <w:u w:val="none"/>
        </w:rPr>
      </w:pPr>
      <w:r w:rsidRPr="008C310B">
        <w:rPr>
          <w:u w:val="none"/>
        </w:rPr>
        <w:t>pereti: tencuiala texturata, granulatie medie, multicolor de poveste.</w:t>
      </w:r>
    </w:p>
    <w:p w14:paraId="2224C880" w14:textId="77777777" w:rsidR="008C310B" w:rsidRPr="008C310B" w:rsidRDefault="008C310B" w:rsidP="008C310B">
      <w:pPr>
        <w:numPr>
          <w:ilvl w:val="0"/>
          <w:numId w:val="9"/>
        </w:numPr>
        <w:suppressAutoHyphens/>
        <w:spacing w:after="120" w:line="240" w:lineRule="auto"/>
        <w:jc w:val="both"/>
        <w:rPr>
          <w:u w:val="none"/>
        </w:rPr>
      </w:pPr>
      <w:r w:rsidRPr="008C310B">
        <w:rPr>
          <w:u w:val="none"/>
        </w:rPr>
        <w:t>pardoseli exterioare din gresie antiderapanta, trepte si contratrepte dale piatra</w:t>
      </w:r>
    </w:p>
    <w:p w14:paraId="782C99DC" w14:textId="77777777" w:rsidR="008C310B" w:rsidRPr="008C310B" w:rsidRDefault="008C310B" w:rsidP="008C310B">
      <w:pPr>
        <w:ind w:left="360"/>
        <w:rPr>
          <w:u w:val="none"/>
        </w:rPr>
      </w:pPr>
      <w:r w:rsidRPr="008C310B">
        <w:rPr>
          <w:u w:val="none"/>
        </w:rPr>
        <w:t>Sistemul de termoizolare al cladirii C3 va fi placat cu polistiren extrudat de 10 cm.</w:t>
      </w:r>
    </w:p>
    <w:p w14:paraId="62177213" w14:textId="77777777" w:rsidR="008C310B" w:rsidRPr="008C310B" w:rsidRDefault="008C310B" w:rsidP="008C310B">
      <w:pPr>
        <w:ind w:left="360"/>
        <w:rPr>
          <w:u w:val="none"/>
        </w:rPr>
      </w:pPr>
      <w:r w:rsidRPr="008C310B">
        <w:rPr>
          <w:u w:val="none"/>
        </w:rPr>
        <w:t>Sistemul constructiv este cel existent:</w:t>
      </w:r>
    </w:p>
    <w:p w14:paraId="38802522" w14:textId="77777777" w:rsidR="008C310B" w:rsidRPr="008C310B" w:rsidRDefault="008C310B" w:rsidP="008C310B">
      <w:pPr>
        <w:numPr>
          <w:ilvl w:val="0"/>
          <w:numId w:val="9"/>
        </w:numPr>
        <w:suppressAutoHyphens/>
        <w:spacing w:before="60" w:after="60" w:line="240" w:lineRule="auto"/>
        <w:jc w:val="both"/>
        <w:rPr>
          <w:u w:val="none"/>
        </w:rPr>
      </w:pPr>
      <w:r w:rsidRPr="008C310B">
        <w:rPr>
          <w:u w:val="none"/>
        </w:rPr>
        <w:t>Cu structura de zidarie portanta si regim de inaltime Parter. Structura portanta este alcatuita din pereti de zidarie de caramida, cu samburi si centuri de beton armat, pozitionati dupa doua directii principale. Peretii de zidarie portanta au 45cm.</w:t>
      </w:r>
    </w:p>
    <w:p w14:paraId="271D6836" w14:textId="77777777" w:rsidR="008C310B" w:rsidRPr="008C310B" w:rsidRDefault="008C310B" w:rsidP="008C310B">
      <w:pPr>
        <w:numPr>
          <w:ilvl w:val="0"/>
          <w:numId w:val="9"/>
        </w:numPr>
        <w:suppressAutoHyphens/>
        <w:spacing w:before="60" w:after="60" w:line="240" w:lineRule="auto"/>
        <w:jc w:val="both"/>
        <w:rPr>
          <w:u w:val="none"/>
        </w:rPr>
      </w:pPr>
      <w:r w:rsidRPr="008C310B">
        <w:rPr>
          <w:u w:val="none"/>
        </w:rPr>
        <w:t>Planseele sunt din beton cu grosime de 10cm, fiind rezemate pe peretii de zidarie printr-o centura cu inaltimea de 55 cm.</w:t>
      </w:r>
    </w:p>
    <w:p w14:paraId="2E33B7CF" w14:textId="77777777" w:rsidR="008C310B" w:rsidRPr="008C310B" w:rsidRDefault="008C310B" w:rsidP="008C310B">
      <w:pPr>
        <w:numPr>
          <w:ilvl w:val="0"/>
          <w:numId w:val="9"/>
        </w:numPr>
        <w:suppressAutoHyphens/>
        <w:spacing w:before="60" w:after="60" w:line="240" w:lineRule="auto"/>
        <w:jc w:val="both"/>
        <w:rPr>
          <w:u w:val="none"/>
        </w:rPr>
      </w:pPr>
      <w:r w:rsidRPr="008C310B">
        <w:rPr>
          <w:u w:val="none"/>
        </w:rPr>
        <w:t>Fundatiile sunt din beton de tip fundatii continue sub ziduri, coborate la adancime de 50 cm fata de cota subsolului (conform sondajului facut). Latimea fundatie este de 45-58 cm.</w:t>
      </w:r>
    </w:p>
    <w:p w14:paraId="011673D1" w14:textId="07B9867C" w:rsidR="002F6662" w:rsidRPr="00272748" w:rsidRDefault="002F6662" w:rsidP="002F6662">
      <w:pPr>
        <w:tabs>
          <w:tab w:val="left" w:pos="720"/>
        </w:tabs>
        <w:jc w:val="both"/>
        <w:rPr>
          <w:b/>
          <w:bCs/>
          <w:u w:val="none"/>
        </w:rPr>
      </w:pPr>
      <w:r w:rsidRPr="00E568A2">
        <w:rPr>
          <w:u w:val="none"/>
        </w:rPr>
        <w:t xml:space="preserve">         </w:t>
      </w:r>
      <w:r w:rsidR="00272748">
        <w:rPr>
          <w:u w:val="none"/>
        </w:rPr>
        <w:tab/>
      </w:r>
      <w:r w:rsidRPr="00272748">
        <w:rPr>
          <w:b/>
          <w:bCs/>
          <w:u w:val="none"/>
        </w:rPr>
        <w:t>Vecinătăţile amplasamentului sunt următoarele :</w:t>
      </w:r>
    </w:p>
    <w:p w14:paraId="1F3E95E1" w14:textId="77777777" w:rsidR="00E568A2" w:rsidRPr="00E568A2" w:rsidRDefault="00E568A2" w:rsidP="00E568A2">
      <w:pPr>
        <w:ind w:firstLine="540"/>
        <w:rPr>
          <w:u w:val="none"/>
          <w:lang w:val="fr-FR"/>
        </w:rPr>
      </w:pPr>
      <w:proofErr w:type="spellStart"/>
      <w:r w:rsidRPr="00E568A2">
        <w:rPr>
          <w:u w:val="none"/>
          <w:lang w:val="fr-FR"/>
        </w:rPr>
        <w:t>Acest</w:t>
      </w:r>
      <w:proofErr w:type="spellEnd"/>
      <w:r w:rsidRPr="00E568A2">
        <w:rPr>
          <w:u w:val="none"/>
          <w:lang w:val="fr-FR"/>
        </w:rPr>
        <w:t xml:space="preserve"> </w:t>
      </w:r>
      <w:proofErr w:type="spellStart"/>
      <w:r w:rsidRPr="00E568A2">
        <w:rPr>
          <w:u w:val="none"/>
          <w:lang w:val="fr-FR"/>
        </w:rPr>
        <w:t>teren</w:t>
      </w:r>
      <w:proofErr w:type="spellEnd"/>
      <w:r w:rsidRPr="00E568A2">
        <w:rPr>
          <w:u w:val="none"/>
          <w:lang w:val="fr-FR"/>
        </w:rPr>
        <w:t xml:space="preserve"> are </w:t>
      </w:r>
      <w:proofErr w:type="spellStart"/>
      <w:r w:rsidRPr="00E568A2">
        <w:rPr>
          <w:u w:val="none"/>
          <w:lang w:val="fr-FR"/>
        </w:rPr>
        <w:t>acces</w:t>
      </w:r>
      <w:proofErr w:type="spellEnd"/>
      <w:r w:rsidRPr="00E568A2">
        <w:rPr>
          <w:u w:val="none"/>
          <w:lang w:val="fr-FR"/>
        </w:rPr>
        <w:t xml:space="preserve"> principal </w:t>
      </w:r>
      <w:proofErr w:type="spellStart"/>
      <w:r w:rsidRPr="00E568A2">
        <w:rPr>
          <w:u w:val="none"/>
          <w:lang w:val="fr-FR"/>
        </w:rPr>
        <w:t>din</w:t>
      </w:r>
      <w:proofErr w:type="spellEnd"/>
      <w:r w:rsidRPr="00E568A2">
        <w:rPr>
          <w:u w:val="none"/>
          <w:lang w:val="fr-FR"/>
        </w:rPr>
        <w:t xml:space="preserve"> </w:t>
      </w:r>
      <w:proofErr w:type="spellStart"/>
      <w:r w:rsidRPr="00E568A2">
        <w:rPr>
          <w:u w:val="none"/>
          <w:lang w:val="fr-FR"/>
        </w:rPr>
        <w:t>str</w:t>
      </w:r>
      <w:proofErr w:type="spellEnd"/>
      <w:r w:rsidRPr="00E568A2">
        <w:rPr>
          <w:u w:val="none"/>
          <w:lang w:val="fr-FR"/>
        </w:rPr>
        <w:t xml:space="preserve">. </w:t>
      </w:r>
      <w:proofErr w:type="spellStart"/>
      <w:r w:rsidRPr="00E568A2">
        <w:rPr>
          <w:u w:val="none"/>
          <w:lang w:val="fr-FR"/>
        </w:rPr>
        <w:t>Pesterii</w:t>
      </w:r>
      <w:proofErr w:type="spellEnd"/>
      <w:r w:rsidRPr="00E568A2">
        <w:rPr>
          <w:u w:val="none"/>
          <w:lang w:val="fr-FR"/>
        </w:rPr>
        <w:t xml:space="preserve"> </w:t>
      </w:r>
      <w:proofErr w:type="spellStart"/>
      <w:r w:rsidRPr="00E568A2">
        <w:rPr>
          <w:u w:val="none"/>
          <w:lang w:val="fr-FR"/>
        </w:rPr>
        <w:t>pe</w:t>
      </w:r>
      <w:proofErr w:type="spellEnd"/>
      <w:r w:rsidRPr="00E568A2">
        <w:rPr>
          <w:u w:val="none"/>
          <w:lang w:val="fr-FR"/>
        </w:rPr>
        <w:t xml:space="preserve"> </w:t>
      </w:r>
      <w:proofErr w:type="spellStart"/>
      <w:r w:rsidRPr="00E568A2">
        <w:rPr>
          <w:u w:val="none"/>
          <w:lang w:val="fr-FR"/>
        </w:rPr>
        <w:t>latura</w:t>
      </w:r>
      <w:proofErr w:type="spellEnd"/>
      <w:r w:rsidRPr="00E568A2">
        <w:rPr>
          <w:u w:val="none"/>
          <w:lang w:val="fr-FR"/>
        </w:rPr>
        <w:t xml:space="preserve"> </w:t>
      </w:r>
      <w:proofErr w:type="gramStart"/>
      <w:r w:rsidRPr="00E568A2">
        <w:rPr>
          <w:u w:val="none"/>
          <w:lang w:val="fr-FR"/>
        </w:rPr>
        <w:t>de est</w:t>
      </w:r>
      <w:proofErr w:type="gramEnd"/>
      <w:r w:rsidRPr="00E568A2">
        <w:rPr>
          <w:u w:val="none"/>
          <w:lang w:val="fr-FR"/>
        </w:rPr>
        <w:t xml:space="preserve"> si </w:t>
      </w:r>
      <w:proofErr w:type="spellStart"/>
      <w:r w:rsidRPr="00E568A2">
        <w:rPr>
          <w:u w:val="none"/>
          <w:lang w:val="fr-FR"/>
        </w:rPr>
        <w:t>acces</w:t>
      </w:r>
      <w:proofErr w:type="spellEnd"/>
      <w:r w:rsidRPr="00E568A2">
        <w:rPr>
          <w:u w:val="none"/>
          <w:lang w:val="fr-FR"/>
        </w:rPr>
        <w:t xml:space="preserve"> </w:t>
      </w:r>
      <w:proofErr w:type="spellStart"/>
      <w:r w:rsidRPr="00E568A2">
        <w:rPr>
          <w:u w:val="none"/>
          <w:lang w:val="fr-FR"/>
        </w:rPr>
        <w:t>secundar</w:t>
      </w:r>
      <w:proofErr w:type="spellEnd"/>
      <w:r w:rsidRPr="00E568A2">
        <w:rPr>
          <w:u w:val="none"/>
          <w:lang w:val="fr-FR"/>
        </w:rPr>
        <w:t xml:space="preserve"> </w:t>
      </w:r>
      <w:proofErr w:type="spellStart"/>
      <w:r w:rsidRPr="00E568A2">
        <w:rPr>
          <w:u w:val="none"/>
          <w:lang w:val="fr-FR"/>
        </w:rPr>
        <w:t>pe</w:t>
      </w:r>
      <w:proofErr w:type="spellEnd"/>
      <w:r w:rsidRPr="00E568A2">
        <w:rPr>
          <w:u w:val="none"/>
          <w:lang w:val="fr-FR"/>
        </w:rPr>
        <w:t xml:space="preserve"> </w:t>
      </w:r>
      <w:proofErr w:type="spellStart"/>
      <w:r w:rsidRPr="00E568A2">
        <w:rPr>
          <w:u w:val="none"/>
          <w:lang w:val="fr-FR"/>
        </w:rPr>
        <w:t>latura</w:t>
      </w:r>
      <w:proofErr w:type="spellEnd"/>
      <w:r w:rsidRPr="00E568A2">
        <w:rPr>
          <w:u w:val="none"/>
          <w:lang w:val="fr-FR"/>
        </w:rPr>
        <w:t xml:space="preserve"> </w:t>
      </w:r>
      <w:proofErr w:type="spellStart"/>
      <w:r w:rsidRPr="00E568A2">
        <w:rPr>
          <w:u w:val="none"/>
          <w:lang w:val="fr-FR"/>
        </w:rPr>
        <w:t>Vest</w:t>
      </w:r>
      <w:proofErr w:type="spellEnd"/>
      <w:r w:rsidRPr="00E568A2">
        <w:rPr>
          <w:u w:val="none"/>
          <w:lang w:val="fr-FR"/>
        </w:rPr>
        <w:t xml:space="preserve"> </w:t>
      </w:r>
      <w:proofErr w:type="spellStart"/>
      <w:r w:rsidRPr="00E568A2">
        <w:rPr>
          <w:u w:val="none"/>
          <w:lang w:val="fr-FR"/>
        </w:rPr>
        <w:t>din</w:t>
      </w:r>
      <w:proofErr w:type="spellEnd"/>
      <w:r w:rsidRPr="00E568A2">
        <w:rPr>
          <w:u w:val="none"/>
          <w:lang w:val="fr-FR"/>
        </w:rPr>
        <w:t xml:space="preserve"> </w:t>
      </w:r>
      <w:proofErr w:type="spellStart"/>
      <w:r w:rsidRPr="00E568A2">
        <w:rPr>
          <w:u w:val="none"/>
          <w:lang w:val="fr-FR"/>
        </w:rPr>
        <w:t>str</w:t>
      </w:r>
      <w:proofErr w:type="spellEnd"/>
      <w:r w:rsidRPr="00E568A2">
        <w:rPr>
          <w:u w:val="none"/>
          <w:lang w:val="fr-FR"/>
        </w:rPr>
        <w:t xml:space="preserve">. </w:t>
      </w:r>
      <w:proofErr w:type="spellStart"/>
      <w:r w:rsidRPr="00E568A2">
        <w:rPr>
          <w:u w:val="none"/>
          <w:lang w:val="fr-FR"/>
        </w:rPr>
        <w:t>Zavoianului</w:t>
      </w:r>
      <w:proofErr w:type="spellEnd"/>
      <w:r w:rsidRPr="00E568A2">
        <w:rPr>
          <w:u w:val="none"/>
          <w:lang w:val="fr-FR"/>
        </w:rPr>
        <w:t xml:space="preserve"> </w:t>
      </w:r>
    </w:p>
    <w:p w14:paraId="3F088FD0" w14:textId="77777777" w:rsidR="00E568A2" w:rsidRPr="00E568A2" w:rsidRDefault="00E568A2" w:rsidP="00E568A2">
      <w:pPr>
        <w:ind w:firstLine="540"/>
        <w:rPr>
          <w:u w:val="none"/>
          <w:lang w:val="fr-FR"/>
        </w:rPr>
      </w:pPr>
      <w:proofErr w:type="spellStart"/>
      <w:r w:rsidRPr="00E568A2">
        <w:rPr>
          <w:u w:val="none"/>
          <w:lang w:val="fr-FR"/>
        </w:rPr>
        <w:t>Vecini</w:t>
      </w:r>
      <w:proofErr w:type="spellEnd"/>
      <w:r w:rsidRPr="00E568A2">
        <w:rPr>
          <w:u w:val="none"/>
          <w:lang w:val="fr-FR"/>
        </w:rPr>
        <w:t> :</w:t>
      </w:r>
    </w:p>
    <w:p w14:paraId="4681E572" w14:textId="77777777" w:rsidR="00E568A2" w:rsidRPr="00E568A2" w:rsidRDefault="00E568A2" w:rsidP="00E568A2">
      <w:pPr>
        <w:ind w:firstLine="540"/>
        <w:rPr>
          <w:u w:val="none"/>
          <w:lang w:val="fr-FR"/>
        </w:rPr>
      </w:pPr>
      <w:proofErr w:type="gramStart"/>
      <w:r w:rsidRPr="00E568A2">
        <w:rPr>
          <w:u w:val="none"/>
          <w:lang w:val="fr-FR"/>
        </w:rPr>
        <w:t>La sud</w:t>
      </w:r>
      <w:proofErr w:type="gramEnd"/>
      <w:r w:rsidRPr="00E568A2">
        <w:rPr>
          <w:u w:val="none"/>
          <w:lang w:val="fr-FR"/>
        </w:rPr>
        <w:t xml:space="preserve"> :       Strada </w:t>
      </w:r>
      <w:proofErr w:type="spellStart"/>
      <w:r w:rsidRPr="00E568A2">
        <w:rPr>
          <w:u w:val="none"/>
          <w:lang w:val="fr-FR"/>
        </w:rPr>
        <w:t>Zavoiului</w:t>
      </w:r>
      <w:proofErr w:type="spellEnd"/>
      <w:r w:rsidRPr="00E568A2">
        <w:rPr>
          <w:u w:val="none"/>
          <w:lang w:val="fr-FR"/>
        </w:rPr>
        <w:t xml:space="preserve">- </w:t>
      </w:r>
      <w:proofErr w:type="spellStart"/>
      <w:r w:rsidRPr="00E568A2">
        <w:rPr>
          <w:u w:val="none"/>
          <w:lang w:val="fr-FR"/>
        </w:rPr>
        <w:t>drum</w:t>
      </w:r>
      <w:proofErr w:type="spellEnd"/>
      <w:r w:rsidRPr="00E568A2">
        <w:rPr>
          <w:u w:val="none"/>
          <w:lang w:val="fr-FR"/>
        </w:rPr>
        <w:t xml:space="preserve"> </w:t>
      </w:r>
      <w:proofErr w:type="spellStart"/>
      <w:r w:rsidRPr="00E568A2">
        <w:rPr>
          <w:u w:val="none"/>
          <w:lang w:val="fr-FR"/>
        </w:rPr>
        <w:t>comunal</w:t>
      </w:r>
      <w:proofErr w:type="spellEnd"/>
      <w:r w:rsidRPr="00E568A2">
        <w:rPr>
          <w:u w:val="none"/>
          <w:lang w:val="fr-FR"/>
        </w:rPr>
        <w:t xml:space="preserve">, </w:t>
      </w:r>
      <w:proofErr w:type="spellStart"/>
      <w:r w:rsidRPr="00E568A2">
        <w:rPr>
          <w:u w:val="none"/>
          <w:lang w:val="fr-FR"/>
        </w:rPr>
        <w:t>drum</w:t>
      </w:r>
      <w:proofErr w:type="spellEnd"/>
      <w:r w:rsidRPr="00E568A2">
        <w:rPr>
          <w:u w:val="none"/>
          <w:lang w:val="fr-FR"/>
        </w:rPr>
        <w:t xml:space="preserve"> </w:t>
      </w:r>
      <w:proofErr w:type="spellStart"/>
      <w:r w:rsidRPr="00E568A2">
        <w:rPr>
          <w:u w:val="none"/>
          <w:lang w:val="fr-FR"/>
        </w:rPr>
        <w:t>acces</w:t>
      </w:r>
      <w:proofErr w:type="spellEnd"/>
      <w:r w:rsidRPr="00E568A2">
        <w:rPr>
          <w:u w:val="none"/>
          <w:lang w:val="fr-FR"/>
        </w:rPr>
        <w:t> </w:t>
      </w:r>
    </w:p>
    <w:p w14:paraId="004C19D0" w14:textId="77777777" w:rsidR="00E568A2" w:rsidRPr="00E568A2" w:rsidRDefault="00E568A2" w:rsidP="00E568A2">
      <w:pPr>
        <w:ind w:firstLine="540"/>
        <w:rPr>
          <w:u w:val="none"/>
          <w:lang w:val="fr-FR"/>
        </w:rPr>
      </w:pPr>
      <w:r w:rsidRPr="00E568A2">
        <w:rPr>
          <w:u w:val="none"/>
          <w:lang w:val="fr-FR"/>
        </w:rPr>
        <w:t xml:space="preserve">La </w:t>
      </w:r>
      <w:proofErr w:type="spellStart"/>
      <w:r w:rsidRPr="00E568A2">
        <w:rPr>
          <w:u w:val="none"/>
          <w:lang w:val="fr-FR"/>
        </w:rPr>
        <w:t>vest</w:t>
      </w:r>
      <w:proofErr w:type="spellEnd"/>
      <w:r w:rsidRPr="00E568A2">
        <w:rPr>
          <w:u w:val="none"/>
          <w:lang w:val="fr-FR"/>
        </w:rPr>
        <w:t xml:space="preserve"> :      Strada </w:t>
      </w:r>
      <w:proofErr w:type="spellStart"/>
      <w:r w:rsidRPr="00E568A2">
        <w:rPr>
          <w:u w:val="none"/>
          <w:lang w:val="fr-FR"/>
        </w:rPr>
        <w:t>Zavoiului</w:t>
      </w:r>
      <w:proofErr w:type="spellEnd"/>
      <w:r w:rsidRPr="00E568A2">
        <w:rPr>
          <w:u w:val="none"/>
          <w:lang w:val="fr-FR"/>
        </w:rPr>
        <w:t xml:space="preserve"> </w:t>
      </w:r>
      <w:proofErr w:type="spellStart"/>
      <w:r w:rsidRPr="00E568A2">
        <w:rPr>
          <w:u w:val="none"/>
          <w:lang w:val="fr-FR"/>
        </w:rPr>
        <w:t>drum</w:t>
      </w:r>
      <w:proofErr w:type="spellEnd"/>
      <w:r w:rsidRPr="00E568A2">
        <w:rPr>
          <w:u w:val="none"/>
          <w:lang w:val="fr-FR"/>
        </w:rPr>
        <w:t xml:space="preserve"> </w:t>
      </w:r>
      <w:proofErr w:type="spellStart"/>
      <w:r w:rsidRPr="00E568A2">
        <w:rPr>
          <w:u w:val="none"/>
          <w:lang w:val="fr-FR"/>
        </w:rPr>
        <w:t>comunal</w:t>
      </w:r>
      <w:proofErr w:type="spellEnd"/>
      <w:r w:rsidRPr="00E568A2">
        <w:rPr>
          <w:u w:val="none"/>
          <w:lang w:val="fr-FR"/>
        </w:rPr>
        <w:t xml:space="preserve">, drum </w:t>
      </w:r>
      <w:proofErr w:type="spellStart"/>
      <w:r w:rsidRPr="00E568A2">
        <w:rPr>
          <w:u w:val="none"/>
          <w:lang w:val="fr-FR"/>
        </w:rPr>
        <w:t>acces</w:t>
      </w:r>
      <w:proofErr w:type="spellEnd"/>
      <w:r w:rsidRPr="00E568A2">
        <w:rPr>
          <w:u w:val="none"/>
          <w:lang w:val="fr-FR"/>
        </w:rPr>
        <w:t> </w:t>
      </w:r>
    </w:p>
    <w:p w14:paraId="0286FA69" w14:textId="77777777" w:rsidR="00E568A2" w:rsidRPr="00E568A2" w:rsidRDefault="00E568A2" w:rsidP="00E568A2">
      <w:pPr>
        <w:ind w:firstLine="540"/>
        <w:rPr>
          <w:u w:val="none"/>
          <w:lang w:val="fr-FR"/>
        </w:rPr>
      </w:pPr>
      <w:r w:rsidRPr="00E568A2">
        <w:rPr>
          <w:u w:val="none"/>
          <w:lang w:val="fr-FR"/>
        </w:rPr>
        <w:t xml:space="preserve">La </w:t>
      </w:r>
      <w:proofErr w:type="gramStart"/>
      <w:r w:rsidRPr="00E568A2">
        <w:rPr>
          <w:u w:val="none"/>
          <w:lang w:val="fr-FR"/>
        </w:rPr>
        <w:t>nord:</w:t>
      </w:r>
      <w:proofErr w:type="gramEnd"/>
      <w:r w:rsidRPr="00E568A2">
        <w:rPr>
          <w:u w:val="none"/>
          <w:lang w:val="fr-FR"/>
        </w:rPr>
        <w:t xml:space="preserve">      </w:t>
      </w:r>
      <w:proofErr w:type="spellStart"/>
      <w:r w:rsidRPr="00E568A2">
        <w:rPr>
          <w:u w:val="none"/>
          <w:lang w:val="fr-FR"/>
        </w:rPr>
        <w:t>Parohia</w:t>
      </w:r>
      <w:proofErr w:type="spellEnd"/>
      <w:r w:rsidRPr="00E568A2">
        <w:rPr>
          <w:u w:val="none"/>
          <w:lang w:val="fr-FR"/>
        </w:rPr>
        <w:t xml:space="preserve"> Baia de fier nr 1</w:t>
      </w:r>
    </w:p>
    <w:p w14:paraId="0F414A51" w14:textId="77777777" w:rsidR="00E568A2" w:rsidRPr="00E568A2" w:rsidRDefault="00E568A2" w:rsidP="00E568A2">
      <w:pPr>
        <w:ind w:firstLine="540"/>
        <w:rPr>
          <w:u w:val="none"/>
          <w:lang w:val="fr-FR"/>
        </w:rPr>
      </w:pPr>
      <w:r w:rsidRPr="00E568A2">
        <w:rPr>
          <w:u w:val="none"/>
          <w:lang w:val="fr-FR"/>
        </w:rPr>
        <w:t xml:space="preserve">La </w:t>
      </w:r>
      <w:proofErr w:type="spellStart"/>
      <w:proofErr w:type="gramStart"/>
      <w:r w:rsidRPr="00E568A2">
        <w:rPr>
          <w:u w:val="none"/>
          <w:lang w:val="fr-FR"/>
        </w:rPr>
        <w:t>est</w:t>
      </w:r>
      <w:proofErr w:type="spellEnd"/>
      <w:r w:rsidRPr="00E568A2">
        <w:rPr>
          <w:u w:val="none"/>
          <w:lang w:val="fr-FR"/>
        </w:rPr>
        <w:t>:</w:t>
      </w:r>
      <w:proofErr w:type="gramEnd"/>
      <w:r w:rsidRPr="00E568A2">
        <w:rPr>
          <w:u w:val="none"/>
          <w:lang w:val="fr-FR"/>
        </w:rPr>
        <w:t xml:space="preserve">  </w:t>
      </w:r>
      <w:r w:rsidRPr="00E568A2">
        <w:rPr>
          <w:u w:val="none"/>
          <w:lang w:val="fr-FR"/>
        </w:rPr>
        <w:tab/>
        <w:t xml:space="preserve">     Strada </w:t>
      </w:r>
      <w:proofErr w:type="spellStart"/>
      <w:r w:rsidRPr="00E568A2">
        <w:rPr>
          <w:u w:val="none"/>
          <w:lang w:val="fr-FR"/>
        </w:rPr>
        <w:t>Pesterii</w:t>
      </w:r>
      <w:proofErr w:type="spellEnd"/>
      <w:r w:rsidRPr="00E568A2">
        <w:rPr>
          <w:u w:val="none"/>
          <w:lang w:val="fr-FR"/>
        </w:rPr>
        <w:t xml:space="preserve"> DJ 675 C, </w:t>
      </w:r>
      <w:proofErr w:type="spellStart"/>
      <w:r w:rsidRPr="00E568A2">
        <w:rPr>
          <w:u w:val="none"/>
          <w:lang w:val="fr-FR"/>
        </w:rPr>
        <w:t>drum</w:t>
      </w:r>
      <w:proofErr w:type="spellEnd"/>
      <w:r w:rsidRPr="00E568A2">
        <w:rPr>
          <w:u w:val="none"/>
          <w:lang w:val="fr-FR"/>
        </w:rPr>
        <w:t xml:space="preserve"> </w:t>
      </w:r>
      <w:proofErr w:type="spellStart"/>
      <w:r w:rsidRPr="00E568A2">
        <w:rPr>
          <w:u w:val="none"/>
          <w:lang w:val="fr-FR"/>
        </w:rPr>
        <w:t>acces</w:t>
      </w:r>
      <w:proofErr w:type="spellEnd"/>
      <w:r w:rsidRPr="00E568A2">
        <w:rPr>
          <w:u w:val="none"/>
          <w:lang w:val="fr-FR"/>
        </w:rPr>
        <w:t>.</w:t>
      </w:r>
    </w:p>
    <w:p w14:paraId="11F683B6" w14:textId="77777777" w:rsidR="002F6662" w:rsidRPr="00272748" w:rsidRDefault="002F6662" w:rsidP="002F6662">
      <w:pPr>
        <w:pStyle w:val="BodyTextIndent"/>
        <w:tabs>
          <w:tab w:val="left" w:pos="900"/>
        </w:tabs>
        <w:ind w:firstLine="0"/>
        <w:jc w:val="both"/>
        <w:rPr>
          <w:color w:val="FF0000"/>
          <w:sz w:val="24"/>
        </w:rPr>
      </w:pPr>
      <w:r>
        <w:rPr>
          <w:sz w:val="24"/>
        </w:rPr>
        <w:t xml:space="preserve"> </w:t>
      </w:r>
      <w:r>
        <w:rPr>
          <w:sz w:val="24"/>
        </w:rPr>
        <w:tab/>
      </w:r>
      <w:r w:rsidRPr="004E17BA">
        <w:rPr>
          <w:sz w:val="24"/>
        </w:rPr>
        <w:t>Categoria de importanţă a obiectivului</w:t>
      </w:r>
    </w:p>
    <w:p w14:paraId="01D29B92" w14:textId="6E7B852D" w:rsidR="002F6662" w:rsidRPr="00272748" w:rsidRDefault="002F6662" w:rsidP="004E17BA">
      <w:pPr>
        <w:pStyle w:val="BodyTextIndent"/>
        <w:jc w:val="both"/>
        <w:rPr>
          <w:color w:val="FF0000"/>
          <w:sz w:val="24"/>
        </w:rPr>
      </w:pPr>
      <w:r w:rsidRPr="00272748">
        <w:rPr>
          <w:color w:val="FF0000"/>
          <w:sz w:val="24"/>
        </w:rPr>
        <w:t xml:space="preserve">         </w:t>
      </w:r>
    </w:p>
    <w:p w14:paraId="07A6D090" w14:textId="2715FA3E" w:rsidR="002F6662" w:rsidRDefault="002F6662" w:rsidP="002F6662">
      <w:pPr>
        <w:pStyle w:val="BodyTextIndent"/>
        <w:jc w:val="both"/>
        <w:rPr>
          <w:sz w:val="24"/>
        </w:rPr>
      </w:pPr>
      <w:r w:rsidRPr="00272748">
        <w:rPr>
          <w:color w:val="FF0000"/>
          <w:sz w:val="24"/>
        </w:rPr>
        <w:t xml:space="preserve">    </w:t>
      </w:r>
      <w:r w:rsidR="004308F0">
        <w:rPr>
          <w:color w:val="FF0000"/>
          <w:sz w:val="24"/>
        </w:rPr>
        <w:t xml:space="preserve">      </w:t>
      </w:r>
      <w:r w:rsidR="004E17BA">
        <w:rPr>
          <w:color w:val="FF0000"/>
          <w:sz w:val="24"/>
        </w:rPr>
        <w:t xml:space="preserve">  </w:t>
      </w:r>
      <w:r w:rsidR="004308F0" w:rsidRPr="004308F0">
        <w:rPr>
          <w:sz w:val="24"/>
        </w:rPr>
        <w:t>Categoria de importanţă:</w:t>
      </w:r>
      <w:r w:rsidR="004308F0" w:rsidRPr="004308F0">
        <w:rPr>
          <w:sz w:val="24"/>
        </w:rPr>
        <w:tab/>
        <w:t>C</w:t>
      </w:r>
      <w:r w:rsidRPr="004308F0">
        <w:rPr>
          <w:sz w:val="24"/>
        </w:rPr>
        <w:t>;</w:t>
      </w:r>
    </w:p>
    <w:p w14:paraId="02C21B8F" w14:textId="5A14D152" w:rsidR="004E17BA" w:rsidRDefault="004E17BA" w:rsidP="004E17BA">
      <w:pPr>
        <w:pStyle w:val="BodyTextIndent"/>
        <w:ind w:left="708"/>
        <w:jc w:val="both"/>
        <w:rPr>
          <w:sz w:val="24"/>
        </w:rPr>
      </w:pPr>
      <w:r>
        <w:rPr>
          <w:sz w:val="24"/>
        </w:rPr>
        <w:t>C</w:t>
      </w:r>
      <w:r w:rsidRPr="004E17BA">
        <w:rPr>
          <w:sz w:val="24"/>
        </w:rPr>
        <w:t>ategoria de importanta :</w:t>
      </w:r>
      <w:r>
        <w:rPr>
          <w:sz w:val="24"/>
        </w:rPr>
        <w:tab/>
      </w:r>
      <w:r w:rsidRPr="004E17BA">
        <w:rPr>
          <w:sz w:val="24"/>
        </w:rPr>
        <w:t>III</w:t>
      </w:r>
    </w:p>
    <w:p w14:paraId="6BAF1ECA" w14:textId="77777777" w:rsidR="004E17BA" w:rsidRPr="00272748" w:rsidRDefault="004E17BA" w:rsidP="004E17BA">
      <w:pPr>
        <w:pStyle w:val="BodyTextIndent"/>
        <w:ind w:left="708"/>
        <w:jc w:val="both"/>
        <w:rPr>
          <w:color w:val="FF0000"/>
          <w:sz w:val="24"/>
        </w:rPr>
      </w:pPr>
    </w:p>
    <w:p w14:paraId="259BD159" w14:textId="25685E57" w:rsidR="002F6662" w:rsidRDefault="002F6662" w:rsidP="002F6662">
      <w:pPr>
        <w:pStyle w:val="BodyTextIndent"/>
        <w:jc w:val="both"/>
        <w:rPr>
          <w:color w:val="FF0000"/>
          <w:sz w:val="24"/>
        </w:rPr>
      </w:pPr>
      <w:r w:rsidRPr="00272748">
        <w:rPr>
          <w:color w:val="FF0000"/>
          <w:sz w:val="24"/>
        </w:rPr>
        <w:t xml:space="preserve">          </w:t>
      </w:r>
    </w:p>
    <w:p w14:paraId="2FF7F5AA" w14:textId="675A533C" w:rsidR="004E17BA" w:rsidRDefault="004E17BA" w:rsidP="002F6662">
      <w:pPr>
        <w:pStyle w:val="BodyTextIndent"/>
        <w:jc w:val="both"/>
        <w:rPr>
          <w:color w:val="FF0000"/>
          <w:sz w:val="24"/>
        </w:rPr>
      </w:pPr>
    </w:p>
    <w:p w14:paraId="0F380B14" w14:textId="77777777" w:rsidR="004E17BA" w:rsidRPr="00272748" w:rsidRDefault="004E17BA" w:rsidP="002F6662">
      <w:pPr>
        <w:pStyle w:val="BodyTextIndent"/>
        <w:jc w:val="both"/>
        <w:rPr>
          <w:color w:val="FF0000"/>
          <w:sz w:val="24"/>
        </w:rPr>
      </w:pPr>
    </w:p>
    <w:p w14:paraId="02920034" w14:textId="77777777" w:rsidR="008C310B" w:rsidRPr="008C310B" w:rsidRDefault="008C310B" w:rsidP="008C310B">
      <w:pPr>
        <w:spacing w:after="150"/>
        <w:ind w:firstLine="420"/>
        <w:jc w:val="both"/>
        <w:rPr>
          <w:rFonts w:eastAsia="Calibri"/>
          <w:b/>
          <w:u w:val="none"/>
          <w:shd w:val="clear" w:color="auto" w:fill="FFFFFF"/>
        </w:rPr>
      </w:pPr>
      <w:r w:rsidRPr="008C310B">
        <w:rPr>
          <w:rFonts w:eastAsia="Calibri"/>
          <w:b/>
          <w:u w:val="none"/>
          <w:shd w:val="clear" w:color="auto" w:fill="FFFFFF"/>
        </w:rPr>
        <w:lastRenderedPageBreak/>
        <w:t>Elementele specifice caracteristice proiectului propus:</w:t>
      </w:r>
    </w:p>
    <w:p w14:paraId="361E7B72" w14:textId="77777777" w:rsidR="008C310B" w:rsidRPr="008C310B" w:rsidRDefault="008C310B" w:rsidP="008C310B">
      <w:pPr>
        <w:spacing w:after="150"/>
        <w:jc w:val="both"/>
        <w:rPr>
          <w:rFonts w:eastAsia="Calibri"/>
          <w:u w:val="none"/>
          <w:shd w:val="clear" w:color="auto" w:fill="FFFFFF"/>
        </w:rPr>
      </w:pPr>
      <w:r w:rsidRPr="008C310B">
        <w:rPr>
          <w:rFonts w:eastAsia="Calibri"/>
          <w:b/>
          <w:u w:val="none"/>
          <w:shd w:val="clear" w:color="auto" w:fill="FFFFFF"/>
        </w:rPr>
        <w:t>-</w:t>
      </w:r>
      <w:r w:rsidRPr="008C310B">
        <w:rPr>
          <w:rFonts w:eastAsia="Calibri"/>
          <w:u w:val="none"/>
          <w:shd w:val="clear" w:color="auto" w:fill="FFFFFF"/>
        </w:rPr>
        <w:t> profilul și capacitățile de producție;</w:t>
      </w:r>
    </w:p>
    <w:p w14:paraId="4A7292DE" w14:textId="28D58779" w:rsidR="008C310B" w:rsidRPr="008C310B" w:rsidRDefault="008C310B" w:rsidP="008C310B">
      <w:pPr>
        <w:spacing w:after="150"/>
        <w:jc w:val="both"/>
        <w:rPr>
          <w:rFonts w:eastAsia="Calibri"/>
          <w:b/>
          <w:u w:val="none"/>
          <w:shd w:val="clear" w:color="auto" w:fill="FFFFFF"/>
        </w:rPr>
      </w:pPr>
      <w:r w:rsidRPr="008C310B">
        <w:rPr>
          <w:rFonts w:eastAsia="Calibri"/>
          <w:b/>
          <w:u w:val="none"/>
          <w:shd w:val="clear" w:color="auto" w:fill="FFFFFF"/>
        </w:rPr>
        <w:t xml:space="preserve">         Profilul construcției este </w:t>
      </w:r>
      <w:r>
        <w:rPr>
          <w:rFonts w:eastAsia="Calibri"/>
          <w:b/>
          <w:u w:val="none"/>
          <w:shd w:val="clear" w:color="auto" w:fill="FFFFFF"/>
        </w:rPr>
        <w:t>parc recreativ</w:t>
      </w:r>
      <w:r w:rsidRPr="008C310B">
        <w:rPr>
          <w:rFonts w:eastAsia="Calibri"/>
          <w:b/>
          <w:u w:val="none"/>
          <w:shd w:val="clear" w:color="auto" w:fill="FFFFFF"/>
        </w:rPr>
        <w:t>;  Fără activități de producție.</w:t>
      </w:r>
    </w:p>
    <w:p w14:paraId="28791FF3" w14:textId="77777777" w:rsidR="008C310B" w:rsidRPr="008C310B" w:rsidRDefault="008C310B" w:rsidP="008C310B">
      <w:pPr>
        <w:spacing w:after="150"/>
        <w:jc w:val="both"/>
        <w:rPr>
          <w:rFonts w:eastAsia="Calibri"/>
          <w:u w:val="none"/>
          <w:shd w:val="clear" w:color="auto" w:fill="FFFFFF"/>
        </w:rPr>
      </w:pPr>
      <w:r w:rsidRPr="008C310B">
        <w:rPr>
          <w:rFonts w:eastAsia="Calibri"/>
          <w:b/>
          <w:u w:val="none"/>
          <w:shd w:val="clear" w:color="auto" w:fill="FFFFFF"/>
        </w:rPr>
        <w:t>-</w:t>
      </w:r>
      <w:r w:rsidRPr="008C310B">
        <w:rPr>
          <w:rFonts w:eastAsia="Calibri"/>
          <w:u w:val="none"/>
          <w:shd w:val="clear" w:color="auto" w:fill="FFFFFF"/>
        </w:rPr>
        <w:t> descrierea instalației și a fluxurilor tehnologice existente pe amplasament (după caz);</w:t>
      </w:r>
    </w:p>
    <w:p w14:paraId="49CB63D3" w14:textId="77777777" w:rsidR="008C310B" w:rsidRPr="008C310B" w:rsidRDefault="008C310B" w:rsidP="008C310B">
      <w:pPr>
        <w:spacing w:after="150"/>
        <w:jc w:val="both"/>
        <w:rPr>
          <w:rFonts w:eastAsia="Calibri"/>
          <w:b/>
          <w:u w:val="none"/>
          <w:shd w:val="clear" w:color="auto" w:fill="FFFFFF"/>
        </w:rPr>
      </w:pPr>
      <w:r w:rsidRPr="008C310B">
        <w:rPr>
          <w:rFonts w:eastAsia="Calibri"/>
          <w:b/>
          <w:u w:val="none"/>
          <w:shd w:val="clear" w:color="auto" w:fill="FFFFFF"/>
        </w:rPr>
        <w:t xml:space="preserve">         Nu este cazul.</w:t>
      </w:r>
    </w:p>
    <w:p w14:paraId="1AC1787C" w14:textId="77777777" w:rsidR="008C310B" w:rsidRPr="008C310B" w:rsidRDefault="008C310B" w:rsidP="008C310B">
      <w:pPr>
        <w:spacing w:after="150"/>
        <w:jc w:val="both"/>
        <w:rPr>
          <w:rFonts w:eastAsia="Calibri"/>
          <w:u w:val="none"/>
          <w:shd w:val="clear" w:color="auto" w:fill="FFFFFF"/>
        </w:rPr>
      </w:pPr>
      <w:r w:rsidRPr="008C310B">
        <w:rPr>
          <w:rFonts w:eastAsia="Calibri"/>
          <w:b/>
          <w:u w:val="none"/>
          <w:shd w:val="clear" w:color="auto" w:fill="FFFFFF"/>
        </w:rPr>
        <w:t>-</w:t>
      </w:r>
      <w:r w:rsidRPr="008C310B">
        <w:rPr>
          <w:rFonts w:eastAsia="Calibri"/>
          <w:u w:val="none"/>
          <w:shd w:val="clear" w:color="auto" w:fill="FFFFFF"/>
        </w:rPr>
        <w:t> descrierea proceselor de producție ale proiectului propus, în funcție de specificul investiției, produse și subproduse obținute, mărimea, capacitatea;</w:t>
      </w:r>
    </w:p>
    <w:p w14:paraId="0B37F6EE" w14:textId="77777777" w:rsidR="008C310B" w:rsidRPr="008C310B" w:rsidRDefault="008C310B" w:rsidP="008C310B">
      <w:pPr>
        <w:spacing w:after="150"/>
        <w:jc w:val="both"/>
        <w:rPr>
          <w:rFonts w:eastAsia="Calibri"/>
          <w:b/>
          <w:u w:val="none"/>
          <w:shd w:val="clear" w:color="auto" w:fill="FFFFFF"/>
        </w:rPr>
      </w:pPr>
      <w:r w:rsidRPr="008C310B">
        <w:rPr>
          <w:rFonts w:eastAsia="Calibri"/>
          <w:b/>
          <w:u w:val="none"/>
          <w:shd w:val="clear" w:color="auto" w:fill="FFFFFF"/>
        </w:rPr>
        <w:t xml:space="preserve">         Nu este cazul.</w:t>
      </w:r>
    </w:p>
    <w:p w14:paraId="7D08BFAE" w14:textId="77777777" w:rsidR="008C310B" w:rsidRPr="008C310B" w:rsidRDefault="008C310B" w:rsidP="008C310B">
      <w:pPr>
        <w:spacing w:after="150"/>
        <w:jc w:val="both"/>
        <w:rPr>
          <w:rFonts w:eastAsia="Calibri"/>
          <w:u w:val="none"/>
          <w:shd w:val="clear" w:color="auto" w:fill="FFFFFF"/>
        </w:rPr>
      </w:pPr>
      <w:r w:rsidRPr="008C310B">
        <w:rPr>
          <w:rFonts w:eastAsia="Calibri"/>
          <w:b/>
          <w:u w:val="none"/>
          <w:shd w:val="clear" w:color="auto" w:fill="FFFFFF"/>
        </w:rPr>
        <w:t>-</w:t>
      </w:r>
      <w:r w:rsidRPr="008C310B">
        <w:rPr>
          <w:rFonts w:eastAsia="Calibri"/>
          <w:u w:val="none"/>
          <w:shd w:val="clear" w:color="auto" w:fill="FFFFFF"/>
        </w:rPr>
        <w:t> materiile prime, energia și combustibilii utilizați, cu modul de asigurare a acestora;</w:t>
      </w:r>
    </w:p>
    <w:p w14:paraId="53AE7164" w14:textId="77777777" w:rsidR="008C310B" w:rsidRPr="004308F0" w:rsidRDefault="008C310B" w:rsidP="008C310B">
      <w:pPr>
        <w:spacing w:after="150"/>
        <w:jc w:val="both"/>
        <w:rPr>
          <w:rFonts w:eastAsia="Calibri"/>
          <w:color w:val="auto"/>
          <w:u w:val="none"/>
          <w:shd w:val="clear" w:color="auto" w:fill="FFFFFF"/>
        </w:rPr>
      </w:pPr>
      <w:r w:rsidRPr="008C310B">
        <w:rPr>
          <w:rFonts w:eastAsia="Calibri"/>
          <w:u w:val="none"/>
          <w:shd w:val="clear" w:color="auto" w:fill="FFFFFF"/>
        </w:rPr>
        <w:t xml:space="preserve">         </w:t>
      </w:r>
      <w:r w:rsidRPr="004308F0">
        <w:rPr>
          <w:rFonts w:eastAsia="Calibri"/>
          <w:color w:val="auto"/>
          <w:u w:val="none"/>
          <w:shd w:val="clear" w:color="auto" w:fill="FFFFFF"/>
        </w:rPr>
        <w:t>Materialele prime vor fi folosite doar in procesul de realizare a constructiei:</w:t>
      </w:r>
    </w:p>
    <w:p w14:paraId="6640FAD8" w14:textId="77777777" w:rsidR="008C310B" w:rsidRPr="004308F0" w:rsidRDefault="008C310B" w:rsidP="008C310B">
      <w:pPr>
        <w:spacing w:after="150"/>
        <w:jc w:val="both"/>
        <w:rPr>
          <w:rFonts w:eastAsia="Calibri"/>
          <w:color w:val="auto"/>
          <w:u w:val="none"/>
          <w:shd w:val="clear" w:color="auto" w:fill="FFFFFF"/>
        </w:rPr>
      </w:pPr>
      <w:r w:rsidRPr="004308F0">
        <w:rPr>
          <w:rFonts w:eastAsia="Calibri"/>
          <w:color w:val="auto"/>
          <w:u w:val="none"/>
          <w:shd w:val="clear" w:color="auto" w:fill="FFFFFF"/>
        </w:rPr>
        <w:t>- pământ pentru realizarea sistematizării pe vertical (umpluturi)</w:t>
      </w:r>
    </w:p>
    <w:p w14:paraId="65E4116D" w14:textId="77777777" w:rsidR="008C310B" w:rsidRPr="004308F0" w:rsidRDefault="008C310B" w:rsidP="008C310B">
      <w:pPr>
        <w:spacing w:after="150"/>
        <w:jc w:val="both"/>
        <w:rPr>
          <w:rFonts w:eastAsia="Calibri"/>
          <w:color w:val="auto"/>
          <w:u w:val="none"/>
          <w:shd w:val="clear" w:color="auto" w:fill="FFFFFF"/>
        </w:rPr>
      </w:pPr>
      <w:r w:rsidRPr="004308F0">
        <w:rPr>
          <w:rFonts w:eastAsia="Calibri"/>
          <w:color w:val="auto"/>
          <w:u w:val="none"/>
          <w:shd w:val="clear" w:color="auto" w:fill="FFFFFF"/>
        </w:rPr>
        <w:t>- nisip, balast, piatră</w:t>
      </w:r>
    </w:p>
    <w:p w14:paraId="797D5E15" w14:textId="77777777" w:rsidR="008C310B" w:rsidRPr="004308F0" w:rsidRDefault="008C310B" w:rsidP="008C310B">
      <w:pPr>
        <w:spacing w:after="150"/>
        <w:jc w:val="both"/>
        <w:rPr>
          <w:rFonts w:eastAsia="Calibri"/>
          <w:color w:val="auto"/>
          <w:u w:val="none"/>
          <w:shd w:val="clear" w:color="auto" w:fill="FFFFFF"/>
        </w:rPr>
      </w:pPr>
      <w:r w:rsidRPr="004308F0">
        <w:rPr>
          <w:rFonts w:eastAsia="Calibri"/>
          <w:color w:val="auto"/>
          <w:u w:val="none"/>
          <w:shd w:val="clear" w:color="auto" w:fill="FFFFFF"/>
        </w:rPr>
        <w:t>- apa</w:t>
      </w:r>
    </w:p>
    <w:p w14:paraId="598F4383" w14:textId="77777777" w:rsidR="008C310B" w:rsidRPr="004308F0" w:rsidRDefault="008C310B" w:rsidP="008C310B">
      <w:pPr>
        <w:spacing w:after="150"/>
        <w:jc w:val="both"/>
        <w:rPr>
          <w:rFonts w:eastAsia="Calibri"/>
          <w:color w:val="auto"/>
          <w:u w:val="none"/>
          <w:shd w:val="clear" w:color="auto" w:fill="FFFFFF"/>
        </w:rPr>
      </w:pPr>
      <w:r w:rsidRPr="004308F0">
        <w:rPr>
          <w:rFonts w:eastAsia="Calibri"/>
          <w:color w:val="auto"/>
          <w:u w:val="none"/>
          <w:shd w:val="clear" w:color="auto" w:fill="FFFFFF"/>
        </w:rPr>
        <w:t>- lemn</w:t>
      </w:r>
    </w:p>
    <w:p w14:paraId="681DEA67" w14:textId="77777777" w:rsidR="008C310B" w:rsidRPr="004308F0" w:rsidRDefault="008C310B" w:rsidP="008C310B">
      <w:pPr>
        <w:spacing w:after="150"/>
        <w:jc w:val="both"/>
        <w:rPr>
          <w:rFonts w:eastAsia="Calibri"/>
          <w:color w:val="auto"/>
          <w:u w:val="none"/>
          <w:shd w:val="clear" w:color="auto" w:fill="FFFFFF"/>
        </w:rPr>
      </w:pPr>
      <w:r w:rsidRPr="004308F0">
        <w:rPr>
          <w:rFonts w:eastAsia="Calibri"/>
          <w:color w:val="auto"/>
          <w:u w:val="none"/>
          <w:shd w:val="clear" w:color="auto" w:fill="FFFFFF"/>
        </w:rPr>
        <w:t>- material de armare (fier)</w:t>
      </w:r>
    </w:p>
    <w:p w14:paraId="5EB66E3F" w14:textId="77777777" w:rsidR="008C310B" w:rsidRPr="004308F0" w:rsidRDefault="008C310B" w:rsidP="008C310B">
      <w:pPr>
        <w:spacing w:after="150"/>
        <w:jc w:val="both"/>
        <w:rPr>
          <w:rFonts w:eastAsia="Calibri"/>
          <w:color w:val="auto"/>
          <w:u w:val="none"/>
          <w:shd w:val="clear" w:color="auto" w:fill="FFFFFF"/>
        </w:rPr>
      </w:pPr>
      <w:r w:rsidRPr="004308F0">
        <w:rPr>
          <w:rFonts w:eastAsia="Calibri"/>
          <w:color w:val="auto"/>
          <w:u w:val="none"/>
          <w:shd w:val="clear" w:color="auto" w:fill="FFFFFF"/>
        </w:rPr>
        <w:t>- elemente vegetale (arbori, arbusti, iarba)</w:t>
      </w:r>
    </w:p>
    <w:p w14:paraId="17B05842" w14:textId="77777777" w:rsidR="008C310B" w:rsidRPr="008C310B" w:rsidRDefault="008C310B" w:rsidP="008C310B">
      <w:pPr>
        <w:tabs>
          <w:tab w:val="left" w:pos="0"/>
        </w:tabs>
        <w:jc w:val="both"/>
        <w:rPr>
          <w:rFonts w:eastAsia="Times New Roman"/>
          <w:i/>
          <w:color w:val="FF0000"/>
          <w:u w:val="none"/>
        </w:rPr>
      </w:pPr>
    </w:p>
    <w:p w14:paraId="633688A2" w14:textId="77777777" w:rsidR="008C310B" w:rsidRPr="008C310B" w:rsidRDefault="008C310B" w:rsidP="008C310B">
      <w:pPr>
        <w:spacing w:after="150"/>
        <w:jc w:val="both"/>
        <w:rPr>
          <w:rFonts w:eastAsia="Calibri"/>
          <w:u w:val="none"/>
          <w:shd w:val="clear" w:color="auto" w:fill="FFFFFF"/>
        </w:rPr>
      </w:pPr>
      <w:r w:rsidRPr="008C310B">
        <w:rPr>
          <w:rFonts w:eastAsia="Calibri"/>
          <w:color w:val="444444"/>
          <w:u w:val="none"/>
          <w:shd w:val="clear" w:color="auto" w:fill="FFFFFF"/>
        </w:rPr>
        <w:t xml:space="preserve">        </w:t>
      </w:r>
      <w:r w:rsidRPr="008C310B">
        <w:rPr>
          <w:rFonts w:eastAsia="Calibri"/>
          <w:u w:val="none"/>
          <w:shd w:val="clear" w:color="auto" w:fill="FFFFFF"/>
        </w:rPr>
        <w:t>In timpul realizarii investitiei se va folosi energie electrica si combustibili (benzina, motorina) pentru utilaje.</w:t>
      </w:r>
    </w:p>
    <w:p w14:paraId="66CC2669" w14:textId="4843B3EE" w:rsidR="008C310B" w:rsidRPr="00CC6AE5" w:rsidRDefault="008C310B" w:rsidP="008C310B">
      <w:pPr>
        <w:spacing w:after="150"/>
        <w:jc w:val="both"/>
        <w:rPr>
          <w:rFonts w:eastAsia="Calibri"/>
          <w:u w:val="none"/>
          <w:shd w:val="clear" w:color="auto" w:fill="FFFFFF"/>
        </w:rPr>
      </w:pPr>
      <w:r w:rsidRPr="00CC6AE5">
        <w:rPr>
          <w:rFonts w:eastAsia="Calibri"/>
          <w:u w:val="none"/>
          <w:shd w:val="clear" w:color="auto" w:fill="FFFFFF"/>
        </w:rPr>
        <w:t xml:space="preserve">        In timpul utilizarii investitiei se va folosi energie electrica.</w:t>
      </w:r>
    </w:p>
    <w:p w14:paraId="6A078252" w14:textId="2841F3D1" w:rsidR="005B3C3F" w:rsidRPr="00CC6AE5" w:rsidRDefault="005B3C3F" w:rsidP="005B3C3F">
      <w:pPr>
        <w:ind w:left="360"/>
        <w:rPr>
          <w:u w:val="none"/>
        </w:rPr>
      </w:pPr>
      <w:r w:rsidRPr="00CC6AE5">
        <w:rPr>
          <w:u w:val="none"/>
        </w:rPr>
        <w:t>Cladirea este racordata la reteaua de energie electrica, si va fi racordata la surse alternative proprii de energie (panouri solare). Cladirea se va racorda la apa si canal.</w:t>
      </w:r>
    </w:p>
    <w:p w14:paraId="3D1F75D5" w14:textId="77777777" w:rsidR="005B3C3F" w:rsidRPr="005C6CF0" w:rsidRDefault="005B3C3F" w:rsidP="005B3C3F">
      <w:pPr>
        <w:ind w:left="360"/>
        <w:rPr>
          <w:b/>
        </w:rPr>
      </w:pPr>
      <w:r w:rsidRPr="005C6CF0">
        <w:rPr>
          <w:b/>
        </w:rPr>
        <w:t>Instalatii electrice</w:t>
      </w:r>
    </w:p>
    <w:p w14:paraId="7AF83162" w14:textId="77777777" w:rsidR="005B3C3F" w:rsidRPr="005B3C3F" w:rsidRDefault="005B3C3F" w:rsidP="005B3C3F">
      <w:pPr>
        <w:ind w:left="360"/>
        <w:rPr>
          <w:u w:val="none"/>
        </w:rPr>
      </w:pPr>
      <w:r w:rsidRPr="005B3C3F">
        <w:rPr>
          <w:u w:val="none"/>
        </w:rPr>
        <w:t xml:space="preserve">Cladirea va fi dotata cu urmatoarele tipuri de instalatii: </w:t>
      </w:r>
    </w:p>
    <w:p w14:paraId="1E8B87F8" w14:textId="77777777" w:rsidR="005B3C3F" w:rsidRPr="005B3C3F" w:rsidRDefault="005B3C3F" w:rsidP="005B3C3F">
      <w:pPr>
        <w:numPr>
          <w:ilvl w:val="0"/>
          <w:numId w:val="9"/>
        </w:numPr>
        <w:suppressAutoHyphens/>
        <w:spacing w:before="120" w:after="120" w:line="240" w:lineRule="auto"/>
        <w:jc w:val="both"/>
        <w:rPr>
          <w:u w:val="none"/>
        </w:rPr>
      </w:pPr>
      <w:r w:rsidRPr="005B3C3F">
        <w:rPr>
          <w:u w:val="none"/>
        </w:rPr>
        <w:t>Instalatii de iluminat general</w:t>
      </w:r>
    </w:p>
    <w:p w14:paraId="69EC093C" w14:textId="77777777" w:rsidR="005B3C3F" w:rsidRPr="005B3C3F" w:rsidRDefault="005B3C3F" w:rsidP="005B3C3F">
      <w:pPr>
        <w:numPr>
          <w:ilvl w:val="0"/>
          <w:numId w:val="9"/>
        </w:numPr>
        <w:suppressAutoHyphens/>
        <w:spacing w:before="120" w:after="120" w:line="240" w:lineRule="auto"/>
        <w:jc w:val="both"/>
        <w:rPr>
          <w:u w:val="none"/>
        </w:rPr>
      </w:pPr>
      <w:r w:rsidRPr="005B3C3F">
        <w:rPr>
          <w:u w:val="none"/>
        </w:rPr>
        <w:t xml:space="preserve">Instalatii de prize (230V-400V) </w:t>
      </w:r>
    </w:p>
    <w:p w14:paraId="1F2B4254" w14:textId="77777777" w:rsidR="005B3C3F" w:rsidRPr="005B3C3F" w:rsidRDefault="005B3C3F" w:rsidP="005B3C3F">
      <w:pPr>
        <w:numPr>
          <w:ilvl w:val="0"/>
          <w:numId w:val="9"/>
        </w:numPr>
        <w:suppressAutoHyphens/>
        <w:spacing w:before="120" w:after="120" w:line="240" w:lineRule="auto"/>
        <w:jc w:val="both"/>
        <w:rPr>
          <w:u w:val="none"/>
        </w:rPr>
      </w:pPr>
      <w:r w:rsidRPr="005B3C3F">
        <w:rPr>
          <w:u w:val="none"/>
        </w:rPr>
        <w:t>Instalatii de curenti slabi (telefon, date)</w:t>
      </w:r>
    </w:p>
    <w:p w14:paraId="599C49D6" w14:textId="77777777" w:rsidR="005B3C3F" w:rsidRPr="005B3C3F" w:rsidRDefault="005B3C3F" w:rsidP="005B3C3F">
      <w:pPr>
        <w:numPr>
          <w:ilvl w:val="0"/>
          <w:numId w:val="9"/>
        </w:numPr>
        <w:suppressAutoHyphens/>
        <w:spacing w:before="120" w:after="120" w:line="240" w:lineRule="auto"/>
        <w:jc w:val="both"/>
        <w:rPr>
          <w:u w:val="none"/>
        </w:rPr>
      </w:pPr>
      <w:r w:rsidRPr="005B3C3F">
        <w:rPr>
          <w:u w:val="none"/>
        </w:rPr>
        <w:t>Instalatii de forta</w:t>
      </w:r>
    </w:p>
    <w:p w14:paraId="5BC96EDB" w14:textId="77777777" w:rsidR="005B3C3F" w:rsidRPr="005B3C3F" w:rsidRDefault="005B3C3F" w:rsidP="005B3C3F">
      <w:pPr>
        <w:numPr>
          <w:ilvl w:val="0"/>
          <w:numId w:val="9"/>
        </w:numPr>
        <w:suppressAutoHyphens/>
        <w:spacing w:before="120" w:after="120" w:line="240" w:lineRule="auto"/>
        <w:jc w:val="both"/>
        <w:rPr>
          <w:u w:val="none"/>
        </w:rPr>
      </w:pPr>
      <w:r w:rsidRPr="005B3C3F">
        <w:rPr>
          <w:u w:val="none"/>
        </w:rPr>
        <w:t>Tablou electric general</w:t>
      </w:r>
    </w:p>
    <w:p w14:paraId="59AEB8C6" w14:textId="77777777" w:rsidR="005B3C3F" w:rsidRPr="005B3C3F" w:rsidRDefault="005B3C3F" w:rsidP="005B3C3F">
      <w:pPr>
        <w:numPr>
          <w:ilvl w:val="0"/>
          <w:numId w:val="9"/>
        </w:numPr>
        <w:suppressAutoHyphens/>
        <w:spacing w:before="120" w:after="120" w:line="240" w:lineRule="auto"/>
        <w:jc w:val="both"/>
        <w:rPr>
          <w:u w:val="none"/>
        </w:rPr>
      </w:pPr>
      <w:r w:rsidRPr="005B3C3F">
        <w:rPr>
          <w:u w:val="none"/>
        </w:rPr>
        <w:t>Instalatia de paratrasnet</w:t>
      </w:r>
    </w:p>
    <w:p w14:paraId="1EF36F61" w14:textId="77777777" w:rsidR="005B3C3F" w:rsidRPr="005B3C3F" w:rsidRDefault="005B3C3F" w:rsidP="005B3C3F">
      <w:pPr>
        <w:numPr>
          <w:ilvl w:val="0"/>
          <w:numId w:val="9"/>
        </w:numPr>
        <w:suppressAutoHyphens/>
        <w:spacing w:before="120" w:after="120" w:line="240" w:lineRule="auto"/>
        <w:jc w:val="both"/>
        <w:rPr>
          <w:u w:val="none"/>
        </w:rPr>
      </w:pPr>
      <w:r w:rsidRPr="005B3C3F">
        <w:rPr>
          <w:u w:val="none"/>
        </w:rPr>
        <w:t>Instalatii de legare la priza de pamant.</w:t>
      </w:r>
    </w:p>
    <w:p w14:paraId="7C04A1D8" w14:textId="77777777" w:rsidR="005B3C3F" w:rsidRPr="005B3C3F" w:rsidRDefault="005B3C3F" w:rsidP="005B3C3F">
      <w:pPr>
        <w:ind w:left="360"/>
        <w:rPr>
          <w:u w:val="none"/>
        </w:rPr>
      </w:pPr>
      <w:r w:rsidRPr="005B3C3F">
        <w:rPr>
          <w:u w:val="none"/>
        </w:rPr>
        <w:t>Va fi realizat iluminatul exterior al parcelei.</w:t>
      </w:r>
    </w:p>
    <w:p w14:paraId="58C1D1DB" w14:textId="77777777" w:rsidR="005B3C3F" w:rsidRPr="005B3C3F" w:rsidRDefault="005B3C3F" w:rsidP="005B3C3F">
      <w:pPr>
        <w:ind w:left="360"/>
        <w:rPr>
          <w:b/>
          <w:u w:val="none"/>
        </w:rPr>
      </w:pPr>
      <w:r w:rsidRPr="005B3C3F">
        <w:rPr>
          <w:b/>
          <w:u w:val="none"/>
        </w:rPr>
        <w:t>Instalatii termo-ventilatii</w:t>
      </w:r>
    </w:p>
    <w:p w14:paraId="1E9C981A" w14:textId="77777777" w:rsidR="005B3C3F" w:rsidRPr="005B3C3F" w:rsidRDefault="005B3C3F" w:rsidP="005B3C3F">
      <w:pPr>
        <w:ind w:left="360"/>
        <w:rPr>
          <w:u w:val="none"/>
        </w:rPr>
      </w:pPr>
      <w:r w:rsidRPr="005B3C3F">
        <w:rPr>
          <w:u w:val="none"/>
        </w:rPr>
        <w:lastRenderedPageBreak/>
        <w:t>Prepararea apei calde menajere si incalzirea se va face prin microcentrala proprie.</w:t>
      </w:r>
    </w:p>
    <w:p w14:paraId="7883D33E" w14:textId="77777777" w:rsidR="005B3C3F" w:rsidRPr="005B3C3F" w:rsidRDefault="005B3C3F" w:rsidP="005B3C3F">
      <w:pPr>
        <w:ind w:left="360"/>
        <w:rPr>
          <w:b/>
          <w:u w:val="none"/>
        </w:rPr>
      </w:pPr>
      <w:r w:rsidRPr="005B3C3F">
        <w:rPr>
          <w:b/>
          <w:u w:val="none"/>
        </w:rPr>
        <w:t>Instalatii sanitare</w:t>
      </w:r>
    </w:p>
    <w:p w14:paraId="744BDB65" w14:textId="77777777" w:rsidR="005B3C3F" w:rsidRPr="005B3C3F" w:rsidRDefault="005B3C3F" w:rsidP="005B3C3F">
      <w:pPr>
        <w:ind w:left="360"/>
        <w:rPr>
          <w:u w:val="none"/>
        </w:rPr>
      </w:pPr>
      <w:r w:rsidRPr="005B3C3F">
        <w:rPr>
          <w:u w:val="none"/>
        </w:rPr>
        <w:t xml:space="preserve">Grupul sanitar este prevazut cu lavoar si wc. Baia este prevazuta cu spatiu persoane dizabilitati, spatiu mame-copil, 2 cabine wc si 3 lavoare. Evacuarea apelor uzate colectate de instalatiile sanitare interioarese va face la reteaua de canalizare. Pe reteaua interna vor fi prevazute camine de vizitare, camine de racord si schimbare de directie si guri de scurgere. Apele meteo se deverseaza la nivelul terenului. </w:t>
      </w:r>
    </w:p>
    <w:p w14:paraId="08C2656F" w14:textId="77777777" w:rsidR="009C235E" w:rsidRPr="009C235E" w:rsidRDefault="008C310B" w:rsidP="009C235E">
      <w:pPr>
        <w:ind w:firstLine="360"/>
        <w:rPr>
          <w:b/>
          <w:bCs/>
          <w:u w:val="none"/>
        </w:rPr>
      </w:pPr>
      <w:r w:rsidRPr="009C235E">
        <w:rPr>
          <w:rFonts w:eastAsia="Calibri"/>
          <w:b/>
          <w:bCs/>
          <w:u w:val="none"/>
          <w:shd w:val="clear" w:color="auto" w:fill="FFFFFF"/>
        </w:rPr>
        <w:t xml:space="preserve">         </w:t>
      </w:r>
      <w:r w:rsidR="009C235E" w:rsidRPr="009C235E">
        <w:rPr>
          <w:b/>
          <w:bCs/>
          <w:u w:val="none"/>
        </w:rPr>
        <w:t>Accesul pietonal, accesul principal si parcarea se vor face din Str. Pesterii( DJ 675 C) din partea vestica. Accesul secundar se va face din Str. Zavoianului din partea de est.</w:t>
      </w:r>
    </w:p>
    <w:p w14:paraId="7917F6DB" w14:textId="24BA1723" w:rsidR="008C310B" w:rsidRPr="008C310B" w:rsidRDefault="008C310B" w:rsidP="008C310B">
      <w:pPr>
        <w:spacing w:after="150"/>
        <w:jc w:val="both"/>
        <w:rPr>
          <w:rFonts w:eastAsia="Calibri"/>
          <w:u w:val="none"/>
          <w:shd w:val="clear" w:color="auto" w:fill="FFFFFF"/>
        </w:rPr>
      </w:pPr>
      <w:r w:rsidRPr="008C310B">
        <w:rPr>
          <w:rFonts w:eastAsia="Calibri"/>
          <w:b/>
          <w:u w:val="none"/>
          <w:shd w:val="clear" w:color="auto" w:fill="FFFFFF"/>
        </w:rPr>
        <w:t>-</w:t>
      </w:r>
      <w:r w:rsidRPr="008C310B">
        <w:rPr>
          <w:rFonts w:eastAsia="Calibri"/>
          <w:u w:val="none"/>
          <w:shd w:val="clear" w:color="auto" w:fill="FFFFFF"/>
        </w:rPr>
        <w:t> resursele naturale folosite în construcție și funcționare;</w:t>
      </w:r>
    </w:p>
    <w:p w14:paraId="27662FD6" w14:textId="77777777" w:rsidR="008C310B" w:rsidRPr="008C310B" w:rsidRDefault="008C310B" w:rsidP="008C310B">
      <w:pPr>
        <w:spacing w:after="150"/>
        <w:jc w:val="both"/>
        <w:rPr>
          <w:rFonts w:eastAsia="Calibri"/>
          <w:b/>
          <w:u w:val="none"/>
          <w:shd w:val="clear" w:color="auto" w:fill="FFFFFF"/>
        </w:rPr>
      </w:pPr>
      <w:r w:rsidRPr="008C310B">
        <w:rPr>
          <w:rFonts w:eastAsia="Calibri"/>
          <w:b/>
          <w:u w:val="none"/>
          <w:shd w:val="clear" w:color="auto" w:fill="FFFFFF"/>
        </w:rPr>
        <w:t xml:space="preserve">         Resursele naturale folosite in constructie sunt: apa</w:t>
      </w:r>
    </w:p>
    <w:p w14:paraId="1645FD63" w14:textId="77777777" w:rsidR="008C310B" w:rsidRPr="008C310B" w:rsidRDefault="008C310B" w:rsidP="008C310B">
      <w:pPr>
        <w:spacing w:after="150"/>
        <w:jc w:val="both"/>
        <w:rPr>
          <w:rFonts w:eastAsia="Calibri"/>
          <w:b/>
          <w:u w:val="none"/>
          <w:shd w:val="clear" w:color="auto" w:fill="FFFFFF"/>
        </w:rPr>
      </w:pPr>
      <w:r w:rsidRPr="008C310B">
        <w:rPr>
          <w:rFonts w:eastAsia="Calibri"/>
          <w:b/>
          <w:u w:val="none"/>
          <w:shd w:val="clear" w:color="auto" w:fill="FFFFFF"/>
        </w:rPr>
        <w:t xml:space="preserve">         Resursele natural folosite in timpul utilizarii constructiei sunt: apa.</w:t>
      </w:r>
    </w:p>
    <w:p w14:paraId="7581D29C" w14:textId="660E8E2E" w:rsidR="008C310B" w:rsidRPr="004E17BA" w:rsidRDefault="008C310B" w:rsidP="004E17BA">
      <w:pPr>
        <w:spacing w:after="150"/>
        <w:jc w:val="both"/>
        <w:rPr>
          <w:rFonts w:eastAsia="Calibri"/>
          <w:u w:val="none"/>
          <w:shd w:val="clear" w:color="auto" w:fill="FFFFFF"/>
        </w:rPr>
      </w:pPr>
      <w:r w:rsidRPr="008C310B">
        <w:rPr>
          <w:rFonts w:eastAsia="Calibri"/>
          <w:b/>
          <w:u w:val="none"/>
          <w:shd w:val="clear" w:color="auto" w:fill="FFFFFF"/>
        </w:rPr>
        <w:t>-</w:t>
      </w:r>
      <w:r w:rsidRPr="008C310B">
        <w:rPr>
          <w:rFonts w:eastAsia="Calibri"/>
          <w:u w:val="none"/>
          <w:shd w:val="clear" w:color="auto" w:fill="FFFFFF"/>
        </w:rPr>
        <w:t> metode fo</w:t>
      </w:r>
      <w:r w:rsidR="004E17BA">
        <w:rPr>
          <w:rFonts w:eastAsia="Calibri"/>
          <w:u w:val="none"/>
          <w:shd w:val="clear" w:color="auto" w:fill="FFFFFF"/>
        </w:rPr>
        <w:t>losite în construcție/demolare;</w:t>
      </w:r>
    </w:p>
    <w:p w14:paraId="10799945" w14:textId="77777777" w:rsidR="008C310B" w:rsidRPr="009C235E" w:rsidRDefault="008C310B" w:rsidP="008C310B">
      <w:pPr>
        <w:rPr>
          <w:rFonts w:eastAsia="Calibri"/>
          <w:color w:val="FF0000"/>
          <w:u w:val="none"/>
        </w:rPr>
      </w:pPr>
      <w:r w:rsidRPr="009C235E">
        <w:rPr>
          <w:rFonts w:eastAsia="Calibri"/>
          <w:b/>
          <w:color w:val="FF0000"/>
          <w:u w:val="none"/>
        </w:rPr>
        <w:t xml:space="preserve">         </w:t>
      </w:r>
      <w:r w:rsidRPr="004E17BA">
        <w:rPr>
          <w:rFonts w:eastAsia="Calibri"/>
          <w:b/>
          <w:color w:val="auto"/>
          <w:u w:val="none"/>
        </w:rPr>
        <w:t>Sistematizarea pe verticala a terenului.</w:t>
      </w:r>
    </w:p>
    <w:p w14:paraId="23F9A371" w14:textId="506B846A" w:rsidR="008C310B" w:rsidRPr="004E17BA" w:rsidRDefault="008C310B" w:rsidP="008C310B">
      <w:pPr>
        <w:spacing w:after="150"/>
        <w:jc w:val="both"/>
        <w:rPr>
          <w:rFonts w:eastAsia="Calibri"/>
          <w:color w:val="auto"/>
          <w:u w:val="none"/>
          <w:shd w:val="clear" w:color="auto" w:fill="FFFFFF"/>
        </w:rPr>
      </w:pPr>
      <w:r w:rsidRPr="004E17BA">
        <w:rPr>
          <w:rFonts w:eastAsia="Calibri"/>
          <w:b/>
          <w:color w:val="auto"/>
          <w:u w:val="none"/>
          <w:shd w:val="clear" w:color="auto" w:fill="FFFFFF"/>
        </w:rPr>
        <w:t>-</w:t>
      </w:r>
      <w:r w:rsidRPr="004E17BA">
        <w:rPr>
          <w:rFonts w:eastAsia="Calibri"/>
          <w:color w:val="auto"/>
          <w:u w:val="none"/>
          <w:shd w:val="clear" w:color="auto" w:fill="FFFFFF"/>
        </w:rPr>
        <w:t> </w:t>
      </w:r>
      <w:r w:rsidR="004E17BA" w:rsidRPr="004E17BA">
        <w:rPr>
          <w:rFonts w:eastAsia="Calibri"/>
          <w:color w:val="auto"/>
          <w:u w:val="none"/>
          <w:shd w:val="clear" w:color="auto" w:fill="FFFFFF"/>
        </w:rPr>
        <w:t>constructie existenta</w:t>
      </w:r>
    </w:p>
    <w:p w14:paraId="3AFFE272" w14:textId="0E0E80F2" w:rsidR="008C310B" w:rsidRPr="004E17BA" w:rsidRDefault="008C310B" w:rsidP="008C310B">
      <w:pPr>
        <w:spacing w:after="150"/>
        <w:jc w:val="both"/>
        <w:rPr>
          <w:rFonts w:eastAsia="Calibri"/>
          <w:color w:val="auto"/>
          <w:u w:val="none"/>
          <w:shd w:val="clear" w:color="auto" w:fill="FFFFFF"/>
        </w:rPr>
      </w:pPr>
      <w:r w:rsidRPr="004E17BA">
        <w:rPr>
          <w:rFonts w:eastAsia="Calibri"/>
          <w:b/>
          <w:color w:val="auto"/>
          <w:u w:val="none"/>
          <w:shd w:val="clear" w:color="auto" w:fill="FFFFFF"/>
        </w:rPr>
        <w:t>-</w:t>
      </w:r>
      <w:r w:rsidRPr="004E17BA">
        <w:rPr>
          <w:rFonts w:eastAsia="Calibri"/>
          <w:color w:val="auto"/>
          <w:u w:val="none"/>
          <w:shd w:val="clear" w:color="auto" w:fill="FFFFFF"/>
        </w:rPr>
        <w:t> relația cu alte proiecte existente sau planificate;</w:t>
      </w:r>
      <w:r w:rsidR="004E17BA" w:rsidRPr="004E17BA">
        <w:rPr>
          <w:rFonts w:eastAsia="Calibri"/>
          <w:color w:val="auto"/>
          <w:u w:val="none"/>
          <w:shd w:val="clear" w:color="auto" w:fill="FFFFFF"/>
        </w:rPr>
        <w:t xml:space="preserve"> nu este cazul</w:t>
      </w:r>
    </w:p>
    <w:p w14:paraId="059EF254" w14:textId="77777777" w:rsidR="008C310B" w:rsidRPr="008C310B" w:rsidRDefault="008C310B" w:rsidP="008C310B">
      <w:pPr>
        <w:spacing w:after="150"/>
        <w:jc w:val="both"/>
        <w:rPr>
          <w:rFonts w:eastAsia="Calibri"/>
          <w:b/>
          <w:u w:val="none"/>
          <w:shd w:val="clear" w:color="auto" w:fill="FFFFFF"/>
        </w:rPr>
      </w:pPr>
      <w:r w:rsidRPr="008C310B">
        <w:rPr>
          <w:rFonts w:eastAsia="Calibri"/>
          <w:u w:val="none"/>
          <w:shd w:val="clear" w:color="auto" w:fill="FFFFFF"/>
        </w:rPr>
        <w:t xml:space="preserve">        </w:t>
      </w:r>
      <w:r w:rsidRPr="008C310B">
        <w:rPr>
          <w:rFonts w:eastAsia="Calibri"/>
          <w:b/>
          <w:u w:val="none"/>
          <w:shd w:val="clear" w:color="auto" w:fill="FFFFFF"/>
        </w:rPr>
        <w:t>Nu este cazul.</w:t>
      </w:r>
    </w:p>
    <w:p w14:paraId="3DC33BDC" w14:textId="77777777" w:rsidR="008C310B" w:rsidRPr="008C310B" w:rsidRDefault="008C310B" w:rsidP="008C310B">
      <w:pPr>
        <w:spacing w:after="150"/>
        <w:jc w:val="both"/>
        <w:rPr>
          <w:rFonts w:eastAsia="Calibri"/>
          <w:u w:val="none"/>
          <w:shd w:val="clear" w:color="auto" w:fill="FFFFFF"/>
        </w:rPr>
      </w:pPr>
      <w:r w:rsidRPr="008C310B">
        <w:rPr>
          <w:rFonts w:eastAsia="Calibri"/>
          <w:b/>
          <w:u w:val="none"/>
          <w:shd w:val="clear" w:color="auto" w:fill="FFFFFF"/>
        </w:rPr>
        <w:t>-</w:t>
      </w:r>
      <w:r w:rsidRPr="008C310B">
        <w:rPr>
          <w:rFonts w:eastAsia="Calibri"/>
          <w:u w:val="none"/>
          <w:shd w:val="clear" w:color="auto" w:fill="FFFFFF"/>
        </w:rPr>
        <w:t> detalii privind alternativele care au fost luate în considerare;</w:t>
      </w:r>
    </w:p>
    <w:p w14:paraId="0EFDCDB1" w14:textId="427AA455" w:rsidR="004E17BA" w:rsidRPr="001A276C" w:rsidRDefault="008C310B" w:rsidP="004E17BA">
      <w:pPr>
        <w:numPr>
          <w:ilvl w:val="0"/>
          <w:numId w:val="9"/>
        </w:numPr>
        <w:suppressAutoHyphens/>
        <w:spacing w:before="60" w:after="60" w:line="240" w:lineRule="auto"/>
        <w:jc w:val="both"/>
        <w:rPr>
          <w:color w:val="auto"/>
          <w:u w:val="none"/>
        </w:rPr>
      </w:pPr>
      <w:r w:rsidRPr="008C310B">
        <w:rPr>
          <w:rFonts w:eastAsia="Arial"/>
          <w:u w:val="none"/>
        </w:rPr>
        <w:t xml:space="preserve">        </w:t>
      </w:r>
      <w:r w:rsidRPr="004E17BA">
        <w:rPr>
          <w:rFonts w:eastAsia="Calibri"/>
          <w:color w:val="auto"/>
          <w:u w:val="none"/>
        </w:rPr>
        <w:t xml:space="preserve">Constructie </w:t>
      </w:r>
      <w:r w:rsidR="004E17BA" w:rsidRPr="004E17BA">
        <w:rPr>
          <w:rFonts w:eastAsia="Calibri"/>
          <w:color w:val="auto"/>
          <w:u w:val="none"/>
        </w:rPr>
        <w:t>existenta cu</w:t>
      </w:r>
      <w:r w:rsidR="004E17BA" w:rsidRPr="004E17BA">
        <w:rPr>
          <w:color w:val="auto"/>
          <w:u w:val="none"/>
        </w:rPr>
        <w:t xml:space="preserve"> </w:t>
      </w:r>
      <w:r w:rsidR="004E17BA" w:rsidRPr="004E17BA">
        <w:rPr>
          <w:u w:val="none"/>
        </w:rPr>
        <w:t xml:space="preserve">structura de zidarie portanta si regim de inaltime Parter. Structura portanta este alcatuita din pereti de zidarie de caramida, cu samburi si centuri </w:t>
      </w:r>
      <w:r w:rsidR="004E17BA" w:rsidRPr="001A276C">
        <w:rPr>
          <w:color w:val="auto"/>
          <w:u w:val="none"/>
        </w:rPr>
        <w:t>de beton armat, pozitionati dupa doua directii principale. Peretii de zidarie portanta au 45cm.</w:t>
      </w:r>
    </w:p>
    <w:p w14:paraId="05DC3B5F" w14:textId="5C75223D" w:rsidR="008C310B" w:rsidRPr="001A276C" w:rsidRDefault="004E17BA" w:rsidP="004E17BA">
      <w:pPr>
        <w:pStyle w:val="ListParagraph"/>
        <w:numPr>
          <w:ilvl w:val="0"/>
          <w:numId w:val="9"/>
        </w:numPr>
        <w:jc w:val="both"/>
        <w:rPr>
          <w:rFonts w:eastAsia="Calibri"/>
          <w:color w:val="auto"/>
          <w:u w:val="none"/>
        </w:rPr>
      </w:pPr>
      <w:r w:rsidRPr="001A276C">
        <w:rPr>
          <w:rFonts w:eastAsia="Arial"/>
          <w:color w:val="auto"/>
          <w:u w:val="none"/>
        </w:rPr>
        <w:t xml:space="preserve">2 constructii propuse </w:t>
      </w:r>
      <w:r w:rsidRPr="001A276C">
        <w:rPr>
          <w:color w:val="auto"/>
          <w:u w:val="none"/>
        </w:rPr>
        <w:t xml:space="preserve">(cosmeliile </w:t>
      </w:r>
      <w:r w:rsidRPr="001A276C">
        <w:rPr>
          <w:rFonts w:eastAsia="Arial"/>
          <w:color w:val="auto"/>
          <w:u w:val="none"/>
        </w:rPr>
        <w:t>rotunde) amplasate pe teren fara fundatie.</w:t>
      </w:r>
    </w:p>
    <w:p w14:paraId="6CDE53D2" w14:textId="228F2ADA" w:rsidR="008C310B" w:rsidRPr="001A276C" w:rsidRDefault="008C310B" w:rsidP="008C310B">
      <w:pPr>
        <w:jc w:val="both"/>
        <w:rPr>
          <w:rFonts w:eastAsia="Calibri"/>
          <w:color w:val="auto"/>
          <w:u w:val="none"/>
        </w:rPr>
      </w:pPr>
      <w:r w:rsidRPr="001A276C">
        <w:rPr>
          <w:rFonts w:eastAsia="Calibri"/>
          <w:color w:val="auto"/>
          <w:u w:val="none"/>
        </w:rPr>
        <w:t xml:space="preserve">    </w:t>
      </w:r>
      <w:r w:rsidR="001A276C" w:rsidRPr="001A276C">
        <w:rPr>
          <w:rFonts w:eastAsia="Calibri"/>
          <w:color w:val="auto"/>
          <w:u w:val="none"/>
        </w:rPr>
        <w:t>Pentru cele 2 constructiile noi s</w:t>
      </w:r>
      <w:r w:rsidRPr="001A276C">
        <w:rPr>
          <w:rFonts w:eastAsia="Calibri"/>
          <w:color w:val="auto"/>
          <w:u w:val="none"/>
        </w:rPr>
        <w:t xml:space="preserve">-a optat pentru </w:t>
      </w:r>
      <w:r w:rsidR="001A276C" w:rsidRPr="001A276C">
        <w:rPr>
          <w:rFonts w:eastAsia="Calibri"/>
          <w:color w:val="auto"/>
          <w:u w:val="none"/>
        </w:rPr>
        <w:t>o</w:t>
      </w:r>
      <w:r w:rsidRPr="001A276C">
        <w:rPr>
          <w:rFonts w:eastAsia="Calibri"/>
          <w:color w:val="auto"/>
          <w:u w:val="none"/>
        </w:rPr>
        <w:t xml:space="preserve"> solutie</w:t>
      </w:r>
      <w:r w:rsidR="001A276C" w:rsidRPr="001A276C">
        <w:rPr>
          <w:rFonts w:eastAsia="Calibri"/>
          <w:color w:val="auto"/>
          <w:u w:val="none"/>
        </w:rPr>
        <w:t xml:space="preserve"> eco-friendly cu natura si mediul inconjurator</w:t>
      </w:r>
      <w:r w:rsidRPr="001A276C">
        <w:rPr>
          <w:rFonts w:eastAsia="Calibri"/>
          <w:color w:val="auto"/>
          <w:u w:val="none"/>
        </w:rPr>
        <w:t xml:space="preserve"> ce imbina in mod armonios cele trei elemente ale dezvoltarii durabile, si anume: mediul inconjurator, economia si elementul social, fiind solutia tehnica cea mai potrivit</w:t>
      </w:r>
      <w:r w:rsidR="001A276C" w:rsidRPr="001A276C">
        <w:rPr>
          <w:rFonts w:eastAsia="Calibri"/>
          <w:color w:val="auto"/>
          <w:u w:val="none"/>
        </w:rPr>
        <w:t>a pentru destinatia constructiilor</w:t>
      </w:r>
      <w:r w:rsidRPr="001A276C">
        <w:rPr>
          <w:rFonts w:eastAsia="Calibri"/>
          <w:color w:val="auto"/>
          <w:u w:val="none"/>
        </w:rPr>
        <w:t xml:space="preserve"> propuse.</w:t>
      </w:r>
    </w:p>
    <w:p w14:paraId="284294DA" w14:textId="67E61D67" w:rsidR="008C310B" w:rsidRPr="001A276C" w:rsidRDefault="008C310B" w:rsidP="008C310B">
      <w:pPr>
        <w:jc w:val="both"/>
        <w:rPr>
          <w:rFonts w:eastAsia="Calibri"/>
          <w:color w:val="auto"/>
          <w:u w:val="none"/>
        </w:rPr>
      </w:pPr>
      <w:r w:rsidRPr="001A276C">
        <w:rPr>
          <w:rFonts w:eastAsia="Calibri"/>
          <w:color w:val="auto"/>
          <w:u w:val="none"/>
        </w:rPr>
        <w:t xml:space="preserve">     Luând in considerare obiectivele si aria geografica, alternativele posibile se refera la modul de asigurare a utilitatilor (alimentare cu apa, colectare a apei uzate menajere si apelor pluviale, alimentarea cu energie electrica), managementul deseurilor, accesul in teritoriu, incadrarea emisiilor de poluanti in valorile limita ale legislatiei in vigoare, unitatea stilistica a constructiei, alte amenajeri</w:t>
      </w:r>
      <w:r w:rsidR="001A276C" w:rsidRPr="001A276C">
        <w:rPr>
          <w:rFonts w:eastAsia="Calibri"/>
          <w:color w:val="auto"/>
          <w:u w:val="none"/>
        </w:rPr>
        <w:t>.</w:t>
      </w:r>
    </w:p>
    <w:p w14:paraId="1D5548E3" w14:textId="457372E3" w:rsidR="008C310B" w:rsidRPr="001A276C" w:rsidRDefault="008C310B" w:rsidP="008C310B">
      <w:pPr>
        <w:jc w:val="both"/>
        <w:rPr>
          <w:rFonts w:eastAsia="Calibri"/>
          <w:color w:val="auto"/>
          <w:u w:val="none"/>
        </w:rPr>
      </w:pPr>
      <w:r w:rsidRPr="001A276C">
        <w:rPr>
          <w:rFonts w:eastAsia="Calibri"/>
          <w:color w:val="auto"/>
          <w:u w:val="none"/>
        </w:rPr>
        <w:t xml:space="preserve">     Solutiile constructive propuse, materialele utilizat</w:t>
      </w:r>
      <w:r w:rsidR="001A276C" w:rsidRPr="001A276C">
        <w:rPr>
          <w:rFonts w:eastAsia="Calibri"/>
          <w:color w:val="auto"/>
          <w:u w:val="none"/>
        </w:rPr>
        <w:t>e pentru realizarea constructiilor</w:t>
      </w:r>
      <w:r w:rsidRPr="001A276C">
        <w:rPr>
          <w:rFonts w:eastAsia="Calibri"/>
          <w:color w:val="auto"/>
          <w:u w:val="none"/>
        </w:rPr>
        <w:t>, regimul volumelor, regimul desfasurarii pe verticala si orizontala a obiectelor componente, finisajele sunt menite sa asigure functionalitate, durabilitate constructie, incadrare placuta din punct de vedere estetic al obiectivului in ansamblul arhitectonic si peisagistic existent.</w:t>
      </w:r>
    </w:p>
    <w:p w14:paraId="7CAC6D80" w14:textId="77777777" w:rsidR="001A276C" w:rsidRDefault="008C310B" w:rsidP="008C310B">
      <w:pPr>
        <w:jc w:val="both"/>
        <w:rPr>
          <w:rFonts w:eastAsia="Calibri"/>
          <w:color w:val="FF0000"/>
          <w:u w:val="none"/>
        </w:rPr>
      </w:pPr>
      <w:r w:rsidRPr="009C235E">
        <w:rPr>
          <w:rFonts w:eastAsia="Calibri"/>
          <w:color w:val="FF0000"/>
          <w:u w:val="none"/>
        </w:rPr>
        <w:t xml:space="preserve">     </w:t>
      </w:r>
    </w:p>
    <w:p w14:paraId="6BD9F033" w14:textId="2FBCE510" w:rsidR="008C310B" w:rsidRPr="001A276C" w:rsidRDefault="008C310B" w:rsidP="008C310B">
      <w:pPr>
        <w:jc w:val="both"/>
        <w:rPr>
          <w:rFonts w:eastAsia="Calibri"/>
          <w:color w:val="auto"/>
          <w:u w:val="none"/>
        </w:rPr>
      </w:pPr>
      <w:r w:rsidRPr="001A276C">
        <w:rPr>
          <w:rFonts w:eastAsia="Calibri"/>
          <w:color w:val="auto"/>
          <w:u w:val="none"/>
        </w:rPr>
        <w:lastRenderedPageBreak/>
        <w:t>Alternativa de constructie/executie</w:t>
      </w:r>
    </w:p>
    <w:p w14:paraId="2B3E39C6" w14:textId="77777777" w:rsidR="001A276C" w:rsidRPr="008C310B" w:rsidRDefault="001A276C" w:rsidP="001A276C">
      <w:pPr>
        <w:spacing w:after="150"/>
        <w:jc w:val="both"/>
        <w:rPr>
          <w:rFonts w:eastAsia="Calibri"/>
          <w:u w:val="none"/>
          <w:shd w:val="clear" w:color="auto" w:fill="FFFFFF"/>
        </w:rPr>
      </w:pPr>
      <w:r w:rsidRPr="008C310B">
        <w:rPr>
          <w:rFonts w:eastAsia="Calibri"/>
          <w:b/>
          <w:u w:val="none"/>
          <w:shd w:val="clear" w:color="auto" w:fill="FFFFFF"/>
        </w:rPr>
        <w:t xml:space="preserve">          Nu este cazul.</w:t>
      </w:r>
    </w:p>
    <w:p w14:paraId="53B8BF2D" w14:textId="3883B6C4" w:rsidR="008C310B" w:rsidRPr="008C310B" w:rsidRDefault="008C310B" w:rsidP="001A276C">
      <w:pPr>
        <w:jc w:val="both"/>
        <w:rPr>
          <w:rFonts w:eastAsia="Calibri"/>
          <w:u w:val="none"/>
          <w:shd w:val="clear" w:color="auto" w:fill="FFFFFF"/>
        </w:rPr>
      </w:pPr>
      <w:r w:rsidRPr="009C235E">
        <w:rPr>
          <w:rFonts w:eastAsia="Calibri"/>
          <w:color w:val="FF0000"/>
          <w:u w:val="none"/>
        </w:rPr>
        <w:t xml:space="preserve">     </w:t>
      </w:r>
      <w:r w:rsidRPr="008C310B">
        <w:rPr>
          <w:rFonts w:eastAsia="Calibri"/>
          <w:b/>
          <w:u w:val="none"/>
          <w:shd w:val="clear" w:color="auto" w:fill="FFFFFF"/>
        </w:rPr>
        <w:t>-</w:t>
      </w:r>
      <w:r w:rsidRPr="008C310B">
        <w:rPr>
          <w:rFonts w:eastAsia="Calibri"/>
          <w:u w:val="none"/>
          <w:shd w:val="clear" w:color="auto" w:fill="FFFFFF"/>
        </w:rPr>
        <w:t> alte autorizații cerute pentru proiect.</w:t>
      </w:r>
    </w:p>
    <w:p w14:paraId="718B1269" w14:textId="77777777" w:rsidR="008C310B" w:rsidRPr="008C310B" w:rsidRDefault="008C310B" w:rsidP="008C310B">
      <w:pPr>
        <w:spacing w:after="150"/>
        <w:jc w:val="both"/>
        <w:rPr>
          <w:rFonts w:eastAsia="Calibri"/>
          <w:u w:val="none"/>
          <w:shd w:val="clear" w:color="auto" w:fill="FFFFFF"/>
        </w:rPr>
      </w:pPr>
      <w:r w:rsidRPr="008C310B">
        <w:rPr>
          <w:rFonts w:eastAsia="Calibri"/>
          <w:b/>
          <w:u w:val="none"/>
          <w:shd w:val="clear" w:color="auto" w:fill="FFFFFF"/>
        </w:rPr>
        <w:t xml:space="preserve">          Nu este cazul.</w:t>
      </w:r>
    </w:p>
    <w:p w14:paraId="5501A633" w14:textId="1512FE8F" w:rsidR="002F6662" w:rsidRDefault="002F6662" w:rsidP="002F6662">
      <w:pPr>
        <w:pStyle w:val="BodyTextIndent"/>
        <w:tabs>
          <w:tab w:val="center" w:pos="4819"/>
        </w:tabs>
        <w:ind w:firstLine="0"/>
        <w:jc w:val="both"/>
        <w:rPr>
          <w:sz w:val="24"/>
        </w:rPr>
      </w:pPr>
    </w:p>
    <w:p w14:paraId="3E053FE3" w14:textId="0E1F1453" w:rsidR="00137EBF" w:rsidRPr="008B6A7B" w:rsidRDefault="00137EBF" w:rsidP="00137EBF">
      <w:pPr>
        <w:spacing w:after="0" w:line="345" w:lineRule="atLeast"/>
        <w:jc w:val="both"/>
        <w:rPr>
          <w:rFonts w:ascii="Arial" w:eastAsiaTheme="minorEastAsia" w:hAnsi="Arial" w:cs="Arial"/>
          <w:b/>
          <w:bCs/>
          <w:color w:val="333333"/>
          <w:kern w:val="0"/>
          <w:sz w:val="21"/>
          <w:szCs w:val="21"/>
          <w:u w:val="none"/>
          <w:lang w:eastAsia="ro-RO"/>
        </w:rPr>
      </w:pPr>
      <w:r w:rsidRPr="008B6A7B">
        <w:rPr>
          <w:rFonts w:ascii="Arial" w:eastAsiaTheme="minorEastAsia" w:hAnsi="Arial" w:cs="Arial"/>
          <w:b/>
          <w:bCs/>
          <w:color w:val="333333"/>
          <w:kern w:val="0"/>
          <w:sz w:val="21"/>
          <w:szCs w:val="21"/>
          <w:u w:val="none"/>
          <w:lang w:eastAsia="ro-RO"/>
        </w:rPr>
        <w:t>IV. Descrierea lucr</w:t>
      </w:r>
      <w:r w:rsidR="00A2427F" w:rsidRPr="008B6A7B">
        <w:rPr>
          <w:rFonts w:ascii="Arial" w:eastAsiaTheme="minorEastAsia" w:hAnsi="Arial" w:cs="Arial"/>
          <w:b/>
          <w:bCs/>
          <w:color w:val="333333"/>
          <w:kern w:val="0"/>
          <w:sz w:val="21"/>
          <w:szCs w:val="21"/>
          <w:u w:val="none"/>
          <w:lang w:eastAsia="ro-RO"/>
        </w:rPr>
        <w:t>a</w:t>
      </w:r>
      <w:r w:rsidRPr="008B6A7B">
        <w:rPr>
          <w:rFonts w:ascii="Arial" w:eastAsiaTheme="minorEastAsia" w:hAnsi="Arial" w:cs="Arial"/>
          <w:b/>
          <w:bCs/>
          <w:color w:val="333333"/>
          <w:kern w:val="0"/>
          <w:sz w:val="21"/>
          <w:szCs w:val="21"/>
          <w:u w:val="none"/>
          <w:lang w:eastAsia="ro-RO"/>
        </w:rPr>
        <w:t>rilor de demolare necesare:</w:t>
      </w:r>
    </w:p>
    <w:p w14:paraId="648E65EB" w14:textId="77777777" w:rsidR="008B6A7B" w:rsidRPr="008B6A7B" w:rsidRDefault="008B6A7B" w:rsidP="008B6A7B">
      <w:pPr>
        <w:ind w:firstLine="720"/>
        <w:rPr>
          <w:u w:val="none"/>
        </w:rPr>
      </w:pPr>
      <w:r w:rsidRPr="008B6A7B">
        <w:rPr>
          <w:u w:val="none"/>
        </w:rPr>
        <w:t>Constructia C1 care este propusa pentru desfiintare este in forma de L cu laturile:</w:t>
      </w:r>
    </w:p>
    <w:p w14:paraId="45E8C223" w14:textId="77777777" w:rsidR="008B6A7B" w:rsidRPr="008B6A7B" w:rsidRDefault="008B6A7B" w:rsidP="008B6A7B">
      <w:pPr>
        <w:numPr>
          <w:ilvl w:val="0"/>
          <w:numId w:val="9"/>
        </w:numPr>
        <w:suppressAutoHyphens/>
        <w:spacing w:before="120" w:after="120" w:line="240" w:lineRule="auto"/>
        <w:jc w:val="both"/>
        <w:rPr>
          <w:u w:val="none"/>
        </w:rPr>
      </w:pPr>
      <w:r w:rsidRPr="008B6A7B">
        <w:rPr>
          <w:u w:val="none"/>
        </w:rPr>
        <w:t xml:space="preserve">6.27m, 22.51m, 3.15m, 5.8m, 9.43m, 28.32m , cu un singur nivel de inaltime, invelitoare tip terasa cu o suprafata totala de 196,02mp. </w:t>
      </w:r>
    </w:p>
    <w:p w14:paraId="0D6C836C" w14:textId="77777777" w:rsidR="008B6A7B" w:rsidRDefault="008B6A7B" w:rsidP="008B6A7B">
      <w:pPr>
        <w:numPr>
          <w:ilvl w:val="0"/>
          <w:numId w:val="9"/>
        </w:numPr>
        <w:suppressAutoHyphens/>
        <w:spacing w:before="120" w:after="120" w:line="240" w:lineRule="auto"/>
        <w:jc w:val="both"/>
        <w:rPr>
          <w:u w:val="none"/>
        </w:rPr>
      </w:pPr>
      <w:r w:rsidRPr="008B6A7B">
        <w:rPr>
          <w:u w:val="none"/>
        </w:rPr>
        <w:t>Se vor recupera urmatoarele materiale: caramida, fier. Deseurile ramase vor fi preluate de firma autorizata in urma unui contract.</w:t>
      </w:r>
    </w:p>
    <w:p w14:paraId="4487B98D" w14:textId="79CECE41" w:rsidR="006B5BE1" w:rsidRPr="008B6A7B" w:rsidRDefault="006B5BE1" w:rsidP="008B6A7B">
      <w:pPr>
        <w:numPr>
          <w:ilvl w:val="0"/>
          <w:numId w:val="9"/>
        </w:numPr>
        <w:suppressAutoHyphens/>
        <w:spacing w:before="120" w:after="120" w:line="240" w:lineRule="auto"/>
        <w:jc w:val="both"/>
        <w:rPr>
          <w:u w:val="none"/>
        </w:rPr>
      </w:pPr>
      <w:r>
        <w:rPr>
          <w:u w:val="none"/>
        </w:rPr>
        <w:t>In procesul de demolare se va folosi un buldoexcavator si utilaje specifice activitatii de demolare, durata procesului fiind de cateva ore pana la maxim o zi.</w:t>
      </w:r>
    </w:p>
    <w:p w14:paraId="158F046C" w14:textId="238B3C4B" w:rsidR="00137EBF" w:rsidRPr="00E52580" w:rsidRDefault="00137EBF" w:rsidP="00137EBF">
      <w:pPr>
        <w:spacing w:after="0" w:line="345" w:lineRule="atLeast"/>
        <w:jc w:val="both"/>
        <w:rPr>
          <w:rFonts w:ascii="Arial" w:eastAsiaTheme="minorEastAsia" w:hAnsi="Arial" w:cs="Arial"/>
          <w:b/>
          <w:bCs/>
          <w:color w:val="333333"/>
          <w:kern w:val="0"/>
          <w:sz w:val="21"/>
          <w:szCs w:val="21"/>
          <w:u w:val="none"/>
          <w:lang w:eastAsia="ro-RO"/>
        </w:rPr>
      </w:pPr>
      <w:r w:rsidRPr="00E52580">
        <w:rPr>
          <w:rFonts w:ascii="Arial" w:eastAsiaTheme="minorEastAsia" w:hAnsi="Arial" w:cs="Arial"/>
          <w:b/>
          <w:bCs/>
          <w:color w:val="333333"/>
          <w:kern w:val="0"/>
          <w:sz w:val="21"/>
          <w:szCs w:val="21"/>
          <w:u w:val="none"/>
          <w:lang w:eastAsia="ro-RO"/>
        </w:rPr>
        <w:t>V. Descrierea amplas</w:t>
      </w:r>
      <w:r w:rsidR="00A2427F" w:rsidRPr="00E52580">
        <w:rPr>
          <w:rFonts w:ascii="Arial" w:eastAsiaTheme="minorEastAsia" w:hAnsi="Arial" w:cs="Arial"/>
          <w:b/>
          <w:bCs/>
          <w:color w:val="333333"/>
          <w:kern w:val="0"/>
          <w:sz w:val="21"/>
          <w:szCs w:val="21"/>
          <w:u w:val="none"/>
          <w:lang w:eastAsia="ro-RO"/>
        </w:rPr>
        <w:t>a</w:t>
      </w:r>
      <w:r w:rsidRPr="00E52580">
        <w:rPr>
          <w:rFonts w:ascii="Arial" w:eastAsiaTheme="minorEastAsia" w:hAnsi="Arial" w:cs="Arial"/>
          <w:b/>
          <w:bCs/>
          <w:color w:val="333333"/>
          <w:kern w:val="0"/>
          <w:sz w:val="21"/>
          <w:szCs w:val="21"/>
          <w:u w:val="none"/>
          <w:lang w:eastAsia="ro-RO"/>
        </w:rPr>
        <w:t>rii proiectului:</w:t>
      </w:r>
    </w:p>
    <w:p w14:paraId="2AA96925" w14:textId="05EB1DBE" w:rsidR="00137EBF" w:rsidRPr="00CD1291" w:rsidRDefault="00137EBF" w:rsidP="00137EBF">
      <w:pPr>
        <w:spacing w:after="0" w:line="345" w:lineRule="atLeast"/>
        <w:jc w:val="both"/>
        <w:rPr>
          <w:rFonts w:eastAsiaTheme="minorEastAsia"/>
          <w:color w:val="333333"/>
          <w:kern w:val="0"/>
          <w:u w:val="none"/>
          <w:lang w:eastAsia="ro-RO"/>
        </w:rPr>
      </w:pPr>
      <w:r w:rsidRPr="00CD1291">
        <w:rPr>
          <w:rFonts w:eastAsiaTheme="minorEastAsia"/>
          <w:color w:val="333333"/>
          <w:kern w:val="0"/>
          <w:u w:val="none"/>
          <w:lang w:eastAsia="ro-RO"/>
        </w:rPr>
        <w:t>- distan</w:t>
      </w:r>
      <w:r w:rsidR="00A2427F" w:rsidRPr="00CD1291">
        <w:rPr>
          <w:rFonts w:eastAsiaTheme="minorEastAsia"/>
          <w:color w:val="333333"/>
          <w:kern w:val="0"/>
          <w:u w:val="none"/>
          <w:lang w:eastAsia="ro-RO"/>
        </w:rPr>
        <w:t>t</w:t>
      </w:r>
      <w:r w:rsidRPr="00CD1291">
        <w:rPr>
          <w:rFonts w:eastAsiaTheme="minorEastAsia"/>
          <w:color w:val="333333"/>
          <w:kern w:val="0"/>
          <w:u w:val="none"/>
          <w:lang w:eastAsia="ro-RO"/>
        </w:rPr>
        <w:t>a fa</w:t>
      </w:r>
      <w:r w:rsidR="00A2427F" w:rsidRPr="00CD1291">
        <w:rPr>
          <w:rFonts w:eastAsiaTheme="minorEastAsia"/>
          <w:color w:val="333333"/>
          <w:kern w:val="0"/>
          <w:u w:val="none"/>
          <w:lang w:eastAsia="ro-RO"/>
        </w:rPr>
        <w:t>ta</w:t>
      </w:r>
      <w:r w:rsidRPr="00CD1291">
        <w:rPr>
          <w:rFonts w:eastAsiaTheme="minorEastAsia"/>
          <w:color w:val="333333"/>
          <w:kern w:val="0"/>
          <w:u w:val="none"/>
          <w:lang w:eastAsia="ro-RO"/>
        </w:rPr>
        <w:t xml:space="preserve"> de grani</w:t>
      </w:r>
      <w:r w:rsidR="00A2427F" w:rsidRPr="00CD1291">
        <w:rPr>
          <w:rFonts w:eastAsiaTheme="minorEastAsia"/>
          <w:color w:val="333333"/>
          <w:kern w:val="0"/>
          <w:u w:val="none"/>
          <w:lang w:eastAsia="ro-RO"/>
        </w:rPr>
        <w:t>t</w:t>
      </w:r>
      <w:r w:rsidRPr="00CD1291">
        <w:rPr>
          <w:rFonts w:eastAsiaTheme="minorEastAsia"/>
          <w:color w:val="333333"/>
          <w:kern w:val="0"/>
          <w:u w:val="none"/>
          <w:lang w:eastAsia="ro-RO"/>
        </w:rPr>
        <w:t>e pentru proiectele care cad sub inciden</w:t>
      </w:r>
      <w:r w:rsidR="00A2427F" w:rsidRPr="00CD1291">
        <w:rPr>
          <w:rFonts w:eastAsiaTheme="minorEastAsia"/>
          <w:color w:val="333333"/>
          <w:kern w:val="0"/>
          <w:u w:val="none"/>
          <w:lang w:eastAsia="ro-RO"/>
        </w:rPr>
        <w:t>t</w:t>
      </w:r>
      <w:r w:rsidRPr="00CD1291">
        <w:rPr>
          <w:rFonts w:eastAsiaTheme="minorEastAsia"/>
          <w:color w:val="333333"/>
          <w:kern w:val="0"/>
          <w:u w:val="none"/>
          <w:lang w:eastAsia="ro-RO"/>
        </w:rPr>
        <w:t xml:space="preserve">a </w:t>
      </w:r>
      <w:hyperlink r:id="rId8" w:tgtFrame="_blank" w:history="1">
        <w:r w:rsidRPr="00CD1291">
          <w:rPr>
            <w:rFonts w:eastAsiaTheme="minorEastAsia"/>
            <w:color w:val="0000FF"/>
            <w:kern w:val="0"/>
            <w:lang w:eastAsia="ro-RO"/>
          </w:rPr>
          <w:t>Conven</w:t>
        </w:r>
        <w:r w:rsidR="00A2427F" w:rsidRPr="00CD1291">
          <w:rPr>
            <w:rFonts w:eastAsiaTheme="minorEastAsia"/>
            <w:color w:val="0000FF"/>
            <w:kern w:val="0"/>
            <w:lang w:eastAsia="ro-RO"/>
          </w:rPr>
          <w:t>t</w:t>
        </w:r>
        <w:r w:rsidRPr="00CD1291">
          <w:rPr>
            <w:rFonts w:eastAsiaTheme="minorEastAsia"/>
            <w:color w:val="0000FF"/>
            <w:kern w:val="0"/>
            <w:lang w:eastAsia="ro-RO"/>
          </w:rPr>
          <w:t>iei</w:t>
        </w:r>
      </w:hyperlink>
      <w:r w:rsidRPr="00CD1291">
        <w:rPr>
          <w:rFonts w:eastAsiaTheme="minorEastAsia"/>
          <w:color w:val="333333"/>
          <w:kern w:val="0"/>
          <w:u w:val="none"/>
          <w:lang w:eastAsia="ro-RO"/>
        </w:rPr>
        <w:t xml:space="preserve"> privind evaluarea impactului asupra mediului în context transfrontier</w:t>
      </w:r>
      <w:r w:rsidR="00A2427F" w:rsidRPr="00CD1291">
        <w:rPr>
          <w:rFonts w:eastAsiaTheme="minorEastAsia"/>
          <w:color w:val="333333"/>
          <w:kern w:val="0"/>
          <w:u w:val="none"/>
          <w:lang w:eastAsia="ro-RO"/>
        </w:rPr>
        <w:t>a</w:t>
      </w:r>
      <w:r w:rsidRPr="00CD1291">
        <w:rPr>
          <w:rFonts w:eastAsiaTheme="minorEastAsia"/>
          <w:color w:val="333333"/>
          <w:kern w:val="0"/>
          <w:u w:val="none"/>
          <w:lang w:eastAsia="ro-RO"/>
        </w:rPr>
        <w:t>, adoptat</w:t>
      </w:r>
      <w:r w:rsidR="00A2427F" w:rsidRPr="00CD1291">
        <w:rPr>
          <w:rFonts w:eastAsiaTheme="minorEastAsia"/>
          <w:color w:val="333333"/>
          <w:kern w:val="0"/>
          <w:u w:val="none"/>
          <w:lang w:eastAsia="ro-RO"/>
        </w:rPr>
        <w:t>a</w:t>
      </w:r>
      <w:r w:rsidRPr="00CD1291">
        <w:rPr>
          <w:rFonts w:eastAsiaTheme="minorEastAsia"/>
          <w:color w:val="333333"/>
          <w:kern w:val="0"/>
          <w:u w:val="none"/>
          <w:lang w:eastAsia="ro-RO"/>
        </w:rPr>
        <w:t xml:space="preserve"> la Espoo la 25 februarie 1991, ratificat</w:t>
      </w:r>
      <w:r w:rsidR="00A2427F" w:rsidRPr="00CD1291">
        <w:rPr>
          <w:rFonts w:eastAsiaTheme="minorEastAsia"/>
          <w:color w:val="333333"/>
          <w:kern w:val="0"/>
          <w:u w:val="none"/>
          <w:lang w:eastAsia="ro-RO"/>
        </w:rPr>
        <w:t>a</w:t>
      </w:r>
      <w:r w:rsidRPr="00CD1291">
        <w:rPr>
          <w:rFonts w:eastAsiaTheme="minorEastAsia"/>
          <w:color w:val="333333"/>
          <w:kern w:val="0"/>
          <w:u w:val="none"/>
          <w:lang w:eastAsia="ro-RO"/>
        </w:rPr>
        <w:t xml:space="preserve"> prin Legea </w:t>
      </w:r>
      <w:r>
        <w:fldChar w:fldCharType="begin"/>
      </w:r>
      <w:r>
        <w:instrText>HYPERLINK "http://lege5.ro/App/Document/gmztgnrx/legea-nr-22-2001-pentru-ratificarea-conventiei-privind-evaluarea-impactului-asupra-mediului-in-context-transfrontiera-adoptata-la-espoo-la-25-februarie-1991?d=2023-11-24" \t "_blank"</w:instrText>
      </w:r>
      <w:r>
        <w:fldChar w:fldCharType="separate"/>
      </w:r>
      <w:r w:rsidRPr="00CD1291">
        <w:rPr>
          <w:rFonts w:eastAsiaTheme="minorEastAsia"/>
          <w:color w:val="0000FF"/>
          <w:kern w:val="0"/>
          <w:lang w:eastAsia="ro-RO"/>
        </w:rPr>
        <w:t>nr. 22/2001</w:t>
      </w:r>
      <w:r>
        <w:rPr>
          <w:rFonts w:eastAsiaTheme="minorEastAsia"/>
          <w:color w:val="0000FF"/>
          <w:kern w:val="0"/>
          <w:lang w:eastAsia="ro-RO"/>
        </w:rPr>
        <w:fldChar w:fldCharType="end"/>
      </w:r>
      <w:r w:rsidRPr="00CD1291">
        <w:rPr>
          <w:rFonts w:eastAsiaTheme="minorEastAsia"/>
          <w:color w:val="333333"/>
          <w:kern w:val="0"/>
          <w:u w:val="none"/>
          <w:lang w:eastAsia="ro-RO"/>
        </w:rPr>
        <w:t>, cu complet</w:t>
      </w:r>
      <w:r w:rsidR="00A2427F" w:rsidRPr="00CD1291">
        <w:rPr>
          <w:rFonts w:eastAsiaTheme="minorEastAsia"/>
          <w:color w:val="333333"/>
          <w:kern w:val="0"/>
          <w:u w:val="none"/>
          <w:lang w:eastAsia="ro-RO"/>
        </w:rPr>
        <w:t>a</w:t>
      </w:r>
      <w:r w:rsidRPr="00CD1291">
        <w:rPr>
          <w:rFonts w:eastAsiaTheme="minorEastAsia"/>
          <w:color w:val="333333"/>
          <w:kern w:val="0"/>
          <w:u w:val="none"/>
          <w:lang w:eastAsia="ro-RO"/>
        </w:rPr>
        <w:t>rile ulterioare;</w:t>
      </w:r>
    </w:p>
    <w:p w14:paraId="403375FA" w14:textId="5C217432" w:rsidR="00137EBF" w:rsidRPr="00CD1291" w:rsidRDefault="00137EBF" w:rsidP="00137EBF">
      <w:pPr>
        <w:spacing w:after="0" w:line="345" w:lineRule="atLeast"/>
        <w:jc w:val="both"/>
        <w:rPr>
          <w:rFonts w:eastAsiaTheme="minorEastAsia"/>
          <w:color w:val="333333"/>
          <w:kern w:val="0"/>
          <w:u w:val="none"/>
          <w:lang w:eastAsia="ro-RO"/>
        </w:rPr>
      </w:pPr>
      <w:r w:rsidRPr="00CD1291">
        <w:rPr>
          <w:rFonts w:eastAsiaTheme="minorEastAsia"/>
          <w:color w:val="333333"/>
          <w:kern w:val="0"/>
          <w:u w:val="none"/>
          <w:lang w:eastAsia="ro-RO"/>
        </w:rPr>
        <w:t>- localizarea amplasamentului în raport cu patrimoniul cultural potrivit Listei monumentelor istorice, actualizat</w:t>
      </w:r>
      <w:r w:rsidR="00A2427F" w:rsidRPr="00CD1291">
        <w:rPr>
          <w:rFonts w:eastAsiaTheme="minorEastAsia"/>
          <w:color w:val="333333"/>
          <w:kern w:val="0"/>
          <w:u w:val="none"/>
          <w:lang w:eastAsia="ro-RO"/>
        </w:rPr>
        <w:t>a</w:t>
      </w:r>
      <w:r w:rsidRPr="00CD1291">
        <w:rPr>
          <w:rFonts w:eastAsiaTheme="minorEastAsia"/>
          <w:color w:val="333333"/>
          <w:kern w:val="0"/>
          <w:u w:val="none"/>
          <w:lang w:eastAsia="ro-RO"/>
        </w:rPr>
        <w:t>, aprobat</w:t>
      </w:r>
      <w:r w:rsidR="00A2427F" w:rsidRPr="00CD1291">
        <w:rPr>
          <w:rFonts w:eastAsiaTheme="minorEastAsia"/>
          <w:color w:val="333333"/>
          <w:kern w:val="0"/>
          <w:u w:val="none"/>
          <w:lang w:eastAsia="ro-RO"/>
        </w:rPr>
        <w:t>a</w:t>
      </w:r>
      <w:r w:rsidRPr="00CD1291">
        <w:rPr>
          <w:rFonts w:eastAsiaTheme="minorEastAsia"/>
          <w:color w:val="333333"/>
          <w:kern w:val="0"/>
          <w:u w:val="none"/>
          <w:lang w:eastAsia="ro-RO"/>
        </w:rPr>
        <w:t xml:space="preserve"> prin Ordinul ministrului culturii </w:t>
      </w:r>
      <w:r w:rsidR="00A2427F" w:rsidRPr="00CD1291">
        <w:rPr>
          <w:rFonts w:eastAsiaTheme="minorEastAsia"/>
          <w:color w:val="333333"/>
          <w:kern w:val="0"/>
          <w:u w:val="none"/>
          <w:lang w:eastAsia="ro-RO"/>
        </w:rPr>
        <w:t>s</w:t>
      </w:r>
      <w:r w:rsidRPr="00CD1291">
        <w:rPr>
          <w:rFonts w:eastAsiaTheme="minorEastAsia"/>
          <w:color w:val="333333"/>
          <w:kern w:val="0"/>
          <w:u w:val="none"/>
          <w:lang w:eastAsia="ro-RO"/>
        </w:rPr>
        <w:t xml:space="preserve">i cultelor </w:t>
      </w:r>
      <w:r>
        <w:fldChar w:fldCharType="begin"/>
      </w:r>
      <w:r>
        <w:instrText>HYPERLINK "http://lege5.ro/App/Document/guztmmjv/ordinul-nr-2314-2004-privind-aprobarea-listei-monumentelor-istorice-actualizata-si-a-listei-monumentelor-istorice-disparute?d=2023-11-24" \t "_blank"</w:instrText>
      </w:r>
      <w:r>
        <w:fldChar w:fldCharType="separate"/>
      </w:r>
      <w:r w:rsidRPr="00CD1291">
        <w:rPr>
          <w:rFonts w:eastAsiaTheme="minorEastAsia"/>
          <w:color w:val="0000FF"/>
          <w:kern w:val="0"/>
          <w:lang w:eastAsia="ro-RO"/>
        </w:rPr>
        <w:t>nr. 2.314/2004</w:t>
      </w:r>
      <w:r>
        <w:rPr>
          <w:rFonts w:eastAsiaTheme="minorEastAsia"/>
          <w:color w:val="0000FF"/>
          <w:kern w:val="0"/>
          <w:lang w:eastAsia="ro-RO"/>
        </w:rPr>
        <w:fldChar w:fldCharType="end"/>
      </w:r>
      <w:r w:rsidRPr="00CD1291">
        <w:rPr>
          <w:rFonts w:eastAsiaTheme="minorEastAsia"/>
          <w:color w:val="333333"/>
          <w:kern w:val="0"/>
          <w:u w:val="none"/>
          <w:lang w:eastAsia="ro-RO"/>
        </w:rPr>
        <w:t>, cu modific</w:t>
      </w:r>
      <w:r w:rsidR="00A2427F" w:rsidRPr="00CD1291">
        <w:rPr>
          <w:rFonts w:eastAsiaTheme="minorEastAsia"/>
          <w:color w:val="333333"/>
          <w:kern w:val="0"/>
          <w:u w:val="none"/>
          <w:lang w:eastAsia="ro-RO"/>
        </w:rPr>
        <w:t>a</w:t>
      </w:r>
      <w:r w:rsidRPr="00CD1291">
        <w:rPr>
          <w:rFonts w:eastAsiaTheme="minorEastAsia"/>
          <w:color w:val="333333"/>
          <w:kern w:val="0"/>
          <w:u w:val="none"/>
          <w:lang w:eastAsia="ro-RO"/>
        </w:rPr>
        <w:t xml:space="preserve">rile ulterioare, </w:t>
      </w:r>
      <w:r w:rsidR="00A2427F" w:rsidRPr="00CD1291">
        <w:rPr>
          <w:rFonts w:eastAsiaTheme="minorEastAsia"/>
          <w:color w:val="333333"/>
          <w:kern w:val="0"/>
          <w:u w:val="none"/>
          <w:lang w:eastAsia="ro-RO"/>
        </w:rPr>
        <w:t>s</w:t>
      </w:r>
      <w:r w:rsidRPr="00CD1291">
        <w:rPr>
          <w:rFonts w:eastAsiaTheme="minorEastAsia"/>
          <w:color w:val="333333"/>
          <w:kern w:val="0"/>
          <w:u w:val="none"/>
          <w:lang w:eastAsia="ro-RO"/>
        </w:rPr>
        <w:t>i Repertoriului arheologic na</w:t>
      </w:r>
      <w:r w:rsidR="00A2427F" w:rsidRPr="00CD1291">
        <w:rPr>
          <w:rFonts w:eastAsiaTheme="minorEastAsia"/>
          <w:color w:val="333333"/>
          <w:kern w:val="0"/>
          <w:u w:val="none"/>
          <w:lang w:eastAsia="ro-RO"/>
        </w:rPr>
        <w:t>t</w:t>
      </w:r>
      <w:r w:rsidRPr="00CD1291">
        <w:rPr>
          <w:rFonts w:eastAsiaTheme="minorEastAsia"/>
          <w:color w:val="333333"/>
          <w:kern w:val="0"/>
          <w:u w:val="none"/>
          <w:lang w:eastAsia="ro-RO"/>
        </w:rPr>
        <w:t>ional prev</w:t>
      </w:r>
      <w:r w:rsidR="00A2427F" w:rsidRPr="00CD1291">
        <w:rPr>
          <w:rFonts w:eastAsiaTheme="minorEastAsia"/>
          <w:color w:val="333333"/>
          <w:kern w:val="0"/>
          <w:u w:val="none"/>
          <w:lang w:eastAsia="ro-RO"/>
        </w:rPr>
        <w:t>a</w:t>
      </w:r>
      <w:r w:rsidRPr="00CD1291">
        <w:rPr>
          <w:rFonts w:eastAsiaTheme="minorEastAsia"/>
          <w:color w:val="333333"/>
          <w:kern w:val="0"/>
          <w:u w:val="none"/>
          <w:lang w:eastAsia="ro-RO"/>
        </w:rPr>
        <w:t>zut de Ordonan</w:t>
      </w:r>
      <w:r w:rsidR="00A2427F" w:rsidRPr="00CD1291">
        <w:rPr>
          <w:rFonts w:eastAsiaTheme="minorEastAsia"/>
          <w:color w:val="333333"/>
          <w:kern w:val="0"/>
          <w:u w:val="none"/>
          <w:lang w:eastAsia="ro-RO"/>
        </w:rPr>
        <w:t>t</w:t>
      </w:r>
      <w:r w:rsidRPr="00CD1291">
        <w:rPr>
          <w:rFonts w:eastAsiaTheme="minorEastAsia"/>
          <w:color w:val="333333"/>
          <w:kern w:val="0"/>
          <w:u w:val="none"/>
          <w:lang w:eastAsia="ro-RO"/>
        </w:rPr>
        <w:t xml:space="preserve">a Guvernului </w:t>
      </w:r>
      <w:r>
        <w:fldChar w:fldCharType="begin"/>
      </w:r>
      <w:r>
        <w:instrText>HYPERLINK "http://lege5.ro/App/Document/gezdiobqgy/ordonanta-nr-43-2000-privind-protectia-patrimoniului-arheologic-si-declararea-unor-situri-arheologice-ca-zone-de-interes-national?d=2023-11-24" \t "_blank"</w:instrText>
      </w:r>
      <w:r>
        <w:fldChar w:fldCharType="separate"/>
      </w:r>
      <w:r w:rsidRPr="00CD1291">
        <w:rPr>
          <w:rFonts w:eastAsiaTheme="minorEastAsia"/>
          <w:color w:val="0000FF"/>
          <w:kern w:val="0"/>
          <w:lang w:eastAsia="ro-RO"/>
        </w:rPr>
        <w:t>nr. 43/2000</w:t>
      </w:r>
      <w:r>
        <w:rPr>
          <w:rFonts w:eastAsiaTheme="minorEastAsia"/>
          <w:color w:val="0000FF"/>
          <w:kern w:val="0"/>
          <w:lang w:eastAsia="ro-RO"/>
        </w:rPr>
        <w:fldChar w:fldCharType="end"/>
      </w:r>
      <w:r w:rsidRPr="00CD1291">
        <w:rPr>
          <w:rFonts w:eastAsiaTheme="minorEastAsia"/>
          <w:color w:val="333333"/>
          <w:kern w:val="0"/>
          <w:u w:val="none"/>
          <w:lang w:eastAsia="ro-RO"/>
        </w:rPr>
        <w:t xml:space="preserve"> privind protec</w:t>
      </w:r>
      <w:r w:rsidR="00A2427F" w:rsidRPr="00CD1291">
        <w:rPr>
          <w:rFonts w:eastAsiaTheme="minorEastAsia"/>
          <w:color w:val="333333"/>
          <w:kern w:val="0"/>
          <w:u w:val="none"/>
          <w:lang w:eastAsia="ro-RO"/>
        </w:rPr>
        <w:t>t</w:t>
      </w:r>
      <w:r w:rsidRPr="00CD1291">
        <w:rPr>
          <w:rFonts w:eastAsiaTheme="minorEastAsia"/>
          <w:color w:val="333333"/>
          <w:kern w:val="0"/>
          <w:u w:val="none"/>
          <w:lang w:eastAsia="ro-RO"/>
        </w:rPr>
        <w:t xml:space="preserve">ia patrimoniului arheologic </w:t>
      </w:r>
      <w:r w:rsidR="00A2427F" w:rsidRPr="00CD1291">
        <w:rPr>
          <w:rFonts w:eastAsiaTheme="minorEastAsia"/>
          <w:color w:val="333333"/>
          <w:kern w:val="0"/>
          <w:u w:val="none"/>
          <w:lang w:eastAsia="ro-RO"/>
        </w:rPr>
        <w:t>s</w:t>
      </w:r>
      <w:r w:rsidRPr="00CD1291">
        <w:rPr>
          <w:rFonts w:eastAsiaTheme="minorEastAsia"/>
          <w:color w:val="333333"/>
          <w:kern w:val="0"/>
          <w:u w:val="none"/>
          <w:lang w:eastAsia="ro-RO"/>
        </w:rPr>
        <w:t>i declararea unor situri arheologice ca zone de interes na</w:t>
      </w:r>
      <w:r w:rsidR="00A2427F" w:rsidRPr="00CD1291">
        <w:rPr>
          <w:rFonts w:eastAsiaTheme="minorEastAsia"/>
          <w:color w:val="333333"/>
          <w:kern w:val="0"/>
          <w:u w:val="none"/>
          <w:lang w:eastAsia="ro-RO"/>
        </w:rPr>
        <w:t>t</w:t>
      </w:r>
      <w:r w:rsidRPr="00CD1291">
        <w:rPr>
          <w:rFonts w:eastAsiaTheme="minorEastAsia"/>
          <w:color w:val="333333"/>
          <w:kern w:val="0"/>
          <w:u w:val="none"/>
          <w:lang w:eastAsia="ro-RO"/>
        </w:rPr>
        <w:t>ional, republicat</w:t>
      </w:r>
      <w:r w:rsidR="00A2427F" w:rsidRPr="00CD1291">
        <w:rPr>
          <w:rFonts w:eastAsiaTheme="minorEastAsia"/>
          <w:color w:val="333333"/>
          <w:kern w:val="0"/>
          <w:u w:val="none"/>
          <w:lang w:eastAsia="ro-RO"/>
        </w:rPr>
        <w:t>a</w:t>
      </w:r>
      <w:r w:rsidRPr="00CD1291">
        <w:rPr>
          <w:rFonts w:eastAsiaTheme="minorEastAsia"/>
          <w:color w:val="333333"/>
          <w:kern w:val="0"/>
          <w:u w:val="none"/>
          <w:lang w:eastAsia="ro-RO"/>
        </w:rPr>
        <w:t>, cu modific</w:t>
      </w:r>
      <w:r w:rsidR="00A2427F" w:rsidRPr="00CD1291">
        <w:rPr>
          <w:rFonts w:eastAsiaTheme="minorEastAsia"/>
          <w:color w:val="333333"/>
          <w:kern w:val="0"/>
          <w:u w:val="none"/>
          <w:lang w:eastAsia="ro-RO"/>
        </w:rPr>
        <w:t>a</w:t>
      </w:r>
      <w:r w:rsidRPr="00CD1291">
        <w:rPr>
          <w:rFonts w:eastAsiaTheme="minorEastAsia"/>
          <w:color w:val="333333"/>
          <w:kern w:val="0"/>
          <w:u w:val="none"/>
          <w:lang w:eastAsia="ro-RO"/>
        </w:rPr>
        <w:t xml:space="preserve">rile </w:t>
      </w:r>
      <w:r w:rsidR="00A2427F" w:rsidRPr="00CD1291">
        <w:rPr>
          <w:rFonts w:eastAsiaTheme="minorEastAsia"/>
          <w:color w:val="333333"/>
          <w:kern w:val="0"/>
          <w:u w:val="none"/>
          <w:lang w:eastAsia="ro-RO"/>
        </w:rPr>
        <w:t>s</w:t>
      </w:r>
      <w:r w:rsidRPr="00CD1291">
        <w:rPr>
          <w:rFonts w:eastAsiaTheme="minorEastAsia"/>
          <w:color w:val="333333"/>
          <w:kern w:val="0"/>
          <w:u w:val="none"/>
          <w:lang w:eastAsia="ro-RO"/>
        </w:rPr>
        <w:t>i complet</w:t>
      </w:r>
      <w:r w:rsidR="00A2427F" w:rsidRPr="00CD1291">
        <w:rPr>
          <w:rFonts w:eastAsiaTheme="minorEastAsia"/>
          <w:color w:val="333333"/>
          <w:kern w:val="0"/>
          <w:u w:val="none"/>
          <w:lang w:eastAsia="ro-RO"/>
        </w:rPr>
        <w:t>a</w:t>
      </w:r>
      <w:r w:rsidRPr="00CD1291">
        <w:rPr>
          <w:rFonts w:eastAsiaTheme="minorEastAsia"/>
          <w:color w:val="333333"/>
          <w:kern w:val="0"/>
          <w:u w:val="none"/>
          <w:lang w:eastAsia="ro-RO"/>
        </w:rPr>
        <w:t>rile ulterioare;</w:t>
      </w:r>
    </w:p>
    <w:p w14:paraId="611D6EB0" w14:textId="77777777" w:rsidR="00E52580" w:rsidRPr="006C2CA4" w:rsidRDefault="00E52580" w:rsidP="00CD1291">
      <w:pPr>
        <w:shd w:val="clear" w:color="auto" w:fill="F9F9F9"/>
        <w:spacing w:before="100" w:beforeAutospacing="1" w:after="100" w:afterAutospacing="1" w:line="360" w:lineRule="atLeast"/>
        <w:jc w:val="both"/>
        <w:rPr>
          <w:rFonts w:eastAsia="Times New Roman"/>
          <w:color w:val="666666"/>
          <w:spacing w:val="12"/>
          <w:u w:val="none"/>
        </w:rPr>
      </w:pPr>
      <w:r w:rsidRPr="006C2CA4">
        <w:rPr>
          <w:rFonts w:eastAsia="Times New Roman"/>
          <w:b/>
          <w:bCs/>
          <w:color w:val="666666"/>
          <w:spacing w:val="12"/>
          <w:u w:val="none"/>
        </w:rPr>
        <w:t>RO SCI 0128 NORDUL GORJULUI DE EST - SUPRAFAŢA 49.160 ha</w:t>
      </w:r>
    </w:p>
    <w:p w14:paraId="412C4DD3" w14:textId="77777777" w:rsidR="00E52580" w:rsidRPr="00CD1291" w:rsidRDefault="00E52580" w:rsidP="00CD1291">
      <w:pPr>
        <w:shd w:val="clear" w:color="auto" w:fill="F9F9F9"/>
        <w:spacing w:before="100" w:beforeAutospacing="1" w:after="100" w:afterAutospacing="1" w:line="360" w:lineRule="atLeast"/>
        <w:jc w:val="both"/>
        <w:rPr>
          <w:rFonts w:eastAsia="Times New Roman"/>
          <w:color w:val="666666"/>
          <w:spacing w:val="12"/>
          <w:u w:val="none"/>
        </w:rPr>
      </w:pPr>
      <w:r w:rsidRPr="004308F0">
        <w:rPr>
          <w:rFonts w:eastAsia="Times New Roman"/>
          <w:color w:val="666666"/>
          <w:spacing w:val="12"/>
          <w:u w:val="none"/>
        </w:rPr>
        <w:t xml:space="preserve">Importanţa acestui SCI constă şi în pădurile seculare de fag, în care se întâlnesc specii lemnoase de carpen, mesteacăn, soc roşu etc. Se remarcă impactul peisagistic deosebit de impresionant. Remarcăm de asemenea prezenţa ferigilor: Pteridium aquillinum, Phyllitis scolopendrium, alături de plante cu flori: vinariţa, colţişorul, etc. Pajiştile alpine sunt bine reprezentate prin speciile: Nardus stricta, </w:t>
      </w:r>
      <w:r w:rsidRPr="006C2CA4">
        <w:rPr>
          <w:rFonts w:eastAsia="Times New Roman"/>
          <w:color w:val="666666"/>
          <w:spacing w:val="12"/>
          <w:u w:val="none"/>
        </w:rPr>
        <w:t>Festuca</w:t>
      </w:r>
      <w:r w:rsidRPr="00CD1291">
        <w:rPr>
          <w:rFonts w:eastAsia="Times New Roman"/>
          <w:color w:val="666666"/>
          <w:spacing w:val="12"/>
          <w:u w:val="none"/>
        </w:rPr>
        <w:t xml:space="preserve"> suspina. Uneori aceste pajişti sunt întrerupte de jnepenişuri. Prezentă este şi Floarea de colţ - Leontopodium alpinum, simbol al ocrotirii cadrului natural.</w:t>
      </w:r>
    </w:p>
    <w:p w14:paraId="5BB2631B" w14:textId="77777777" w:rsidR="00E52580" w:rsidRPr="00CD1291" w:rsidRDefault="00E52580" w:rsidP="00CD1291">
      <w:pPr>
        <w:shd w:val="clear" w:color="auto" w:fill="F9F9F9"/>
        <w:spacing w:before="100" w:beforeAutospacing="1" w:after="100" w:afterAutospacing="1" w:line="360" w:lineRule="atLeast"/>
        <w:jc w:val="both"/>
        <w:rPr>
          <w:rFonts w:eastAsia="Times New Roman"/>
          <w:color w:val="666666"/>
          <w:spacing w:val="12"/>
          <w:u w:val="none"/>
        </w:rPr>
      </w:pPr>
      <w:r w:rsidRPr="00CD1291">
        <w:rPr>
          <w:rFonts w:eastAsia="Times New Roman"/>
          <w:color w:val="666666"/>
          <w:spacing w:val="12"/>
          <w:u w:val="none"/>
        </w:rPr>
        <w:t>Categoriile de ariile naturale protejate de interes naţional incluse în situl Natura 2000</w:t>
      </w:r>
    </w:p>
    <w:tbl>
      <w:tblPr>
        <w:tblW w:w="11070" w:type="dxa"/>
        <w:jc w:val="center"/>
        <w:shd w:val="clear" w:color="auto" w:fill="F9F9F9"/>
        <w:tblCellMar>
          <w:left w:w="0" w:type="dxa"/>
          <w:right w:w="0" w:type="dxa"/>
        </w:tblCellMar>
        <w:tblLook w:val="04A0" w:firstRow="1" w:lastRow="0" w:firstColumn="1" w:lastColumn="0" w:noHBand="0" w:noVBand="1"/>
      </w:tblPr>
      <w:tblGrid>
        <w:gridCol w:w="2060"/>
        <w:gridCol w:w="1802"/>
        <w:gridCol w:w="1287"/>
        <w:gridCol w:w="1802"/>
        <w:gridCol w:w="4119"/>
      </w:tblGrid>
      <w:tr w:rsidR="00E52580" w:rsidRPr="00CD1291" w14:paraId="2D15850B" w14:textId="77777777" w:rsidTr="00E52580">
        <w:trPr>
          <w:jc w:val="center"/>
        </w:trPr>
        <w:tc>
          <w:tcPr>
            <w:tcW w:w="1920" w:type="dxa"/>
            <w:tcBorders>
              <w:top w:val="outset" w:sz="2" w:space="0" w:color="auto"/>
              <w:left w:val="outset" w:sz="2" w:space="0" w:color="auto"/>
              <w:bottom w:val="single" w:sz="6" w:space="0" w:color="CCCCCC"/>
              <w:right w:val="single" w:sz="6" w:space="0" w:color="CCCCCC"/>
            </w:tcBorders>
            <w:shd w:val="clear" w:color="auto" w:fill="F9F9F9"/>
            <w:tcMar>
              <w:top w:w="75" w:type="dxa"/>
              <w:left w:w="75" w:type="dxa"/>
              <w:bottom w:w="75" w:type="dxa"/>
              <w:right w:w="75" w:type="dxa"/>
            </w:tcMar>
            <w:vAlign w:val="center"/>
            <w:hideMark/>
          </w:tcPr>
          <w:p w14:paraId="6590D946" w14:textId="77777777" w:rsidR="00E52580" w:rsidRPr="00CD1291" w:rsidRDefault="00E52580">
            <w:pPr>
              <w:spacing w:before="100" w:beforeAutospacing="1" w:after="100" w:afterAutospacing="1" w:line="360" w:lineRule="atLeast"/>
              <w:jc w:val="center"/>
              <w:rPr>
                <w:rFonts w:eastAsia="Times New Roman"/>
                <w:color w:val="666666"/>
                <w:spacing w:val="12"/>
                <w:u w:val="none"/>
              </w:rPr>
            </w:pPr>
            <w:r w:rsidRPr="00CD1291">
              <w:rPr>
                <w:rFonts w:eastAsia="Times New Roman"/>
                <w:color w:val="666666"/>
                <w:spacing w:val="12"/>
                <w:u w:val="none"/>
              </w:rPr>
              <w:t>Denumire</w:t>
            </w:r>
          </w:p>
        </w:tc>
        <w:tc>
          <w:tcPr>
            <w:tcW w:w="1680" w:type="dxa"/>
            <w:tcBorders>
              <w:top w:val="outset" w:sz="2" w:space="0" w:color="auto"/>
              <w:left w:val="outset" w:sz="2" w:space="0" w:color="auto"/>
              <w:bottom w:val="single" w:sz="6" w:space="0" w:color="CCCCCC"/>
              <w:right w:val="single" w:sz="6" w:space="0" w:color="CCCCCC"/>
            </w:tcBorders>
            <w:shd w:val="clear" w:color="auto" w:fill="F9F9F9"/>
            <w:tcMar>
              <w:top w:w="75" w:type="dxa"/>
              <w:left w:w="75" w:type="dxa"/>
              <w:bottom w:w="75" w:type="dxa"/>
              <w:right w:w="75" w:type="dxa"/>
            </w:tcMar>
            <w:vAlign w:val="center"/>
            <w:hideMark/>
          </w:tcPr>
          <w:p w14:paraId="00EC43CD" w14:textId="77777777" w:rsidR="00E52580" w:rsidRPr="00CD1291" w:rsidRDefault="00E52580">
            <w:pPr>
              <w:spacing w:before="100" w:beforeAutospacing="1" w:after="100" w:afterAutospacing="1" w:line="360" w:lineRule="atLeast"/>
              <w:jc w:val="center"/>
              <w:rPr>
                <w:rFonts w:eastAsia="Times New Roman"/>
                <w:color w:val="666666"/>
                <w:spacing w:val="12"/>
                <w:u w:val="none"/>
              </w:rPr>
            </w:pPr>
            <w:r w:rsidRPr="00CD1291">
              <w:rPr>
                <w:rFonts w:eastAsia="Times New Roman"/>
                <w:color w:val="666666"/>
                <w:spacing w:val="12"/>
                <w:u w:val="none"/>
              </w:rPr>
              <w:t>Localizare</w:t>
            </w:r>
          </w:p>
        </w:tc>
        <w:tc>
          <w:tcPr>
            <w:tcW w:w="1200" w:type="dxa"/>
            <w:tcBorders>
              <w:top w:val="outset" w:sz="2" w:space="0" w:color="auto"/>
              <w:left w:val="outset" w:sz="2" w:space="0" w:color="auto"/>
              <w:bottom w:val="single" w:sz="6" w:space="0" w:color="CCCCCC"/>
              <w:right w:val="single" w:sz="6" w:space="0" w:color="CCCCCC"/>
            </w:tcBorders>
            <w:shd w:val="clear" w:color="auto" w:fill="F9F9F9"/>
            <w:tcMar>
              <w:top w:w="75" w:type="dxa"/>
              <w:left w:w="75" w:type="dxa"/>
              <w:bottom w:w="75" w:type="dxa"/>
              <w:right w:w="75" w:type="dxa"/>
            </w:tcMar>
            <w:vAlign w:val="center"/>
            <w:hideMark/>
          </w:tcPr>
          <w:p w14:paraId="02F1BC22" w14:textId="77777777" w:rsidR="00E52580" w:rsidRPr="00CD1291" w:rsidRDefault="00E52580">
            <w:pPr>
              <w:spacing w:before="100" w:beforeAutospacing="1" w:after="100" w:afterAutospacing="1" w:line="360" w:lineRule="atLeast"/>
              <w:jc w:val="center"/>
              <w:rPr>
                <w:rFonts w:eastAsia="Times New Roman"/>
                <w:color w:val="666666"/>
                <w:spacing w:val="12"/>
                <w:u w:val="none"/>
              </w:rPr>
            </w:pPr>
            <w:r w:rsidRPr="00CD1291">
              <w:rPr>
                <w:rFonts w:eastAsia="Times New Roman"/>
                <w:color w:val="666666"/>
                <w:spacing w:val="12"/>
                <w:u w:val="none"/>
              </w:rPr>
              <w:t>Suprafaţa</w:t>
            </w:r>
          </w:p>
        </w:tc>
        <w:tc>
          <w:tcPr>
            <w:tcW w:w="1680" w:type="dxa"/>
            <w:tcBorders>
              <w:top w:val="outset" w:sz="2" w:space="0" w:color="auto"/>
              <w:left w:val="outset" w:sz="2" w:space="0" w:color="auto"/>
              <w:bottom w:val="single" w:sz="6" w:space="0" w:color="CCCCCC"/>
              <w:right w:val="single" w:sz="6" w:space="0" w:color="CCCCCC"/>
            </w:tcBorders>
            <w:shd w:val="clear" w:color="auto" w:fill="F9F9F9"/>
            <w:tcMar>
              <w:top w:w="75" w:type="dxa"/>
              <w:left w:w="75" w:type="dxa"/>
              <w:bottom w:w="75" w:type="dxa"/>
              <w:right w:w="75" w:type="dxa"/>
            </w:tcMar>
            <w:vAlign w:val="center"/>
            <w:hideMark/>
          </w:tcPr>
          <w:p w14:paraId="0ECB21B9" w14:textId="77777777" w:rsidR="00E52580" w:rsidRPr="00CD1291" w:rsidRDefault="00E52580">
            <w:pPr>
              <w:spacing w:before="100" w:beforeAutospacing="1" w:after="100" w:afterAutospacing="1" w:line="360" w:lineRule="atLeast"/>
              <w:jc w:val="center"/>
              <w:rPr>
                <w:rFonts w:eastAsia="Times New Roman"/>
                <w:color w:val="666666"/>
                <w:spacing w:val="12"/>
                <w:u w:val="none"/>
              </w:rPr>
            </w:pPr>
            <w:r w:rsidRPr="00CD1291">
              <w:rPr>
                <w:rFonts w:eastAsia="Times New Roman"/>
                <w:color w:val="666666"/>
                <w:spacing w:val="12"/>
                <w:u w:val="none"/>
              </w:rPr>
              <w:t>Categoria</w:t>
            </w:r>
          </w:p>
        </w:tc>
        <w:tc>
          <w:tcPr>
            <w:tcW w:w="3840" w:type="dxa"/>
            <w:tcBorders>
              <w:top w:val="outset" w:sz="2" w:space="0" w:color="auto"/>
              <w:left w:val="outset" w:sz="2" w:space="0" w:color="auto"/>
              <w:bottom w:val="single" w:sz="6" w:space="0" w:color="CCCCCC"/>
              <w:right w:val="single" w:sz="6" w:space="0" w:color="CCCCCC"/>
            </w:tcBorders>
            <w:shd w:val="clear" w:color="auto" w:fill="F9F9F9"/>
            <w:tcMar>
              <w:top w:w="75" w:type="dxa"/>
              <w:left w:w="75" w:type="dxa"/>
              <w:bottom w:w="75" w:type="dxa"/>
              <w:right w:w="75" w:type="dxa"/>
            </w:tcMar>
            <w:vAlign w:val="center"/>
            <w:hideMark/>
          </w:tcPr>
          <w:p w14:paraId="21D96C1E" w14:textId="77777777" w:rsidR="00E52580" w:rsidRPr="00CD1291" w:rsidRDefault="00E52580">
            <w:pPr>
              <w:spacing w:before="100" w:beforeAutospacing="1" w:after="100" w:afterAutospacing="1" w:line="360" w:lineRule="atLeast"/>
              <w:jc w:val="center"/>
              <w:rPr>
                <w:rFonts w:eastAsia="Times New Roman"/>
                <w:color w:val="666666"/>
                <w:spacing w:val="12"/>
                <w:u w:val="none"/>
              </w:rPr>
            </w:pPr>
            <w:r w:rsidRPr="00CD1291">
              <w:rPr>
                <w:rFonts w:eastAsia="Times New Roman"/>
                <w:color w:val="666666"/>
                <w:spacing w:val="12"/>
                <w:u w:val="none"/>
              </w:rPr>
              <w:t>Anul declarării/acte de declarare locale/naţionale</w:t>
            </w:r>
          </w:p>
        </w:tc>
      </w:tr>
      <w:tr w:rsidR="00E52580" w:rsidRPr="00CD1291" w14:paraId="321D7F77" w14:textId="77777777" w:rsidTr="00E52580">
        <w:trPr>
          <w:jc w:val="center"/>
        </w:trPr>
        <w:tc>
          <w:tcPr>
            <w:tcW w:w="1920" w:type="dxa"/>
            <w:tcBorders>
              <w:top w:val="outset" w:sz="2" w:space="0" w:color="auto"/>
              <w:left w:val="outset" w:sz="2" w:space="0" w:color="auto"/>
              <w:bottom w:val="single" w:sz="6" w:space="0" w:color="CCCCCC"/>
              <w:right w:val="single" w:sz="6" w:space="0" w:color="CCCCCC"/>
            </w:tcBorders>
            <w:shd w:val="clear" w:color="auto" w:fill="DEDEDE"/>
            <w:tcMar>
              <w:top w:w="75" w:type="dxa"/>
              <w:left w:w="75" w:type="dxa"/>
              <w:bottom w:w="75" w:type="dxa"/>
              <w:right w:w="75" w:type="dxa"/>
            </w:tcMar>
            <w:vAlign w:val="center"/>
            <w:hideMark/>
          </w:tcPr>
          <w:p w14:paraId="2D9DB36D"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lastRenderedPageBreak/>
              <w:t>Peştera Muierii</w:t>
            </w:r>
          </w:p>
        </w:tc>
        <w:tc>
          <w:tcPr>
            <w:tcW w:w="1680" w:type="dxa"/>
            <w:tcBorders>
              <w:top w:val="outset" w:sz="2" w:space="0" w:color="auto"/>
              <w:left w:val="outset" w:sz="2" w:space="0" w:color="auto"/>
              <w:bottom w:val="single" w:sz="6" w:space="0" w:color="CCCCCC"/>
              <w:right w:val="single" w:sz="6" w:space="0" w:color="CCCCCC"/>
            </w:tcBorders>
            <w:shd w:val="clear" w:color="auto" w:fill="DEDEDE"/>
            <w:tcMar>
              <w:top w:w="75" w:type="dxa"/>
              <w:left w:w="75" w:type="dxa"/>
              <w:bottom w:w="75" w:type="dxa"/>
              <w:right w:w="75" w:type="dxa"/>
            </w:tcMar>
            <w:vAlign w:val="center"/>
            <w:hideMark/>
          </w:tcPr>
          <w:p w14:paraId="15F9362D"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Baia de Fier</w:t>
            </w:r>
          </w:p>
        </w:tc>
        <w:tc>
          <w:tcPr>
            <w:tcW w:w="1200" w:type="dxa"/>
            <w:tcBorders>
              <w:top w:val="outset" w:sz="2" w:space="0" w:color="auto"/>
              <w:left w:val="outset" w:sz="2" w:space="0" w:color="auto"/>
              <w:bottom w:val="single" w:sz="6" w:space="0" w:color="CCCCCC"/>
              <w:right w:val="single" w:sz="6" w:space="0" w:color="CCCCCC"/>
            </w:tcBorders>
            <w:shd w:val="clear" w:color="auto" w:fill="DEDEDE"/>
            <w:tcMar>
              <w:top w:w="75" w:type="dxa"/>
              <w:left w:w="75" w:type="dxa"/>
              <w:bottom w:w="75" w:type="dxa"/>
              <w:right w:w="75" w:type="dxa"/>
            </w:tcMar>
            <w:vAlign w:val="center"/>
            <w:hideMark/>
          </w:tcPr>
          <w:p w14:paraId="14A028D1"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19</w:t>
            </w:r>
          </w:p>
        </w:tc>
        <w:tc>
          <w:tcPr>
            <w:tcW w:w="1680" w:type="dxa"/>
            <w:tcBorders>
              <w:top w:val="outset" w:sz="2" w:space="0" w:color="auto"/>
              <w:left w:val="outset" w:sz="2" w:space="0" w:color="auto"/>
              <w:bottom w:val="single" w:sz="6" w:space="0" w:color="CCCCCC"/>
              <w:right w:val="single" w:sz="6" w:space="0" w:color="CCCCCC"/>
            </w:tcBorders>
            <w:shd w:val="clear" w:color="auto" w:fill="DEDEDE"/>
            <w:tcMar>
              <w:top w:w="75" w:type="dxa"/>
              <w:left w:w="75" w:type="dxa"/>
              <w:bottom w:w="75" w:type="dxa"/>
              <w:right w:w="75" w:type="dxa"/>
            </w:tcMar>
            <w:vAlign w:val="center"/>
            <w:hideMark/>
          </w:tcPr>
          <w:p w14:paraId="5F4A8831"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Monument al naturii şi rezervaţie ştinţifică</w:t>
            </w:r>
          </w:p>
        </w:tc>
        <w:tc>
          <w:tcPr>
            <w:tcW w:w="3840" w:type="dxa"/>
            <w:tcBorders>
              <w:top w:val="outset" w:sz="2" w:space="0" w:color="auto"/>
              <w:left w:val="outset" w:sz="2" w:space="0" w:color="auto"/>
              <w:bottom w:val="single" w:sz="6" w:space="0" w:color="CCCCCC"/>
              <w:right w:val="single" w:sz="6" w:space="0" w:color="CCCCCC"/>
            </w:tcBorders>
            <w:shd w:val="clear" w:color="auto" w:fill="DEDEDE"/>
            <w:tcMar>
              <w:top w:w="75" w:type="dxa"/>
              <w:left w:w="75" w:type="dxa"/>
              <w:bottom w:w="75" w:type="dxa"/>
              <w:right w:w="75" w:type="dxa"/>
            </w:tcMar>
            <w:vAlign w:val="center"/>
            <w:hideMark/>
          </w:tcPr>
          <w:p w14:paraId="4957B314"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H.C.M. 1625/1955</w:t>
            </w:r>
          </w:p>
          <w:p w14:paraId="447DDE62"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Decizia Cons. Popular Judeţean Gorj nr. 174/1982</w:t>
            </w:r>
          </w:p>
          <w:p w14:paraId="2BC92075"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Decizia Cons. Judeţean nr. 82/1994</w:t>
            </w:r>
          </w:p>
          <w:p w14:paraId="5DEEED96"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Legea nr. 5/2000</w:t>
            </w:r>
          </w:p>
        </w:tc>
      </w:tr>
      <w:tr w:rsidR="00E52580" w:rsidRPr="00CD1291" w14:paraId="1C2A79F5" w14:textId="77777777" w:rsidTr="00E52580">
        <w:trPr>
          <w:jc w:val="center"/>
        </w:trPr>
        <w:tc>
          <w:tcPr>
            <w:tcW w:w="1920" w:type="dxa"/>
            <w:tcBorders>
              <w:top w:val="outset" w:sz="2" w:space="0" w:color="auto"/>
              <w:left w:val="outset" w:sz="2" w:space="0" w:color="auto"/>
              <w:bottom w:val="single" w:sz="6" w:space="0" w:color="CCCCCC"/>
              <w:right w:val="single" w:sz="6" w:space="0" w:color="CCCCCC"/>
            </w:tcBorders>
            <w:shd w:val="clear" w:color="auto" w:fill="F9F9F9"/>
            <w:tcMar>
              <w:top w:w="75" w:type="dxa"/>
              <w:left w:w="75" w:type="dxa"/>
              <w:bottom w:w="75" w:type="dxa"/>
              <w:right w:w="75" w:type="dxa"/>
            </w:tcMar>
            <w:vAlign w:val="center"/>
            <w:hideMark/>
          </w:tcPr>
          <w:p w14:paraId="30AFC841"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Peştera Iedului</w:t>
            </w:r>
          </w:p>
        </w:tc>
        <w:tc>
          <w:tcPr>
            <w:tcW w:w="1680" w:type="dxa"/>
            <w:tcBorders>
              <w:top w:val="outset" w:sz="2" w:space="0" w:color="auto"/>
              <w:left w:val="outset" w:sz="2" w:space="0" w:color="auto"/>
              <w:bottom w:val="single" w:sz="6" w:space="0" w:color="CCCCCC"/>
              <w:right w:val="single" w:sz="6" w:space="0" w:color="CCCCCC"/>
            </w:tcBorders>
            <w:shd w:val="clear" w:color="auto" w:fill="F9F9F9"/>
            <w:tcMar>
              <w:top w:w="75" w:type="dxa"/>
              <w:left w:w="75" w:type="dxa"/>
              <w:bottom w:w="75" w:type="dxa"/>
              <w:right w:w="75" w:type="dxa"/>
            </w:tcMar>
            <w:vAlign w:val="center"/>
            <w:hideMark/>
          </w:tcPr>
          <w:p w14:paraId="62A23F27"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Baia de Fier</w:t>
            </w:r>
          </w:p>
        </w:tc>
        <w:tc>
          <w:tcPr>
            <w:tcW w:w="1200" w:type="dxa"/>
            <w:tcBorders>
              <w:top w:val="outset" w:sz="2" w:space="0" w:color="auto"/>
              <w:left w:val="outset" w:sz="2" w:space="0" w:color="auto"/>
              <w:bottom w:val="single" w:sz="6" w:space="0" w:color="CCCCCC"/>
              <w:right w:val="single" w:sz="6" w:space="0" w:color="CCCCCC"/>
            </w:tcBorders>
            <w:shd w:val="clear" w:color="auto" w:fill="F9F9F9"/>
            <w:tcMar>
              <w:top w:w="75" w:type="dxa"/>
              <w:left w:w="75" w:type="dxa"/>
              <w:bottom w:w="75" w:type="dxa"/>
              <w:right w:w="75" w:type="dxa"/>
            </w:tcMar>
            <w:vAlign w:val="center"/>
            <w:hideMark/>
          </w:tcPr>
          <w:p w14:paraId="055D9755"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1</w:t>
            </w:r>
          </w:p>
        </w:tc>
        <w:tc>
          <w:tcPr>
            <w:tcW w:w="1680" w:type="dxa"/>
            <w:tcBorders>
              <w:top w:val="outset" w:sz="2" w:space="0" w:color="auto"/>
              <w:left w:val="outset" w:sz="2" w:space="0" w:color="auto"/>
              <w:bottom w:val="single" w:sz="6" w:space="0" w:color="CCCCCC"/>
              <w:right w:val="single" w:sz="6" w:space="0" w:color="CCCCCC"/>
            </w:tcBorders>
            <w:shd w:val="clear" w:color="auto" w:fill="F9F9F9"/>
            <w:tcMar>
              <w:top w:w="75" w:type="dxa"/>
              <w:left w:w="75" w:type="dxa"/>
              <w:bottom w:w="75" w:type="dxa"/>
              <w:right w:w="75" w:type="dxa"/>
            </w:tcMar>
            <w:vAlign w:val="center"/>
            <w:hideMark/>
          </w:tcPr>
          <w:p w14:paraId="72835B63"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Monument al naturii</w:t>
            </w:r>
          </w:p>
        </w:tc>
        <w:tc>
          <w:tcPr>
            <w:tcW w:w="3840" w:type="dxa"/>
            <w:tcBorders>
              <w:top w:val="outset" w:sz="2" w:space="0" w:color="auto"/>
              <w:left w:val="outset" w:sz="2" w:space="0" w:color="auto"/>
              <w:bottom w:val="single" w:sz="6" w:space="0" w:color="CCCCCC"/>
              <w:right w:val="single" w:sz="6" w:space="0" w:color="CCCCCC"/>
            </w:tcBorders>
            <w:shd w:val="clear" w:color="auto" w:fill="F9F9F9"/>
            <w:tcMar>
              <w:top w:w="75" w:type="dxa"/>
              <w:left w:w="75" w:type="dxa"/>
              <w:bottom w:w="75" w:type="dxa"/>
              <w:right w:w="75" w:type="dxa"/>
            </w:tcMar>
            <w:vAlign w:val="center"/>
            <w:hideMark/>
          </w:tcPr>
          <w:p w14:paraId="3455D80E"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Decizia Cons. Popular Judeţean Gorj nr. 174/1982</w:t>
            </w:r>
          </w:p>
          <w:p w14:paraId="5C4E6AEC"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Decizia Cons. Judeţean nr. 82/1994</w:t>
            </w:r>
          </w:p>
          <w:p w14:paraId="4768D7C5" w14:textId="77777777" w:rsidR="00E52580" w:rsidRPr="00CD1291" w:rsidRDefault="00E52580">
            <w:pPr>
              <w:spacing w:before="100" w:beforeAutospacing="1" w:after="100" w:afterAutospacing="1" w:line="360" w:lineRule="atLeast"/>
              <w:rPr>
                <w:rFonts w:eastAsia="Times New Roman"/>
                <w:color w:val="666666"/>
                <w:spacing w:val="12"/>
                <w:u w:val="none"/>
              </w:rPr>
            </w:pPr>
            <w:r w:rsidRPr="00CD1291">
              <w:rPr>
                <w:rFonts w:eastAsia="Times New Roman"/>
                <w:color w:val="666666"/>
                <w:spacing w:val="12"/>
                <w:u w:val="none"/>
              </w:rPr>
              <w:t>Legea nr. 5/2000</w:t>
            </w:r>
          </w:p>
        </w:tc>
      </w:tr>
    </w:tbl>
    <w:p w14:paraId="24957A3B" w14:textId="77777777" w:rsidR="00E52580" w:rsidRPr="00CD1291" w:rsidRDefault="00E52580" w:rsidP="00E52580">
      <w:pPr>
        <w:rPr>
          <w:color w:val="auto"/>
          <w:lang w:val="en-US"/>
        </w:rPr>
      </w:pPr>
    </w:p>
    <w:p w14:paraId="55B36E7C" w14:textId="77777777" w:rsidR="00E52580" w:rsidRPr="00CD1291" w:rsidRDefault="00E52580" w:rsidP="00137EBF">
      <w:pPr>
        <w:spacing w:after="0" w:line="345" w:lineRule="atLeast"/>
        <w:jc w:val="both"/>
        <w:rPr>
          <w:rFonts w:eastAsiaTheme="minorEastAsia"/>
          <w:color w:val="333333"/>
          <w:kern w:val="0"/>
          <w:u w:val="none"/>
          <w:lang w:eastAsia="ro-RO"/>
        </w:rPr>
      </w:pPr>
    </w:p>
    <w:p w14:paraId="1141C0E1" w14:textId="748E2921" w:rsidR="00137EBF" w:rsidRPr="001A276C" w:rsidRDefault="00137EBF" w:rsidP="00995F6D">
      <w:pPr>
        <w:spacing w:after="0" w:line="345" w:lineRule="atLeast"/>
        <w:jc w:val="both"/>
        <w:rPr>
          <w:rFonts w:eastAsiaTheme="minorEastAsia"/>
          <w:color w:val="auto"/>
          <w:kern w:val="0"/>
          <w:u w:val="none"/>
          <w:lang w:eastAsia="ro-RO"/>
        </w:rPr>
      </w:pPr>
      <w:r w:rsidRPr="001A276C">
        <w:rPr>
          <w:rFonts w:eastAsiaTheme="minorEastAsia"/>
          <w:color w:val="auto"/>
          <w:kern w:val="0"/>
          <w:u w:val="none"/>
          <w:lang w:eastAsia="ro-RO"/>
        </w:rPr>
        <w:t>- h</w:t>
      </w:r>
      <w:r w:rsidR="00A2427F" w:rsidRPr="001A276C">
        <w:rPr>
          <w:rFonts w:eastAsiaTheme="minorEastAsia"/>
          <w:color w:val="auto"/>
          <w:kern w:val="0"/>
          <w:u w:val="none"/>
          <w:lang w:eastAsia="ro-RO"/>
        </w:rPr>
        <w:t>a</w:t>
      </w:r>
      <w:r w:rsidRPr="001A276C">
        <w:rPr>
          <w:rFonts w:eastAsiaTheme="minorEastAsia"/>
          <w:color w:val="auto"/>
          <w:kern w:val="0"/>
          <w:u w:val="none"/>
          <w:lang w:eastAsia="ro-RO"/>
        </w:rPr>
        <w:t>r</w:t>
      </w:r>
      <w:r w:rsidR="00A2427F" w:rsidRPr="001A276C">
        <w:rPr>
          <w:rFonts w:eastAsiaTheme="minorEastAsia"/>
          <w:color w:val="auto"/>
          <w:kern w:val="0"/>
          <w:u w:val="none"/>
          <w:lang w:eastAsia="ro-RO"/>
        </w:rPr>
        <w:t>t</w:t>
      </w:r>
      <w:r w:rsidRPr="001A276C">
        <w:rPr>
          <w:rFonts w:eastAsiaTheme="minorEastAsia"/>
          <w:color w:val="auto"/>
          <w:kern w:val="0"/>
          <w:u w:val="none"/>
          <w:lang w:eastAsia="ro-RO"/>
        </w:rPr>
        <w:t>i, fotografii ale amplasamentului care pot oferi informa</w:t>
      </w:r>
      <w:r w:rsidR="00A2427F" w:rsidRPr="001A276C">
        <w:rPr>
          <w:rFonts w:eastAsiaTheme="minorEastAsia"/>
          <w:color w:val="auto"/>
          <w:kern w:val="0"/>
          <w:u w:val="none"/>
          <w:lang w:eastAsia="ro-RO"/>
        </w:rPr>
        <w:t>t</w:t>
      </w:r>
      <w:r w:rsidRPr="001A276C">
        <w:rPr>
          <w:rFonts w:eastAsiaTheme="minorEastAsia"/>
          <w:color w:val="auto"/>
          <w:kern w:val="0"/>
          <w:u w:val="none"/>
          <w:lang w:eastAsia="ro-RO"/>
        </w:rPr>
        <w:t>ii privind caracteristicile fizice ale mediului, at</w:t>
      </w:r>
      <w:r w:rsidR="007B6E18" w:rsidRPr="001A276C">
        <w:rPr>
          <w:rFonts w:eastAsiaTheme="minorEastAsia"/>
          <w:color w:val="auto"/>
          <w:kern w:val="0"/>
          <w:u w:val="none"/>
          <w:lang w:eastAsia="ro-RO"/>
        </w:rPr>
        <w:t>a</w:t>
      </w:r>
      <w:r w:rsidRPr="001A276C">
        <w:rPr>
          <w:rFonts w:eastAsiaTheme="minorEastAsia"/>
          <w:color w:val="auto"/>
          <w:kern w:val="0"/>
          <w:u w:val="none"/>
          <w:lang w:eastAsia="ro-RO"/>
        </w:rPr>
        <w:t>t naturale, c</w:t>
      </w:r>
      <w:r w:rsidR="007B6E18" w:rsidRPr="001A276C">
        <w:rPr>
          <w:rFonts w:eastAsiaTheme="minorEastAsia"/>
          <w:color w:val="auto"/>
          <w:kern w:val="0"/>
          <w:u w:val="none"/>
          <w:lang w:eastAsia="ro-RO"/>
        </w:rPr>
        <w:t>a</w:t>
      </w:r>
      <w:r w:rsidRPr="001A276C">
        <w:rPr>
          <w:rFonts w:eastAsiaTheme="minorEastAsia"/>
          <w:color w:val="auto"/>
          <w:kern w:val="0"/>
          <w:u w:val="none"/>
          <w:lang w:eastAsia="ro-RO"/>
        </w:rPr>
        <w:t xml:space="preserve">t </w:t>
      </w:r>
      <w:r w:rsidR="00A2427F" w:rsidRPr="001A276C">
        <w:rPr>
          <w:rFonts w:eastAsiaTheme="minorEastAsia"/>
          <w:color w:val="auto"/>
          <w:kern w:val="0"/>
          <w:u w:val="none"/>
          <w:lang w:eastAsia="ro-RO"/>
        </w:rPr>
        <w:t>s</w:t>
      </w:r>
      <w:r w:rsidRPr="001A276C">
        <w:rPr>
          <w:rFonts w:eastAsiaTheme="minorEastAsia"/>
          <w:color w:val="auto"/>
          <w:kern w:val="0"/>
          <w:u w:val="none"/>
          <w:lang w:eastAsia="ro-RO"/>
        </w:rPr>
        <w:t xml:space="preserve">i artificiale, </w:t>
      </w:r>
      <w:r w:rsidR="00A2427F" w:rsidRPr="001A276C">
        <w:rPr>
          <w:rFonts w:eastAsiaTheme="minorEastAsia"/>
          <w:color w:val="auto"/>
          <w:kern w:val="0"/>
          <w:u w:val="none"/>
          <w:lang w:eastAsia="ro-RO"/>
        </w:rPr>
        <w:t>s</w:t>
      </w:r>
      <w:r w:rsidRPr="001A276C">
        <w:rPr>
          <w:rFonts w:eastAsiaTheme="minorEastAsia"/>
          <w:color w:val="auto"/>
          <w:kern w:val="0"/>
          <w:u w:val="none"/>
          <w:lang w:eastAsia="ro-RO"/>
        </w:rPr>
        <w:t>i alte informa</w:t>
      </w:r>
      <w:r w:rsidR="00A2427F" w:rsidRPr="001A276C">
        <w:rPr>
          <w:rFonts w:eastAsiaTheme="minorEastAsia"/>
          <w:color w:val="auto"/>
          <w:kern w:val="0"/>
          <w:u w:val="none"/>
          <w:lang w:eastAsia="ro-RO"/>
        </w:rPr>
        <w:t>t</w:t>
      </w:r>
      <w:r w:rsidRPr="001A276C">
        <w:rPr>
          <w:rFonts w:eastAsiaTheme="minorEastAsia"/>
          <w:color w:val="auto"/>
          <w:kern w:val="0"/>
          <w:u w:val="none"/>
          <w:lang w:eastAsia="ro-RO"/>
        </w:rPr>
        <w:t>ii privind:</w:t>
      </w:r>
    </w:p>
    <w:p w14:paraId="22912F0A" w14:textId="3CB8FA84" w:rsidR="00137EBF" w:rsidRPr="001A276C" w:rsidRDefault="00137EBF" w:rsidP="00995F6D">
      <w:pPr>
        <w:spacing w:line="345" w:lineRule="atLeast"/>
        <w:jc w:val="both"/>
        <w:rPr>
          <w:rFonts w:eastAsia="Times New Roman"/>
          <w:color w:val="auto"/>
          <w:u w:val="none"/>
          <w:lang w:eastAsia="ro-RO"/>
        </w:rPr>
      </w:pPr>
      <w:r w:rsidRPr="001A276C">
        <w:rPr>
          <w:rFonts w:eastAsia="Times New Roman"/>
          <w:color w:val="auto"/>
          <w:u w:val="none"/>
          <w:lang w:eastAsia="ro-RO"/>
        </w:rPr>
        <w:t>• folosin</w:t>
      </w:r>
      <w:r w:rsidR="00A2427F" w:rsidRPr="001A276C">
        <w:rPr>
          <w:rFonts w:eastAsia="Times New Roman"/>
          <w:color w:val="auto"/>
          <w:u w:val="none"/>
          <w:lang w:eastAsia="ro-RO"/>
        </w:rPr>
        <w:t>t</w:t>
      </w:r>
      <w:r w:rsidRPr="001A276C">
        <w:rPr>
          <w:rFonts w:eastAsia="Times New Roman"/>
          <w:color w:val="auto"/>
          <w:u w:val="none"/>
          <w:lang w:eastAsia="ro-RO"/>
        </w:rPr>
        <w:t xml:space="preserve">ele actuale </w:t>
      </w:r>
      <w:r w:rsidR="00A2427F" w:rsidRPr="001A276C">
        <w:rPr>
          <w:rFonts w:eastAsia="Times New Roman"/>
          <w:color w:val="auto"/>
          <w:u w:val="none"/>
          <w:lang w:eastAsia="ro-RO"/>
        </w:rPr>
        <w:t>s</w:t>
      </w:r>
      <w:r w:rsidRPr="001A276C">
        <w:rPr>
          <w:rFonts w:eastAsia="Times New Roman"/>
          <w:color w:val="auto"/>
          <w:u w:val="none"/>
          <w:lang w:eastAsia="ro-RO"/>
        </w:rPr>
        <w:t>i planificate ale terenului at</w:t>
      </w:r>
      <w:r w:rsidR="007B6E18" w:rsidRPr="001A276C">
        <w:rPr>
          <w:rFonts w:eastAsia="Times New Roman"/>
          <w:color w:val="auto"/>
          <w:u w:val="none"/>
          <w:lang w:eastAsia="ro-RO"/>
        </w:rPr>
        <w:t>a</w:t>
      </w:r>
      <w:r w:rsidRPr="001A276C">
        <w:rPr>
          <w:rFonts w:eastAsia="Times New Roman"/>
          <w:color w:val="auto"/>
          <w:u w:val="none"/>
          <w:lang w:eastAsia="ro-RO"/>
        </w:rPr>
        <w:t>t pe amplasament, c</w:t>
      </w:r>
      <w:r w:rsidR="007B6E18" w:rsidRPr="001A276C">
        <w:rPr>
          <w:rFonts w:eastAsia="Times New Roman"/>
          <w:color w:val="auto"/>
          <w:u w:val="none"/>
          <w:lang w:eastAsia="ro-RO"/>
        </w:rPr>
        <w:t>a</w:t>
      </w:r>
      <w:r w:rsidRPr="001A276C">
        <w:rPr>
          <w:rFonts w:eastAsia="Times New Roman"/>
          <w:color w:val="auto"/>
          <w:u w:val="none"/>
          <w:lang w:eastAsia="ro-RO"/>
        </w:rPr>
        <w:t xml:space="preserve">t </w:t>
      </w:r>
      <w:r w:rsidR="00A2427F" w:rsidRPr="001A276C">
        <w:rPr>
          <w:rFonts w:eastAsia="Times New Roman"/>
          <w:color w:val="auto"/>
          <w:u w:val="none"/>
          <w:lang w:eastAsia="ro-RO"/>
        </w:rPr>
        <w:t>s</w:t>
      </w:r>
      <w:r w:rsidRPr="001A276C">
        <w:rPr>
          <w:rFonts w:eastAsia="Times New Roman"/>
          <w:color w:val="auto"/>
          <w:u w:val="none"/>
          <w:lang w:eastAsia="ro-RO"/>
        </w:rPr>
        <w:t>i pe zone adiacente acestuia;</w:t>
      </w:r>
    </w:p>
    <w:p w14:paraId="36C6480F" w14:textId="35D4F714" w:rsidR="00137EBF" w:rsidRPr="001A276C" w:rsidRDefault="00137EBF" w:rsidP="00995F6D">
      <w:pPr>
        <w:spacing w:line="345" w:lineRule="atLeast"/>
        <w:jc w:val="both"/>
        <w:rPr>
          <w:rFonts w:eastAsia="Times New Roman"/>
          <w:color w:val="auto"/>
          <w:u w:val="none"/>
          <w:lang w:eastAsia="ro-RO"/>
        </w:rPr>
      </w:pPr>
      <w:r w:rsidRPr="001A276C">
        <w:rPr>
          <w:rFonts w:eastAsia="Times New Roman"/>
          <w:color w:val="auto"/>
          <w:u w:val="none"/>
          <w:lang w:eastAsia="ro-RO"/>
        </w:rPr>
        <w:t xml:space="preserve">• politici de zonare </w:t>
      </w:r>
      <w:r w:rsidR="00A2427F" w:rsidRPr="001A276C">
        <w:rPr>
          <w:rFonts w:eastAsia="Times New Roman"/>
          <w:color w:val="auto"/>
          <w:u w:val="none"/>
          <w:lang w:eastAsia="ro-RO"/>
        </w:rPr>
        <w:t>s</w:t>
      </w:r>
      <w:r w:rsidRPr="001A276C">
        <w:rPr>
          <w:rFonts w:eastAsia="Times New Roman"/>
          <w:color w:val="auto"/>
          <w:u w:val="none"/>
          <w:lang w:eastAsia="ro-RO"/>
        </w:rPr>
        <w:t>i de folosire a terenului;</w:t>
      </w:r>
    </w:p>
    <w:p w14:paraId="6FC72E7B" w14:textId="77777777" w:rsidR="00137EBF" w:rsidRPr="001A276C" w:rsidRDefault="00137EBF" w:rsidP="00995F6D">
      <w:pPr>
        <w:spacing w:line="345" w:lineRule="atLeast"/>
        <w:jc w:val="both"/>
        <w:rPr>
          <w:rFonts w:eastAsia="Times New Roman"/>
          <w:color w:val="auto"/>
          <w:u w:val="none"/>
          <w:lang w:eastAsia="ro-RO"/>
        </w:rPr>
      </w:pPr>
      <w:r w:rsidRPr="001A276C">
        <w:rPr>
          <w:rFonts w:eastAsia="Times New Roman"/>
          <w:color w:val="auto"/>
          <w:u w:val="none"/>
          <w:lang w:eastAsia="ro-RO"/>
        </w:rPr>
        <w:t>• arealele sensibile;</w:t>
      </w:r>
    </w:p>
    <w:p w14:paraId="474F0604" w14:textId="1A881B4D" w:rsidR="00137EBF" w:rsidRPr="00995F6D" w:rsidRDefault="00137EBF" w:rsidP="00995F6D">
      <w:pPr>
        <w:spacing w:after="0" w:line="345" w:lineRule="atLeast"/>
        <w:jc w:val="both"/>
        <w:rPr>
          <w:rFonts w:eastAsiaTheme="minorEastAsia"/>
          <w:color w:val="333333"/>
          <w:kern w:val="0"/>
          <w:u w:val="none"/>
          <w:lang w:eastAsia="ro-RO"/>
        </w:rPr>
      </w:pPr>
      <w:r w:rsidRPr="00995F6D">
        <w:rPr>
          <w:rFonts w:eastAsiaTheme="minorEastAsia"/>
          <w:color w:val="333333"/>
          <w:kern w:val="0"/>
          <w:u w:val="none"/>
          <w:lang w:eastAsia="ro-RO"/>
        </w:rPr>
        <w:t>- coordonatele geografice ale amplasamentului proiectului, care vor fi prezentate sub form</w:t>
      </w:r>
      <w:r w:rsidR="00A2427F" w:rsidRPr="00995F6D">
        <w:rPr>
          <w:rFonts w:eastAsiaTheme="minorEastAsia"/>
          <w:color w:val="333333"/>
          <w:kern w:val="0"/>
          <w:u w:val="none"/>
          <w:lang w:eastAsia="ro-RO"/>
        </w:rPr>
        <w:t>a</w:t>
      </w:r>
      <w:r w:rsidRPr="00995F6D">
        <w:rPr>
          <w:rFonts w:eastAsiaTheme="minorEastAsia"/>
          <w:color w:val="333333"/>
          <w:kern w:val="0"/>
          <w:u w:val="none"/>
          <w:lang w:eastAsia="ro-RO"/>
        </w:rPr>
        <w:t xml:space="preserve"> de vector în format digital cu referin</w:t>
      </w:r>
      <w:r w:rsidR="00A2427F" w:rsidRPr="00995F6D">
        <w:rPr>
          <w:rFonts w:eastAsiaTheme="minorEastAsia"/>
          <w:color w:val="333333"/>
          <w:kern w:val="0"/>
          <w:u w:val="none"/>
          <w:lang w:eastAsia="ro-RO"/>
        </w:rPr>
        <w:t>ta</w:t>
      </w:r>
      <w:r w:rsidRPr="00995F6D">
        <w:rPr>
          <w:rFonts w:eastAsiaTheme="minorEastAsia"/>
          <w:color w:val="333333"/>
          <w:kern w:val="0"/>
          <w:u w:val="none"/>
          <w:lang w:eastAsia="ro-RO"/>
        </w:rPr>
        <w:t xml:space="preserve"> geografic</w:t>
      </w:r>
      <w:r w:rsidR="00A2427F" w:rsidRPr="00995F6D">
        <w:rPr>
          <w:rFonts w:eastAsiaTheme="minorEastAsia"/>
          <w:color w:val="333333"/>
          <w:kern w:val="0"/>
          <w:u w:val="none"/>
          <w:lang w:eastAsia="ro-RO"/>
        </w:rPr>
        <w:t>a</w:t>
      </w:r>
      <w:r w:rsidRPr="00995F6D">
        <w:rPr>
          <w:rFonts w:eastAsiaTheme="minorEastAsia"/>
          <w:color w:val="333333"/>
          <w:kern w:val="0"/>
          <w:u w:val="none"/>
          <w:lang w:eastAsia="ro-RO"/>
        </w:rPr>
        <w:t>, în sistem de proiec</w:t>
      </w:r>
      <w:r w:rsidR="00A2427F" w:rsidRPr="00995F6D">
        <w:rPr>
          <w:rFonts w:eastAsiaTheme="minorEastAsia"/>
          <w:color w:val="333333"/>
          <w:kern w:val="0"/>
          <w:u w:val="none"/>
          <w:lang w:eastAsia="ro-RO"/>
        </w:rPr>
        <w:t>t</w:t>
      </w:r>
      <w:r w:rsidRPr="00995F6D">
        <w:rPr>
          <w:rFonts w:eastAsiaTheme="minorEastAsia"/>
          <w:color w:val="333333"/>
          <w:kern w:val="0"/>
          <w:u w:val="none"/>
          <w:lang w:eastAsia="ro-RO"/>
        </w:rPr>
        <w:t>ie na</w:t>
      </w:r>
      <w:r w:rsidR="00A2427F" w:rsidRPr="00995F6D">
        <w:rPr>
          <w:rFonts w:eastAsiaTheme="minorEastAsia"/>
          <w:color w:val="333333"/>
          <w:kern w:val="0"/>
          <w:u w:val="none"/>
          <w:lang w:eastAsia="ro-RO"/>
        </w:rPr>
        <w:t>t</w:t>
      </w:r>
      <w:r w:rsidRPr="00995F6D">
        <w:rPr>
          <w:rFonts w:eastAsiaTheme="minorEastAsia"/>
          <w:color w:val="333333"/>
          <w:kern w:val="0"/>
          <w:u w:val="none"/>
          <w:lang w:eastAsia="ro-RO"/>
        </w:rPr>
        <w:t>ional</w:t>
      </w:r>
      <w:r w:rsidR="00A2427F" w:rsidRPr="00995F6D">
        <w:rPr>
          <w:rFonts w:eastAsiaTheme="minorEastAsia"/>
          <w:color w:val="333333"/>
          <w:kern w:val="0"/>
          <w:u w:val="none"/>
          <w:lang w:eastAsia="ro-RO"/>
        </w:rPr>
        <w:t>a</w:t>
      </w:r>
      <w:r w:rsidRPr="00995F6D">
        <w:rPr>
          <w:rFonts w:eastAsiaTheme="minorEastAsia"/>
          <w:color w:val="333333"/>
          <w:kern w:val="0"/>
          <w:u w:val="none"/>
          <w:lang w:eastAsia="ro-RO"/>
        </w:rPr>
        <w:t xml:space="preserve"> Stereo 1970;</w:t>
      </w:r>
    </w:p>
    <w:p w14:paraId="3DA69F7F" w14:textId="2E07D451" w:rsidR="00137EBF" w:rsidRPr="00995F6D" w:rsidRDefault="00137EBF" w:rsidP="00995F6D">
      <w:pPr>
        <w:spacing w:after="0" w:line="345" w:lineRule="atLeast"/>
        <w:jc w:val="both"/>
        <w:rPr>
          <w:rFonts w:eastAsiaTheme="minorEastAsia"/>
          <w:color w:val="333333"/>
          <w:kern w:val="0"/>
          <w:u w:val="none"/>
          <w:lang w:eastAsia="ro-RO"/>
        </w:rPr>
      </w:pPr>
      <w:r w:rsidRPr="00995F6D">
        <w:rPr>
          <w:rFonts w:eastAsiaTheme="minorEastAsia"/>
          <w:color w:val="333333"/>
          <w:kern w:val="0"/>
          <w:u w:val="none"/>
          <w:lang w:eastAsia="ro-RO"/>
        </w:rPr>
        <w:t>- detalii privind orice variant</w:t>
      </w:r>
      <w:r w:rsidR="00A2427F" w:rsidRPr="00995F6D">
        <w:rPr>
          <w:rFonts w:eastAsiaTheme="minorEastAsia"/>
          <w:color w:val="333333"/>
          <w:kern w:val="0"/>
          <w:u w:val="none"/>
          <w:lang w:eastAsia="ro-RO"/>
        </w:rPr>
        <w:t>a</w:t>
      </w:r>
      <w:r w:rsidRPr="00995F6D">
        <w:rPr>
          <w:rFonts w:eastAsiaTheme="minorEastAsia"/>
          <w:color w:val="333333"/>
          <w:kern w:val="0"/>
          <w:u w:val="none"/>
          <w:lang w:eastAsia="ro-RO"/>
        </w:rPr>
        <w:t xml:space="preserve"> de amplasament care a fost luat</w:t>
      </w:r>
      <w:r w:rsidR="00A2427F" w:rsidRPr="00995F6D">
        <w:rPr>
          <w:rFonts w:eastAsiaTheme="minorEastAsia"/>
          <w:color w:val="333333"/>
          <w:kern w:val="0"/>
          <w:u w:val="none"/>
          <w:lang w:eastAsia="ro-RO"/>
        </w:rPr>
        <w:t>a</w:t>
      </w:r>
      <w:r w:rsidRPr="00995F6D">
        <w:rPr>
          <w:rFonts w:eastAsiaTheme="minorEastAsia"/>
          <w:color w:val="333333"/>
          <w:kern w:val="0"/>
          <w:u w:val="none"/>
          <w:lang w:eastAsia="ro-RO"/>
        </w:rPr>
        <w:t xml:space="preserve"> în considerare.</w:t>
      </w:r>
    </w:p>
    <w:p w14:paraId="05E06F4E" w14:textId="66B342C4" w:rsidR="006B18E4" w:rsidRDefault="006B18E4" w:rsidP="006B18E4">
      <w:pPr>
        <w:tabs>
          <w:tab w:val="left" w:pos="0"/>
        </w:tabs>
        <w:jc w:val="both"/>
        <w:rPr>
          <w:b/>
          <w:i/>
        </w:rPr>
      </w:pPr>
      <w:r>
        <w:rPr>
          <w:b/>
          <w:i/>
        </w:rPr>
        <w:lastRenderedPageBreak/>
        <w:t xml:space="preserve">                       de</w:t>
      </w:r>
      <w:r w:rsidR="00BB38EA">
        <w:rPr>
          <w:b/>
          <w:i/>
          <w:noProof/>
          <w:highlight w:val="yellow"/>
          <w:lang w:eastAsia="ro-RO"/>
        </w:rPr>
        <w:pict w14:anchorId="62A73F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2pt;height:514.2pt">
            <v:imagedata r:id="rId9" o:title="ps photoshop"/>
          </v:shape>
        </w:pict>
      </w:r>
    </w:p>
    <w:p w14:paraId="0E1AA488" w14:textId="77777777" w:rsidR="006B18E4" w:rsidRDefault="006B18E4" w:rsidP="006B18E4"/>
    <w:p w14:paraId="2F26BACB" w14:textId="77777777" w:rsidR="006B18E4" w:rsidRDefault="006B18E4" w:rsidP="006B18E4">
      <w:pPr>
        <w:spacing w:after="150"/>
        <w:jc w:val="center"/>
        <w:rPr>
          <w:rFonts w:eastAsia="Calibri"/>
          <w:shd w:val="clear" w:color="auto" w:fill="FFFFFF"/>
        </w:rPr>
      </w:pPr>
      <w:r>
        <w:rPr>
          <w:rFonts w:eastAsia="Calibri"/>
          <w:shd w:val="clear" w:color="auto" w:fill="FFFFFF"/>
        </w:rPr>
        <w:t>Fig. nr. 1 Amplasare in zona</w:t>
      </w:r>
    </w:p>
    <w:p w14:paraId="7BD8B8DC" w14:textId="4583806C" w:rsidR="006B18E4" w:rsidRDefault="0001144E" w:rsidP="006B18E4">
      <w:pPr>
        <w:jc w:val="center"/>
        <w:rPr>
          <w:rFonts w:eastAsia="Times New Roman"/>
        </w:rPr>
      </w:pPr>
      <w:r>
        <w:rPr>
          <w:rFonts w:ascii="Arial" w:eastAsiaTheme="minorEastAsia" w:hAnsi="Arial" w:cs="Arial"/>
          <w:i/>
          <w:iCs/>
          <w:noProof/>
          <w:color w:val="333333"/>
          <w:kern w:val="0"/>
          <w:sz w:val="21"/>
          <w:szCs w:val="21"/>
          <w:lang w:eastAsia="ro-RO"/>
        </w:rPr>
        <w:lastRenderedPageBreak/>
        <w:drawing>
          <wp:inline distT="0" distB="0" distL="0" distR="0" wp14:anchorId="3A1F5EF5" wp14:editId="1C9C08F4">
            <wp:extent cx="5731510" cy="3571875"/>
            <wp:effectExtent l="95250" t="95250" r="97790" b="104775"/>
            <wp:docPr id="3" name="Picture 4" descr="A map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96546" name="Picture 4" descr="A map with a red lin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571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BDB224" w14:textId="77777777" w:rsidR="006B18E4" w:rsidRPr="00137EBF" w:rsidRDefault="006B18E4" w:rsidP="00137EBF">
      <w:pPr>
        <w:spacing w:after="0" w:line="345" w:lineRule="atLeast"/>
        <w:jc w:val="both"/>
        <w:rPr>
          <w:rFonts w:ascii="Arial" w:eastAsiaTheme="minorEastAsia" w:hAnsi="Arial" w:cs="Arial"/>
          <w:color w:val="333333"/>
          <w:kern w:val="0"/>
          <w:sz w:val="21"/>
          <w:szCs w:val="21"/>
          <w:u w:val="none"/>
          <w:lang w:eastAsia="ro-RO"/>
        </w:rPr>
      </w:pPr>
    </w:p>
    <w:p w14:paraId="3C418F06" w14:textId="02E01CC8" w:rsidR="00137EBF" w:rsidRPr="006B18E4" w:rsidRDefault="00137EBF" w:rsidP="00137EBF">
      <w:pPr>
        <w:spacing w:after="0" w:line="345" w:lineRule="atLeast"/>
        <w:jc w:val="both"/>
        <w:rPr>
          <w:rFonts w:ascii="Arial" w:eastAsiaTheme="minorEastAsia" w:hAnsi="Arial" w:cs="Arial"/>
          <w:b/>
          <w:bCs/>
          <w:color w:val="333333"/>
          <w:kern w:val="0"/>
          <w:sz w:val="21"/>
          <w:szCs w:val="21"/>
          <w:u w:val="none"/>
          <w:lang w:eastAsia="ro-RO"/>
        </w:rPr>
      </w:pPr>
      <w:r w:rsidRPr="006B18E4">
        <w:rPr>
          <w:rFonts w:ascii="Arial" w:eastAsiaTheme="minorEastAsia" w:hAnsi="Arial" w:cs="Arial"/>
          <w:b/>
          <w:bCs/>
          <w:color w:val="333333"/>
          <w:kern w:val="0"/>
          <w:sz w:val="21"/>
          <w:szCs w:val="21"/>
          <w:u w:val="none"/>
          <w:lang w:eastAsia="ro-RO"/>
        </w:rPr>
        <w:t>VI. Descrierea tuturor efectelor semnificative posibile asupra mediului ale proiectului, în limita informa</w:t>
      </w:r>
      <w:r w:rsidR="00A2427F" w:rsidRPr="006B18E4">
        <w:rPr>
          <w:rFonts w:ascii="Arial" w:eastAsiaTheme="minorEastAsia" w:hAnsi="Arial" w:cs="Arial"/>
          <w:b/>
          <w:bCs/>
          <w:color w:val="333333"/>
          <w:kern w:val="0"/>
          <w:sz w:val="21"/>
          <w:szCs w:val="21"/>
          <w:u w:val="none"/>
          <w:lang w:eastAsia="ro-RO"/>
        </w:rPr>
        <w:t>t</w:t>
      </w:r>
      <w:r w:rsidRPr="006B18E4">
        <w:rPr>
          <w:rFonts w:ascii="Arial" w:eastAsiaTheme="minorEastAsia" w:hAnsi="Arial" w:cs="Arial"/>
          <w:b/>
          <w:bCs/>
          <w:color w:val="333333"/>
          <w:kern w:val="0"/>
          <w:sz w:val="21"/>
          <w:szCs w:val="21"/>
          <w:u w:val="none"/>
          <w:lang w:eastAsia="ro-RO"/>
        </w:rPr>
        <w:t>iilor disponibile:</w:t>
      </w:r>
    </w:p>
    <w:p w14:paraId="77956930" w14:textId="77777777" w:rsidR="00D12A19" w:rsidRPr="00D12A19" w:rsidRDefault="00D12A19" w:rsidP="00D12A19">
      <w:pPr>
        <w:spacing w:after="150"/>
        <w:rPr>
          <w:rFonts w:eastAsia="Calibri"/>
          <w:u w:val="none"/>
          <w:shd w:val="clear" w:color="auto" w:fill="FFFFFF"/>
        </w:rPr>
      </w:pPr>
      <w:r w:rsidRPr="00D12A19">
        <w:rPr>
          <w:rFonts w:eastAsia="Calibri"/>
          <w:b/>
          <w:u w:val="none"/>
          <w:shd w:val="clear" w:color="auto" w:fill="FFFFFF"/>
        </w:rPr>
        <w:t>A.</w:t>
      </w:r>
      <w:r w:rsidRPr="00D12A19">
        <w:rPr>
          <w:rFonts w:eastAsia="Calibri"/>
          <w:u w:val="none"/>
          <w:shd w:val="clear" w:color="auto" w:fill="FFFFFF"/>
        </w:rPr>
        <w:t> </w:t>
      </w:r>
      <w:r w:rsidRPr="00D12A19">
        <w:rPr>
          <w:rFonts w:eastAsia="Calibri"/>
          <w:b/>
          <w:bCs/>
          <w:u w:val="none"/>
          <w:shd w:val="clear" w:color="auto" w:fill="FFFFFF"/>
        </w:rPr>
        <w:t>Surse de poluanți și instalații pentru reținerea, evacuarea și dispersia poluanților în mediu:</w:t>
      </w:r>
    </w:p>
    <w:p w14:paraId="39F15B49" w14:textId="77777777" w:rsidR="00D12A19" w:rsidRPr="00D12A19" w:rsidRDefault="00D12A19" w:rsidP="00D12A19">
      <w:pPr>
        <w:spacing w:after="150"/>
        <w:rPr>
          <w:rFonts w:eastAsia="Calibri"/>
          <w:u w:val="none"/>
          <w:shd w:val="clear" w:color="auto" w:fill="FFFFFF"/>
        </w:rPr>
      </w:pPr>
      <w:r w:rsidRPr="00D12A19">
        <w:rPr>
          <w:rFonts w:eastAsia="Calibri"/>
          <w:b/>
          <w:u w:val="none"/>
          <w:shd w:val="clear" w:color="auto" w:fill="FFFFFF"/>
        </w:rPr>
        <w:t>a)</w:t>
      </w:r>
      <w:r w:rsidRPr="00D12A19">
        <w:rPr>
          <w:rFonts w:eastAsia="Calibri"/>
          <w:u w:val="none"/>
          <w:shd w:val="clear" w:color="auto" w:fill="FFFFFF"/>
        </w:rPr>
        <w:t> </w:t>
      </w:r>
      <w:r w:rsidRPr="00995F6D">
        <w:rPr>
          <w:rFonts w:eastAsia="Calibri"/>
          <w:b/>
          <w:bCs/>
          <w:i/>
          <w:iCs/>
          <w:u w:val="none"/>
          <w:shd w:val="clear" w:color="auto" w:fill="FFFFFF"/>
        </w:rPr>
        <w:t>protecția calității apelor:</w:t>
      </w:r>
    </w:p>
    <w:p w14:paraId="7B47DB4E" w14:textId="77777777" w:rsidR="00D12A19" w:rsidRPr="00D12A19" w:rsidRDefault="00D12A19" w:rsidP="00D12A19">
      <w:pPr>
        <w:spacing w:after="150"/>
        <w:rPr>
          <w:rFonts w:eastAsia="Calibri"/>
          <w:u w:val="none"/>
          <w:shd w:val="clear" w:color="auto" w:fill="FFFFFF"/>
        </w:rPr>
      </w:pPr>
      <w:r w:rsidRPr="00D12A19">
        <w:rPr>
          <w:rFonts w:eastAsia="Calibri"/>
          <w:b/>
          <w:u w:val="none"/>
          <w:shd w:val="clear" w:color="auto" w:fill="FFFFFF"/>
        </w:rPr>
        <w:t>-</w:t>
      </w:r>
      <w:r w:rsidRPr="00D12A19">
        <w:rPr>
          <w:rFonts w:eastAsia="Calibri"/>
          <w:u w:val="none"/>
          <w:shd w:val="clear" w:color="auto" w:fill="FFFFFF"/>
        </w:rPr>
        <w:t> sursele de poluanți pentru ape, locul de evacuare sau emisarul;</w:t>
      </w:r>
    </w:p>
    <w:p w14:paraId="0EB52CBC" w14:textId="77777777" w:rsidR="00D12A19" w:rsidRPr="00D12A19" w:rsidRDefault="00D12A19" w:rsidP="00D12A19">
      <w:pPr>
        <w:rPr>
          <w:rFonts w:eastAsia="Calibri"/>
          <w:b/>
          <w:color w:val="000000"/>
          <w:u w:val="none"/>
        </w:rPr>
      </w:pPr>
      <w:r w:rsidRPr="00D12A19">
        <w:rPr>
          <w:rFonts w:eastAsia="Calibri"/>
          <w:b/>
          <w:color w:val="000000"/>
          <w:u w:val="none"/>
        </w:rPr>
        <w:t xml:space="preserve">   </w:t>
      </w:r>
    </w:p>
    <w:p w14:paraId="5781E344" w14:textId="77777777" w:rsidR="00D12A19" w:rsidRPr="00D12A19" w:rsidRDefault="00D12A19" w:rsidP="00D12A19">
      <w:pPr>
        <w:rPr>
          <w:rFonts w:eastAsia="Calibri"/>
          <w:color w:val="auto"/>
          <w:u w:val="none"/>
        </w:rPr>
      </w:pPr>
      <w:r w:rsidRPr="00D12A19">
        <w:rPr>
          <w:rFonts w:eastAsia="Calibri"/>
          <w:u w:val="none"/>
        </w:rPr>
        <w:t>1.a. Surse de poluanti pentru ape in perioada de constructie</w:t>
      </w:r>
    </w:p>
    <w:p w14:paraId="2CF87FAC" w14:textId="77777777" w:rsidR="00D12A19" w:rsidRPr="00D12A19" w:rsidRDefault="00D12A19" w:rsidP="00D12A19">
      <w:pPr>
        <w:rPr>
          <w:rFonts w:eastAsia="Calibri"/>
          <w:u w:val="none"/>
        </w:rPr>
      </w:pPr>
      <w:r w:rsidRPr="00D12A19">
        <w:rPr>
          <w:rFonts w:eastAsia="Calibri"/>
          <w:u w:val="none"/>
        </w:rPr>
        <w:t xml:space="preserve">     Principalele surse de poluare ale apelor in faza de executie a proiectului sunt reprezentate de:</w:t>
      </w:r>
    </w:p>
    <w:p w14:paraId="5446A666" w14:textId="77777777" w:rsidR="00D12A19" w:rsidRPr="00D12A19" w:rsidRDefault="00D12A19" w:rsidP="00D12A19">
      <w:pPr>
        <w:rPr>
          <w:rFonts w:eastAsia="Calibri"/>
          <w:u w:val="none"/>
        </w:rPr>
      </w:pPr>
      <w:r w:rsidRPr="00D12A19">
        <w:rPr>
          <w:rFonts w:eastAsia="Calibri"/>
          <w:u w:val="none"/>
        </w:rPr>
        <w:t>   • tehnologiile de executie propriu-zise;</w:t>
      </w:r>
    </w:p>
    <w:p w14:paraId="356A8ABF" w14:textId="77777777" w:rsidR="00D12A19" w:rsidRPr="00D12A19" w:rsidRDefault="00D12A19" w:rsidP="00D12A19">
      <w:pPr>
        <w:rPr>
          <w:rFonts w:eastAsia="Calibri"/>
          <w:u w:val="none"/>
        </w:rPr>
      </w:pPr>
      <w:r w:rsidRPr="00D12A19">
        <w:rPr>
          <w:rFonts w:eastAsia="Calibri"/>
          <w:u w:val="none"/>
        </w:rPr>
        <w:t>   • utilajele implicate in activitatea de constructie;</w:t>
      </w:r>
    </w:p>
    <w:p w14:paraId="2C7FF5F4" w14:textId="4B0BC969" w:rsidR="00D12A19" w:rsidRPr="00D12A19" w:rsidRDefault="00D12A19" w:rsidP="00D12A19">
      <w:pPr>
        <w:rPr>
          <w:rFonts w:eastAsia="Calibri"/>
          <w:u w:val="none"/>
        </w:rPr>
      </w:pPr>
      <w:r w:rsidRPr="00D12A19">
        <w:rPr>
          <w:rFonts w:eastAsia="Calibri"/>
          <w:u w:val="none"/>
        </w:rPr>
        <w:t>   • activitatea umana</w:t>
      </w:r>
    </w:p>
    <w:p w14:paraId="440B6E07" w14:textId="1C0ED213" w:rsidR="00D12A19" w:rsidRPr="00D12A19" w:rsidRDefault="00D12A19" w:rsidP="00D12A19">
      <w:pPr>
        <w:jc w:val="both"/>
        <w:rPr>
          <w:rFonts w:eastAsia="Calibri"/>
          <w:u w:val="none"/>
        </w:rPr>
      </w:pPr>
      <w:r w:rsidRPr="00D12A19">
        <w:rPr>
          <w:rFonts w:eastAsia="Calibri"/>
          <w:u w:val="none"/>
        </w:rPr>
        <w:t xml:space="preserve">   Lucrarile de </w:t>
      </w:r>
      <w:r>
        <w:rPr>
          <w:rFonts w:eastAsia="Calibri"/>
          <w:u w:val="none"/>
        </w:rPr>
        <w:t xml:space="preserve">demolare ale corpului C1 </w:t>
      </w:r>
      <w:r w:rsidRPr="00D12A19">
        <w:rPr>
          <w:rFonts w:eastAsia="Calibri"/>
          <w:u w:val="none"/>
        </w:rPr>
        <w:t>constitue principalele activitati cu posibil impact asupra apelor de suprafata sau de subteran.</w:t>
      </w:r>
    </w:p>
    <w:p w14:paraId="0588DAF6" w14:textId="00194066" w:rsidR="00D12A19" w:rsidRPr="00D12A19" w:rsidRDefault="00D12A19" w:rsidP="00D12A19">
      <w:pPr>
        <w:jc w:val="both"/>
        <w:rPr>
          <w:rFonts w:eastAsia="Calibri"/>
          <w:u w:val="none"/>
        </w:rPr>
      </w:pPr>
      <w:r w:rsidRPr="00D12A19">
        <w:rPr>
          <w:rFonts w:eastAsia="Calibri"/>
          <w:u w:val="none"/>
        </w:rPr>
        <w:t xml:space="preserve">    Lucrarile de </w:t>
      </w:r>
      <w:r>
        <w:rPr>
          <w:rFonts w:eastAsia="Calibri"/>
          <w:u w:val="none"/>
        </w:rPr>
        <w:t>demolare</w:t>
      </w:r>
      <w:r w:rsidRPr="00D12A19">
        <w:rPr>
          <w:rFonts w:eastAsia="Calibri"/>
          <w:u w:val="none"/>
        </w:rPr>
        <w:t xml:space="preserve"> pot influenta calitatea apelor prin antrenarea apei meteorica a eventualelor depozite de pamant rezultate</w:t>
      </w:r>
      <w:r>
        <w:rPr>
          <w:rFonts w:eastAsia="Calibri"/>
          <w:u w:val="none"/>
        </w:rPr>
        <w:t xml:space="preserve"> in urma demolarii</w:t>
      </w:r>
      <w:r w:rsidRPr="00D12A19">
        <w:rPr>
          <w:rFonts w:eastAsia="Calibri"/>
          <w:u w:val="none"/>
        </w:rPr>
        <w:t xml:space="preserve"> fundati</w:t>
      </w:r>
      <w:r>
        <w:rPr>
          <w:rFonts w:eastAsia="Calibri"/>
          <w:u w:val="none"/>
        </w:rPr>
        <w:t>ei</w:t>
      </w:r>
      <w:r w:rsidRPr="00D12A19">
        <w:rPr>
          <w:rFonts w:eastAsia="Calibri"/>
          <w:u w:val="none"/>
        </w:rPr>
        <w:t>.</w:t>
      </w:r>
    </w:p>
    <w:p w14:paraId="6E44CFBA" w14:textId="1D8F449A" w:rsidR="00D12A19" w:rsidRPr="00D12A19" w:rsidRDefault="00D12A19" w:rsidP="00D12A19">
      <w:pPr>
        <w:jc w:val="both"/>
        <w:rPr>
          <w:rFonts w:eastAsia="Calibri"/>
          <w:u w:val="none"/>
        </w:rPr>
      </w:pPr>
      <w:r w:rsidRPr="00D12A19">
        <w:rPr>
          <w:rFonts w:eastAsia="Calibri"/>
          <w:u w:val="none"/>
        </w:rPr>
        <w:lastRenderedPageBreak/>
        <w:t xml:space="preserve">    Deoarece </w:t>
      </w:r>
      <w:r>
        <w:rPr>
          <w:rFonts w:eastAsia="Calibri"/>
          <w:u w:val="none"/>
        </w:rPr>
        <w:t>demolarea constructiei C1</w:t>
      </w:r>
      <w:r w:rsidRPr="00D12A19">
        <w:rPr>
          <w:rFonts w:eastAsia="Calibri"/>
          <w:u w:val="none"/>
        </w:rPr>
        <w:t xml:space="preserve"> si punerea in opera a lucrarilor propuse se vor executa in uscat cu depozitarea locala </w:t>
      </w:r>
      <w:r>
        <w:rPr>
          <w:rFonts w:eastAsia="Calibri"/>
          <w:u w:val="none"/>
        </w:rPr>
        <w:t xml:space="preserve">de scurta durata </w:t>
      </w:r>
      <w:r w:rsidRPr="00D12A19">
        <w:rPr>
          <w:rFonts w:eastAsia="Calibri"/>
          <w:u w:val="none"/>
        </w:rPr>
        <w:t xml:space="preserve">a materialului rezultat din </w:t>
      </w:r>
      <w:r>
        <w:rPr>
          <w:rFonts w:eastAsia="Calibri"/>
          <w:u w:val="none"/>
        </w:rPr>
        <w:t>demolare</w:t>
      </w:r>
      <w:r w:rsidRPr="00D12A19">
        <w:rPr>
          <w:rFonts w:eastAsia="Calibri"/>
          <w:u w:val="none"/>
        </w:rPr>
        <w:t xml:space="preserve">, riscul poluarii apelor de suprafata si subterane este </w:t>
      </w:r>
      <w:r w:rsidR="008B3ED6">
        <w:rPr>
          <w:rFonts w:eastAsia="Calibri"/>
          <w:u w:val="none"/>
        </w:rPr>
        <w:t>inexistent</w:t>
      </w:r>
      <w:r w:rsidRPr="00D12A19">
        <w:rPr>
          <w:rFonts w:eastAsia="Calibri"/>
          <w:u w:val="none"/>
        </w:rPr>
        <w:t>.</w:t>
      </w:r>
    </w:p>
    <w:p w14:paraId="60E213E5" w14:textId="7CA92FF6" w:rsidR="00D12A19" w:rsidRPr="00D12A19" w:rsidRDefault="00D12A19" w:rsidP="00D12A19">
      <w:pPr>
        <w:jc w:val="both"/>
        <w:rPr>
          <w:rFonts w:eastAsia="Calibri"/>
          <w:u w:val="none"/>
        </w:rPr>
      </w:pPr>
      <w:r w:rsidRPr="00D12A19">
        <w:rPr>
          <w:rFonts w:eastAsia="Calibri"/>
          <w:u w:val="none"/>
        </w:rPr>
        <w:t xml:space="preserve">     Utilaje implicate in activitatea de </w:t>
      </w:r>
      <w:r w:rsidR="008B3ED6">
        <w:rPr>
          <w:rFonts w:eastAsia="Calibri"/>
          <w:u w:val="none"/>
        </w:rPr>
        <w:t>demolare</w:t>
      </w:r>
    </w:p>
    <w:p w14:paraId="5C2225CF" w14:textId="554F11FD" w:rsidR="00D12A19" w:rsidRPr="00D12A19" w:rsidRDefault="00D12A19" w:rsidP="00D12A19">
      <w:pPr>
        <w:jc w:val="both"/>
        <w:rPr>
          <w:rFonts w:eastAsia="Calibri"/>
          <w:u w:val="none"/>
        </w:rPr>
      </w:pPr>
      <w:r w:rsidRPr="00D12A19">
        <w:rPr>
          <w:rFonts w:eastAsia="Calibri"/>
          <w:u w:val="none"/>
        </w:rPr>
        <w:t xml:space="preserve">     Modul de lucru, starea de uzura a utilajelor cat si starea lor tehnica sunt elemente care pot provoca in timpul executiei lucrarilor de </w:t>
      </w:r>
      <w:r w:rsidR="008B3ED6">
        <w:rPr>
          <w:rFonts w:eastAsia="Calibri"/>
          <w:u w:val="none"/>
        </w:rPr>
        <w:t>demolare</w:t>
      </w:r>
      <w:r w:rsidRPr="00D12A19">
        <w:rPr>
          <w:rFonts w:eastAsia="Calibri"/>
          <w:u w:val="none"/>
        </w:rPr>
        <w:t xml:space="preserve"> poluari ale apelor. Principalii poluanti sunt combustibilii si uleiurile. Acestea pot ajunge sa afecteze calitatea apei prin:</w:t>
      </w:r>
    </w:p>
    <w:p w14:paraId="25116C70" w14:textId="77777777" w:rsidR="00D12A19" w:rsidRPr="00D12A19" w:rsidRDefault="00D12A19" w:rsidP="00D12A19">
      <w:pPr>
        <w:jc w:val="both"/>
        <w:rPr>
          <w:rFonts w:eastAsia="Calibri"/>
          <w:u w:val="none"/>
        </w:rPr>
      </w:pPr>
      <w:r w:rsidRPr="00D12A19">
        <w:rPr>
          <w:rFonts w:eastAsia="Calibri"/>
          <w:u w:val="none"/>
        </w:rPr>
        <w:t>   • spalarea utilajelor sau a autovehiculelor in spatii neamenajate, direct pe sol</w:t>
      </w:r>
    </w:p>
    <w:p w14:paraId="2879D04B" w14:textId="77777777" w:rsidR="00D12A19" w:rsidRPr="00D12A19" w:rsidRDefault="00D12A19" w:rsidP="00D12A19">
      <w:pPr>
        <w:jc w:val="both"/>
        <w:rPr>
          <w:rFonts w:eastAsia="Calibri"/>
          <w:u w:val="none"/>
        </w:rPr>
      </w:pPr>
      <w:r w:rsidRPr="00D12A19">
        <w:rPr>
          <w:rFonts w:eastAsia="Calibri"/>
          <w:u w:val="none"/>
        </w:rPr>
        <w:t>   • repararea utilajelor, efectuarea schimburilor de ulei in spatii neamenajate</w:t>
      </w:r>
    </w:p>
    <w:p w14:paraId="64388B49" w14:textId="77777777" w:rsidR="00D12A19" w:rsidRDefault="00D12A19" w:rsidP="00D12A19">
      <w:pPr>
        <w:jc w:val="both"/>
        <w:rPr>
          <w:rFonts w:eastAsia="Calibri"/>
          <w:u w:val="none"/>
        </w:rPr>
      </w:pPr>
      <w:r w:rsidRPr="00D12A19">
        <w:rPr>
          <w:rFonts w:eastAsia="Calibri"/>
          <w:u w:val="none"/>
        </w:rPr>
        <w:t>   • stocarea motorinei sau a uleiurilor arse in depozite sau recipiente inproprii</w:t>
      </w:r>
    </w:p>
    <w:p w14:paraId="11F6A75A" w14:textId="47DC9602" w:rsidR="008B3ED6" w:rsidRPr="00D12A19" w:rsidRDefault="008B3ED6" w:rsidP="00D12A19">
      <w:pPr>
        <w:jc w:val="both"/>
        <w:rPr>
          <w:rFonts w:eastAsia="Calibri"/>
          <w:u w:val="none"/>
        </w:rPr>
      </w:pPr>
      <w:r>
        <w:rPr>
          <w:rFonts w:eastAsia="Calibri"/>
          <w:u w:val="none"/>
        </w:rPr>
        <w:t>Riscurile de mai sus sunt minime avand in vedere durata scurta a operatiunilor de la cateva ore la maxim o zi.</w:t>
      </w:r>
    </w:p>
    <w:p w14:paraId="684458A4" w14:textId="77777777" w:rsidR="00D12A19" w:rsidRPr="00D12A19" w:rsidRDefault="00D12A19" w:rsidP="00D12A19">
      <w:pPr>
        <w:jc w:val="both"/>
        <w:rPr>
          <w:rFonts w:eastAsia="Calibri"/>
          <w:u w:val="none"/>
        </w:rPr>
      </w:pPr>
      <w:r w:rsidRPr="00D12A19">
        <w:rPr>
          <w:rFonts w:eastAsia="Calibri"/>
          <w:u w:val="none"/>
        </w:rPr>
        <w:t xml:space="preserve">     Activitatea umana:</w:t>
      </w:r>
    </w:p>
    <w:p w14:paraId="210985B7" w14:textId="77777777" w:rsidR="00D12A19" w:rsidRPr="00D12A19" w:rsidRDefault="00D12A19" w:rsidP="00D12A19">
      <w:pPr>
        <w:jc w:val="both"/>
        <w:rPr>
          <w:rFonts w:eastAsia="Calibri"/>
          <w:u w:val="none"/>
        </w:rPr>
      </w:pPr>
      <w:r w:rsidRPr="00D12A19">
        <w:rPr>
          <w:rFonts w:eastAsia="Calibri"/>
          <w:u w:val="none"/>
        </w:rPr>
        <w:t xml:space="preserve">     Activitatea salariatilor din santier poate fii generatoare de poluanti cu impact impotriva apelor deoarece:</w:t>
      </w:r>
    </w:p>
    <w:p w14:paraId="055B73CF" w14:textId="77777777" w:rsidR="00D12A19" w:rsidRPr="00D12A19" w:rsidRDefault="00D12A19" w:rsidP="00D12A19">
      <w:pPr>
        <w:numPr>
          <w:ilvl w:val="0"/>
          <w:numId w:val="13"/>
        </w:numPr>
        <w:spacing w:after="0" w:line="240" w:lineRule="auto"/>
        <w:ind w:left="720" w:hanging="360"/>
        <w:jc w:val="both"/>
        <w:rPr>
          <w:rFonts w:eastAsia="Calibri"/>
          <w:u w:val="none"/>
        </w:rPr>
      </w:pPr>
      <w:r w:rsidRPr="00D12A19">
        <w:rPr>
          <w:rFonts w:eastAsia="Calibri"/>
          <w:u w:val="none"/>
        </w:rPr>
        <w:t>produce deseuri menajere care depozitate in locuri necorespunzatoare pot fi antrenate de apa sau pot produce levigat care sa afecteze calitatea apei subterane,</w:t>
      </w:r>
    </w:p>
    <w:p w14:paraId="207673C3" w14:textId="77777777" w:rsidR="00D12A19" w:rsidRPr="00D12A19" w:rsidRDefault="00D12A19" w:rsidP="00D12A19">
      <w:pPr>
        <w:numPr>
          <w:ilvl w:val="0"/>
          <w:numId w:val="13"/>
        </w:numPr>
        <w:spacing w:after="0" w:line="240" w:lineRule="auto"/>
        <w:ind w:left="720" w:hanging="360"/>
        <w:jc w:val="both"/>
        <w:rPr>
          <w:rFonts w:eastAsia="Calibri"/>
          <w:u w:val="none"/>
        </w:rPr>
      </w:pPr>
      <w:r w:rsidRPr="00D12A19">
        <w:rPr>
          <w:rFonts w:eastAsia="Calibri"/>
          <w:u w:val="none"/>
        </w:rPr>
        <w:t>evacuarile facaloid-menajere aferente organizarilor de santier pot sa afecteze si ele calitatea apelor daca grupurile sanitare sunt improvizate,</w:t>
      </w:r>
    </w:p>
    <w:p w14:paraId="7B43D614" w14:textId="77777777" w:rsidR="00D12A19" w:rsidRPr="00D12A19" w:rsidRDefault="00D12A19" w:rsidP="00D12A19">
      <w:pPr>
        <w:jc w:val="both"/>
        <w:rPr>
          <w:rFonts w:eastAsia="Calibri"/>
          <w:u w:val="none"/>
        </w:rPr>
      </w:pPr>
      <w:r w:rsidRPr="00D12A19">
        <w:rPr>
          <w:rFonts w:eastAsia="Calibri"/>
          <w:u w:val="none"/>
        </w:rPr>
        <w:t xml:space="preserve">      In ceea ce priveste evacuarile apelor fecaloid-menajere aferente organizarii de santier, salariatii care vor fii implicati in activitatile de construire vor utiliza grupurile sanitare aflate in dotarea beneficiarului. </w:t>
      </w:r>
    </w:p>
    <w:p w14:paraId="7478C016" w14:textId="77777777" w:rsidR="00D12A19" w:rsidRPr="00D12A19" w:rsidRDefault="00D12A19" w:rsidP="00D12A19">
      <w:pPr>
        <w:jc w:val="both"/>
        <w:rPr>
          <w:rFonts w:eastAsia="Calibri"/>
          <w:u w:val="none"/>
        </w:rPr>
      </w:pPr>
    </w:p>
    <w:p w14:paraId="576E11E3" w14:textId="77777777" w:rsidR="00D12A19" w:rsidRPr="00D12A19" w:rsidRDefault="00D12A19" w:rsidP="00995F6D">
      <w:pPr>
        <w:jc w:val="both"/>
        <w:rPr>
          <w:rFonts w:eastAsia="Calibri"/>
          <w:u w:val="none"/>
        </w:rPr>
      </w:pPr>
      <w:r w:rsidRPr="00D12A19">
        <w:rPr>
          <w:rFonts w:eastAsia="Calibri"/>
          <w:u w:val="none"/>
        </w:rPr>
        <w:t>1.b. Surse de poluanti pentru ape in perioada de exploatare</w:t>
      </w:r>
    </w:p>
    <w:p w14:paraId="34B12215" w14:textId="77777777" w:rsidR="00D12A19" w:rsidRPr="00D12A19" w:rsidRDefault="00D12A19" w:rsidP="00995F6D">
      <w:pPr>
        <w:jc w:val="both"/>
        <w:rPr>
          <w:rFonts w:eastAsia="Calibri"/>
          <w:u w:val="none"/>
        </w:rPr>
      </w:pPr>
    </w:p>
    <w:p w14:paraId="0A7559B2" w14:textId="77777777" w:rsidR="00D12A19" w:rsidRPr="00D12A19" w:rsidRDefault="00D12A19" w:rsidP="00995F6D">
      <w:pPr>
        <w:jc w:val="both"/>
        <w:rPr>
          <w:rFonts w:eastAsia="Calibri"/>
          <w:u w:val="none"/>
        </w:rPr>
      </w:pPr>
      <w:r w:rsidRPr="00D12A19">
        <w:rPr>
          <w:rFonts w:eastAsia="Calibri"/>
          <w:u w:val="none"/>
        </w:rPr>
        <w:t>Principalele surse de poluare in etapa de exploatare a constructiei pot fi:</w:t>
      </w:r>
    </w:p>
    <w:p w14:paraId="52FEC1E0" w14:textId="77777777" w:rsidR="00D12A19" w:rsidRPr="00D12A19" w:rsidRDefault="00D12A19" w:rsidP="00995F6D">
      <w:pPr>
        <w:jc w:val="both"/>
        <w:rPr>
          <w:rFonts w:eastAsia="Calibri"/>
          <w:u w:val="none"/>
        </w:rPr>
      </w:pPr>
      <w:r w:rsidRPr="00D12A19">
        <w:rPr>
          <w:rFonts w:eastAsia="Calibri"/>
          <w:u w:val="none"/>
        </w:rPr>
        <w:t>   • activitatea umana</w:t>
      </w:r>
    </w:p>
    <w:p w14:paraId="1260A1C5" w14:textId="77777777" w:rsidR="00D12A19" w:rsidRPr="00D12A19" w:rsidRDefault="00D12A19" w:rsidP="00995F6D">
      <w:pPr>
        <w:jc w:val="both"/>
        <w:rPr>
          <w:rFonts w:eastAsia="Calibri"/>
          <w:u w:val="none"/>
        </w:rPr>
      </w:pPr>
      <w:r w:rsidRPr="00D12A19">
        <w:rPr>
          <w:rFonts w:eastAsia="Calibri"/>
          <w:u w:val="none"/>
        </w:rPr>
        <w:t>Activitatile personale de exploatare pot prejudicia factorul de mediu, apa prin :</w:t>
      </w:r>
    </w:p>
    <w:p w14:paraId="202AAB8E" w14:textId="77777777" w:rsidR="00D12A19" w:rsidRPr="00D12A19" w:rsidRDefault="00D12A19" w:rsidP="00995F6D">
      <w:pPr>
        <w:jc w:val="both"/>
        <w:rPr>
          <w:rFonts w:eastAsia="Calibri"/>
          <w:u w:val="none"/>
        </w:rPr>
      </w:pPr>
      <w:r w:rsidRPr="00D12A19">
        <w:rPr>
          <w:rFonts w:eastAsia="Calibri"/>
          <w:u w:val="none"/>
        </w:rPr>
        <w:t>   • depozitarea necorespunzatoare a deseurilor produse,</w:t>
      </w:r>
    </w:p>
    <w:p w14:paraId="200427C7" w14:textId="77777777" w:rsidR="00D12A19" w:rsidRPr="00D12A19" w:rsidRDefault="00D12A19" w:rsidP="00995F6D">
      <w:pPr>
        <w:jc w:val="both"/>
        <w:rPr>
          <w:rFonts w:eastAsia="Calibri"/>
          <w:u w:val="none"/>
        </w:rPr>
      </w:pPr>
    </w:p>
    <w:p w14:paraId="5A76B1D1" w14:textId="77777777" w:rsidR="00D12A19" w:rsidRPr="00D12A19" w:rsidRDefault="00D12A19" w:rsidP="00995F6D">
      <w:pPr>
        <w:jc w:val="both"/>
        <w:rPr>
          <w:rFonts w:eastAsia="Calibri"/>
          <w:u w:val="none"/>
        </w:rPr>
      </w:pPr>
      <w:r w:rsidRPr="00D12A19">
        <w:rPr>
          <w:rFonts w:eastAsia="Calibri"/>
          <w:u w:val="none"/>
        </w:rPr>
        <w:t>Masuri de protectia apelor :</w:t>
      </w:r>
    </w:p>
    <w:p w14:paraId="1690856E" w14:textId="77777777" w:rsidR="00D12A19" w:rsidRPr="00D12A19" w:rsidRDefault="00D12A19" w:rsidP="00995F6D">
      <w:pPr>
        <w:numPr>
          <w:ilvl w:val="0"/>
          <w:numId w:val="14"/>
        </w:numPr>
        <w:spacing w:after="0" w:line="240" w:lineRule="auto"/>
        <w:ind w:left="420" w:hanging="360"/>
        <w:jc w:val="both"/>
        <w:rPr>
          <w:rFonts w:eastAsia="Calibri"/>
          <w:u w:val="none"/>
        </w:rPr>
      </w:pPr>
      <w:r w:rsidRPr="00D12A19">
        <w:rPr>
          <w:rFonts w:eastAsia="Calibri"/>
          <w:u w:val="none"/>
        </w:rPr>
        <w:t xml:space="preserve">in perioada de executiei </w:t>
      </w:r>
    </w:p>
    <w:p w14:paraId="415B9305" w14:textId="2D549172" w:rsidR="00D12A19" w:rsidRPr="00D12A19" w:rsidRDefault="00D12A19" w:rsidP="00995F6D">
      <w:pPr>
        <w:jc w:val="both"/>
        <w:rPr>
          <w:rFonts w:eastAsia="Calibri"/>
          <w:u w:val="none"/>
        </w:rPr>
      </w:pPr>
      <w:r w:rsidRPr="00D12A19">
        <w:rPr>
          <w:rFonts w:eastAsia="Calibri"/>
          <w:u w:val="none"/>
        </w:rPr>
        <w:t xml:space="preserve">   • finalizarea executiei </w:t>
      </w:r>
      <w:r w:rsidR="008B3ED6">
        <w:rPr>
          <w:rFonts w:eastAsia="Calibri"/>
          <w:u w:val="none"/>
        </w:rPr>
        <w:t xml:space="preserve">demolarii si a construirii casutelor eco fredly </w:t>
      </w:r>
      <w:r w:rsidRPr="00D12A19">
        <w:rPr>
          <w:rFonts w:eastAsia="Calibri"/>
          <w:u w:val="none"/>
        </w:rPr>
        <w:t>, a platformelor in perioade cat mai scurte, dar cu respectarea timpilor tehnologici necesari,</w:t>
      </w:r>
    </w:p>
    <w:p w14:paraId="7123FA49" w14:textId="77777777" w:rsidR="00D12A19" w:rsidRPr="00D12A19" w:rsidRDefault="00D12A19" w:rsidP="00995F6D">
      <w:pPr>
        <w:jc w:val="both"/>
        <w:rPr>
          <w:rFonts w:eastAsia="Calibri"/>
          <w:u w:val="none"/>
        </w:rPr>
      </w:pPr>
      <w:r w:rsidRPr="00D12A19">
        <w:rPr>
          <w:rFonts w:eastAsia="Calibri"/>
          <w:u w:val="none"/>
        </w:rPr>
        <w:t>   • asigurarea pantei de scurgeri pentru apele din precipitatii, ce vor fi colectate printr-o rigola de incinta spre reteau de canalizare stradala.</w:t>
      </w:r>
    </w:p>
    <w:p w14:paraId="0C45A9B3" w14:textId="77777777" w:rsidR="00D12A19" w:rsidRPr="00D12A19" w:rsidRDefault="00D12A19" w:rsidP="00995F6D">
      <w:pPr>
        <w:jc w:val="both"/>
        <w:rPr>
          <w:rFonts w:eastAsia="Calibri"/>
          <w:u w:val="none"/>
        </w:rPr>
      </w:pPr>
      <w:r w:rsidRPr="00D12A19">
        <w:rPr>
          <w:rFonts w:eastAsia="Calibri"/>
          <w:u w:val="none"/>
        </w:rPr>
        <w:lastRenderedPageBreak/>
        <w:t>   • manipularea materialelor a sterilului, a pamantului si a altor substante folosite se va face in cat sa se evite antrenarea lor de catre apele de precipitatii,</w:t>
      </w:r>
    </w:p>
    <w:p w14:paraId="7E88BD83" w14:textId="205C925D" w:rsidR="00D12A19" w:rsidRPr="00D12A19" w:rsidRDefault="00D12A19" w:rsidP="00995F6D">
      <w:pPr>
        <w:jc w:val="both"/>
        <w:rPr>
          <w:rFonts w:eastAsia="Calibri"/>
          <w:u w:val="none"/>
        </w:rPr>
      </w:pPr>
      <w:r w:rsidRPr="00D12A19">
        <w:rPr>
          <w:rFonts w:eastAsia="Calibri"/>
          <w:u w:val="none"/>
        </w:rPr>
        <w:t>   • organizarea de santier va fii dotata cu o toaleta ecologica.</w:t>
      </w:r>
    </w:p>
    <w:p w14:paraId="5EDB5761" w14:textId="77777777" w:rsidR="00D12A19" w:rsidRPr="00D12A19" w:rsidRDefault="00D12A19" w:rsidP="00995F6D">
      <w:pPr>
        <w:numPr>
          <w:ilvl w:val="0"/>
          <w:numId w:val="15"/>
        </w:numPr>
        <w:spacing w:after="0" w:line="240" w:lineRule="auto"/>
        <w:ind w:left="420" w:hanging="360"/>
        <w:jc w:val="both"/>
        <w:rPr>
          <w:rFonts w:eastAsia="Calibri"/>
          <w:u w:val="none"/>
        </w:rPr>
      </w:pPr>
      <w:r w:rsidRPr="00D12A19">
        <w:rPr>
          <w:rFonts w:eastAsia="Calibri"/>
          <w:u w:val="none"/>
        </w:rPr>
        <w:t>in perioada de exploatare</w:t>
      </w:r>
    </w:p>
    <w:p w14:paraId="1FB409C5" w14:textId="77777777" w:rsidR="00D12A19" w:rsidRPr="00D12A19" w:rsidRDefault="00D12A19" w:rsidP="00995F6D">
      <w:pPr>
        <w:jc w:val="both"/>
        <w:rPr>
          <w:rFonts w:eastAsia="Calibri"/>
          <w:u w:val="none"/>
        </w:rPr>
      </w:pPr>
      <w:r w:rsidRPr="00D12A19">
        <w:rPr>
          <w:rFonts w:eastAsia="Calibri"/>
          <w:u w:val="none"/>
        </w:rPr>
        <w:t xml:space="preserve">   • adoptarea unei strategii de exploatare adecvata pentru a se evita pericolul de poluare accidentala, </w:t>
      </w:r>
    </w:p>
    <w:p w14:paraId="58E782C3" w14:textId="77777777" w:rsidR="00D12A19" w:rsidRPr="00D12A19" w:rsidRDefault="00D12A19" w:rsidP="00995F6D">
      <w:pPr>
        <w:jc w:val="both"/>
        <w:rPr>
          <w:rFonts w:eastAsia="Calibri"/>
          <w:u w:val="none"/>
        </w:rPr>
      </w:pPr>
      <w:r w:rsidRPr="00D12A19">
        <w:rPr>
          <w:rFonts w:eastAsia="Calibri"/>
          <w:u w:val="none"/>
        </w:rPr>
        <w:t>• asigurarea pantei de scurgeri pentru apele din precipitatii, ce vor fi colectate printr-o rigola de incinta si dirijate spre reteau de canalizare stradala.</w:t>
      </w:r>
    </w:p>
    <w:p w14:paraId="44905585" w14:textId="77777777" w:rsidR="00D12A19" w:rsidRPr="00D12A19" w:rsidRDefault="00D12A19" w:rsidP="00995F6D">
      <w:pPr>
        <w:jc w:val="both"/>
        <w:rPr>
          <w:rFonts w:eastAsia="Calibri"/>
          <w:u w:val="none"/>
        </w:rPr>
      </w:pPr>
      <w:r w:rsidRPr="00D12A19">
        <w:rPr>
          <w:rFonts w:eastAsia="Calibri"/>
          <w:u w:val="none"/>
        </w:rPr>
        <w:t xml:space="preserve">    Calitatea apelor uzate evacuate din zonele de lucru in canalizarea existenta vor respecta indicatorii prevazuti in HG 188/2002 modificat si completat de HG 352/2005.</w:t>
      </w:r>
    </w:p>
    <w:p w14:paraId="702DB19F" w14:textId="77777777" w:rsidR="00D12A19" w:rsidRPr="00D12A19" w:rsidRDefault="00D12A19" w:rsidP="00995F6D">
      <w:pPr>
        <w:spacing w:after="150"/>
        <w:jc w:val="both"/>
        <w:rPr>
          <w:rFonts w:eastAsia="Calibri"/>
          <w:u w:val="none"/>
          <w:shd w:val="clear" w:color="auto" w:fill="FFFFFF"/>
        </w:rPr>
      </w:pPr>
      <w:r w:rsidRPr="00D12A19">
        <w:rPr>
          <w:rFonts w:eastAsia="Calibri"/>
          <w:u w:val="none"/>
          <w:shd w:val="clear" w:color="auto" w:fill="FFFFFF"/>
        </w:rPr>
        <w:t>- stațiile și instalațiile de epurare sau de preepurare a apelor uzate prevăzute;</w:t>
      </w:r>
    </w:p>
    <w:p w14:paraId="24040697" w14:textId="77777777" w:rsidR="00D12A19" w:rsidRPr="00D12A19" w:rsidRDefault="00D12A19" w:rsidP="00995F6D">
      <w:pPr>
        <w:spacing w:after="150"/>
        <w:jc w:val="both"/>
        <w:rPr>
          <w:rFonts w:eastAsia="Calibri"/>
          <w:u w:val="none"/>
          <w:shd w:val="clear" w:color="auto" w:fill="FFFFFF"/>
        </w:rPr>
      </w:pPr>
      <w:r w:rsidRPr="00D12A19">
        <w:rPr>
          <w:rFonts w:eastAsia="Calibri"/>
          <w:b/>
          <w:u w:val="none"/>
          <w:shd w:val="clear" w:color="auto" w:fill="FFFFFF"/>
        </w:rPr>
        <w:t>b)</w:t>
      </w:r>
      <w:r w:rsidRPr="00D12A19">
        <w:rPr>
          <w:rFonts w:eastAsia="Calibri"/>
          <w:u w:val="none"/>
          <w:shd w:val="clear" w:color="auto" w:fill="FFFFFF"/>
        </w:rPr>
        <w:t> </w:t>
      </w:r>
      <w:r w:rsidRPr="00995F6D">
        <w:rPr>
          <w:rFonts w:eastAsia="Calibri"/>
          <w:b/>
          <w:bCs/>
          <w:i/>
          <w:iCs/>
          <w:u w:val="none"/>
          <w:shd w:val="clear" w:color="auto" w:fill="FFFFFF"/>
        </w:rPr>
        <w:t>protecția aerului:</w:t>
      </w:r>
    </w:p>
    <w:p w14:paraId="497DA300" w14:textId="77777777" w:rsidR="00D12A19" w:rsidRPr="00D12A19" w:rsidRDefault="00D12A19" w:rsidP="00995F6D">
      <w:pPr>
        <w:spacing w:after="150"/>
        <w:jc w:val="both"/>
        <w:rPr>
          <w:rFonts w:eastAsia="Calibri"/>
          <w:u w:val="none"/>
          <w:shd w:val="clear" w:color="auto" w:fill="FFFFFF"/>
        </w:rPr>
      </w:pPr>
      <w:r w:rsidRPr="00D12A19">
        <w:rPr>
          <w:rFonts w:eastAsia="Calibri"/>
          <w:u w:val="none"/>
          <w:shd w:val="clear" w:color="auto" w:fill="FFFFFF"/>
        </w:rPr>
        <w:t>- sursele de poluanți pentru aer, poluanți, inclusiv surse de mirosuri;</w:t>
      </w:r>
    </w:p>
    <w:p w14:paraId="73E31029" w14:textId="77777777" w:rsidR="00D12A19" w:rsidRPr="00995F6D" w:rsidRDefault="00D12A19" w:rsidP="00995F6D">
      <w:pPr>
        <w:jc w:val="both"/>
        <w:rPr>
          <w:rFonts w:eastAsia="Calibri"/>
          <w:u w:val="none"/>
        </w:rPr>
      </w:pPr>
      <w:r w:rsidRPr="00995F6D">
        <w:rPr>
          <w:rFonts w:eastAsia="Calibri"/>
          <w:u w:val="none"/>
        </w:rPr>
        <w:t>a. Sursele principale de poluare a aerului, specifice executiei lucrarilor proiectului pot fi:</w:t>
      </w:r>
    </w:p>
    <w:p w14:paraId="68EFFAF0" w14:textId="1C72E0C6" w:rsidR="00D12A19" w:rsidRPr="00995F6D" w:rsidRDefault="00D12A19" w:rsidP="00995F6D">
      <w:pPr>
        <w:jc w:val="both"/>
        <w:rPr>
          <w:rFonts w:eastAsia="Calibri"/>
          <w:u w:val="none"/>
        </w:rPr>
      </w:pPr>
      <w:r w:rsidRPr="00995F6D">
        <w:rPr>
          <w:rFonts w:eastAsia="Calibri"/>
          <w:u w:val="none"/>
        </w:rPr>
        <w:t>      -  emisii de pulberi rezultate in urma</w:t>
      </w:r>
      <w:r w:rsidR="0085114F" w:rsidRPr="00995F6D">
        <w:rPr>
          <w:rFonts w:eastAsia="Calibri"/>
          <w:u w:val="none"/>
        </w:rPr>
        <w:t xml:space="preserve"> demolarii corpului C1</w:t>
      </w:r>
      <w:r w:rsidR="00995F6D" w:rsidRPr="00995F6D">
        <w:rPr>
          <w:rFonts w:eastAsia="Calibri"/>
          <w:u w:val="none"/>
        </w:rPr>
        <w:t xml:space="preserve"> </w:t>
      </w:r>
      <w:r w:rsidR="0085114F" w:rsidRPr="00995F6D">
        <w:rPr>
          <w:rFonts w:eastAsia="Calibri"/>
          <w:u w:val="none"/>
        </w:rPr>
        <w:t xml:space="preserve">si </w:t>
      </w:r>
      <w:r w:rsidRPr="00995F6D">
        <w:rPr>
          <w:rFonts w:eastAsia="Calibri"/>
          <w:u w:val="none"/>
        </w:rPr>
        <w:t xml:space="preserve"> amenajarii imobilului</w:t>
      </w:r>
      <w:r w:rsidR="0085114F" w:rsidRPr="00995F6D">
        <w:rPr>
          <w:rFonts w:eastAsia="Calibri"/>
          <w:u w:val="none"/>
        </w:rPr>
        <w:t xml:space="preserve"> C3</w:t>
      </w:r>
    </w:p>
    <w:p w14:paraId="597AC7BD" w14:textId="77777777" w:rsidR="00D12A19" w:rsidRPr="00995F6D" w:rsidRDefault="00D12A19" w:rsidP="00995F6D">
      <w:pPr>
        <w:numPr>
          <w:ilvl w:val="0"/>
          <w:numId w:val="16"/>
        </w:numPr>
        <w:spacing w:after="0" w:line="240" w:lineRule="auto"/>
        <w:ind w:left="720" w:hanging="360"/>
        <w:jc w:val="both"/>
        <w:rPr>
          <w:rFonts w:eastAsia="Calibri"/>
          <w:u w:val="none"/>
        </w:rPr>
      </w:pPr>
      <w:r w:rsidRPr="00995F6D">
        <w:rPr>
          <w:rFonts w:eastAsia="Calibri"/>
          <w:u w:val="none"/>
        </w:rPr>
        <w:t>emisii de nocse de la utilaje implicate in activitatiile de constructii,</w:t>
      </w:r>
    </w:p>
    <w:p w14:paraId="564D95D8" w14:textId="77777777" w:rsidR="00D12A19" w:rsidRPr="00995F6D" w:rsidRDefault="00D12A19" w:rsidP="00995F6D">
      <w:pPr>
        <w:numPr>
          <w:ilvl w:val="0"/>
          <w:numId w:val="16"/>
        </w:numPr>
        <w:spacing w:after="0" w:line="240" w:lineRule="auto"/>
        <w:ind w:left="720" w:hanging="360"/>
        <w:jc w:val="both"/>
        <w:rPr>
          <w:rFonts w:eastAsia="Calibri"/>
          <w:u w:val="none"/>
        </w:rPr>
      </w:pPr>
      <w:r w:rsidRPr="00995F6D">
        <w:rPr>
          <w:rFonts w:eastAsia="Calibri"/>
          <w:u w:val="none"/>
        </w:rPr>
        <w:t>emisii de gaze de esapament datorate transportului materiilor prime, produselor finite si a personalului.</w:t>
      </w:r>
    </w:p>
    <w:p w14:paraId="797A66CB" w14:textId="77777777" w:rsidR="00D12A19" w:rsidRPr="00995F6D" w:rsidRDefault="00D12A19" w:rsidP="00995F6D">
      <w:pPr>
        <w:jc w:val="both"/>
        <w:rPr>
          <w:rFonts w:eastAsia="Calibri"/>
          <w:u w:val="none"/>
        </w:rPr>
      </w:pPr>
      <w:r w:rsidRPr="00995F6D">
        <w:rPr>
          <w:rFonts w:eastAsia="Calibri"/>
          <w:u w:val="none"/>
        </w:rPr>
        <w:t xml:space="preserve">     Organizarea de santier:</w:t>
      </w:r>
    </w:p>
    <w:p w14:paraId="67C66617" w14:textId="77777777" w:rsidR="00D12A19" w:rsidRPr="00995F6D" w:rsidRDefault="00D12A19" w:rsidP="00995F6D">
      <w:pPr>
        <w:numPr>
          <w:ilvl w:val="0"/>
          <w:numId w:val="17"/>
        </w:numPr>
        <w:spacing w:after="0" w:line="240" w:lineRule="auto"/>
        <w:ind w:left="720" w:hanging="360"/>
        <w:jc w:val="both"/>
        <w:rPr>
          <w:rFonts w:eastAsia="Calibri"/>
          <w:u w:val="none"/>
        </w:rPr>
      </w:pPr>
      <w:r w:rsidRPr="00995F6D">
        <w:rPr>
          <w:rFonts w:eastAsia="Calibri"/>
          <w:u w:val="none"/>
        </w:rPr>
        <w:t>in perioada  executiei lucrarilor proiectate, activitatile de santier au impact asupra calitatii atmosferei din zonele de lucru reprezentant o sursa de emisii de praf, iar pe de alta parte , sursa de emisie a poluantilor specifici arderii combustibililor in motoarele utilajelor si executiei lucrarilor de constructie (sudura, debitare, prelucrari metalice, polizare, etc)</w:t>
      </w:r>
    </w:p>
    <w:p w14:paraId="4147735F" w14:textId="77777777" w:rsidR="00D12A19" w:rsidRPr="00995F6D" w:rsidRDefault="00D12A19" w:rsidP="00995F6D">
      <w:pPr>
        <w:numPr>
          <w:ilvl w:val="0"/>
          <w:numId w:val="17"/>
        </w:numPr>
        <w:spacing w:after="0" w:line="240" w:lineRule="auto"/>
        <w:ind w:left="720" w:hanging="360"/>
        <w:jc w:val="both"/>
        <w:rPr>
          <w:rFonts w:eastAsia="Calibri"/>
          <w:u w:val="none"/>
        </w:rPr>
      </w:pPr>
      <w:r w:rsidRPr="00995F6D">
        <w:rPr>
          <w:rFonts w:eastAsia="Calibri"/>
          <w:u w:val="none"/>
        </w:rPr>
        <w:t>emisiile de praf care apar in timpul executiei lucrarilor proiectate sunt asociate sapaturilor precum si a altor lucrari specifice,</w:t>
      </w:r>
    </w:p>
    <w:p w14:paraId="6D21D661" w14:textId="77777777" w:rsidR="00D12A19" w:rsidRPr="00995F6D" w:rsidRDefault="00D12A19" w:rsidP="00995F6D">
      <w:pPr>
        <w:numPr>
          <w:ilvl w:val="0"/>
          <w:numId w:val="17"/>
        </w:numPr>
        <w:spacing w:after="0" w:line="240" w:lineRule="auto"/>
        <w:ind w:left="720" w:hanging="360"/>
        <w:jc w:val="both"/>
        <w:rPr>
          <w:rFonts w:eastAsia="Calibri"/>
          <w:u w:val="none"/>
        </w:rPr>
      </w:pPr>
      <w:r w:rsidRPr="00995F6D">
        <w:rPr>
          <w:rFonts w:eastAsia="Calibri"/>
          <w:u w:val="none"/>
        </w:rPr>
        <w:t>degajarile de praf in atmosfera variaza adesea substantial de la o zi la alta, depinzand de nivelul activitatii, de specificul aperatiilor de conditiile meteorologice.</w:t>
      </w:r>
    </w:p>
    <w:p w14:paraId="462A4365" w14:textId="77777777" w:rsidR="00D12A19" w:rsidRPr="00995F6D" w:rsidRDefault="00D12A19" w:rsidP="00995F6D">
      <w:pPr>
        <w:jc w:val="both"/>
        <w:rPr>
          <w:rFonts w:eastAsia="Calibri"/>
          <w:u w:val="none"/>
        </w:rPr>
      </w:pPr>
    </w:p>
    <w:p w14:paraId="5E6852C8" w14:textId="77777777" w:rsidR="00D12A19" w:rsidRPr="00995F6D" w:rsidRDefault="00D12A19" w:rsidP="00995F6D">
      <w:pPr>
        <w:jc w:val="both"/>
        <w:rPr>
          <w:rFonts w:eastAsia="Calibri"/>
          <w:u w:val="none"/>
        </w:rPr>
      </w:pPr>
      <w:r w:rsidRPr="00995F6D">
        <w:rPr>
          <w:rFonts w:eastAsia="Calibri"/>
          <w:u w:val="none"/>
        </w:rPr>
        <w:t xml:space="preserve">      Sursele principale de poluare ale aerului specifice executiei lucrarilor sunt reprezentate de utilajele, echipamentele de constructie si de operatiile de sudura, polizare, debitare, prelucrari metalice implicate in realizarea proiectului.</w:t>
      </w:r>
    </w:p>
    <w:p w14:paraId="633C9B5F" w14:textId="77777777" w:rsidR="00D12A19" w:rsidRPr="00995F6D" w:rsidRDefault="00D12A19" w:rsidP="00995F6D">
      <w:pPr>
        <w:jc w:val="both"/>
        <w:rPr>
          <w:rFonts w:eastAsia="Calibri"/>
          <w:u w:val="none"/>
        </w:rPr>
      </w:pPr>
      <w:r w:rsidRPr="00995F6D">
        <w:rPr>
          <w:rFonts w:eastAsia="Calibri"/>
          <w:u w:val="none"/>
        </w:rPr>
        <w:t xml:space="preserve">     Cantitatiile de poluanti emise in atmosfera de utilaje depind in principal de urmatorii factori:</w:t>
      </w:r>
    </w:p>
    <w:p w14:paraId="272167C0" w14:textId="77777777" w:rsidR="00D12A19" w:rsidRPr="00995F6D" w:rsidRDefault="00D12A19" w:rsidP="00995F6D">
      <w:pPr>
        <w:jc w:val="both"/>
        <w:rPr>
          <w:rFonts w:eastAsia="Calibri"/>
          <w:u w:val="none"/>
        </w:rPr>
      </w:pPr>
      <w:r w:rsidRPr="00995F6D">
        <w:rPr>
          <w:rFonts w:eastAsia="Calibri"/>
          <w:u w:val="none"/>
        </w:rPr>
        <w:t>nivelul tehnologic al motorului,</w:t>
      </w:r>
    </w:p>
    <w:p w14:paraId="4795FB3B" w14:textId="77777777" w:rsidR="00D12A19" w:rsidRPr="00995F6D" w:rsidRDefault="00D12A19" w:rsidP="00995F6D">
      <w:pPr>
        <w:jc w:val="both"/>
        <w:rPr>
          <w:rFonts w:eastAsia="Calibri"/>
          <w:u w:val="none"/>
        </w:rPr>
      </w:pPr>
      <w:r w:rsidRPr="00995F6D">
        <w:rPr>
          <w:rFonts w:eastAsia="Calibri"/>
          <w:u w:val="none"/>
        </w:rPr>
        <w:t>   • puterea motorului,</w:t>
      </w:r>
    </w:p>
    <w:p w14:paraId="5FD3CF0A" w14:textId="77777777" w:rsidR="00D12A19" w:rsidRPr="00995F6D" w:rsidRDefault="00D12A19" w:rsidP="00995F6D">
      <w:pPr>
        <w:jc w:val="both"/>
        <w:rPr>
          <w:rFonts w:eastAsia="Calibri"/>
          <w:u w:val="none"/>
        </w:rPr>
      </w:pPr>
      <w:r w:rsidRPr="00995F6D">
        <w:rPr>
          <w:rFonts w:eastAsia="Calibri"/>
          <w:u w:val="none"/>
        </w:rPr>
        <w:t>   • consumul de carburant pe unitatea de putere.</w:t>
      </w:r>
    </w:p>
    <w:p w14:paraId="5BBA8CD8" w14:textId="77777777" w:rsidR="00D12A19" w:rsidRPr="00995F6D" w:rsidRDefault="00D12A19" w:rsidP="00995F6D">
      <w:pPr>
        <w:jc w:val="both"/>
        <w:rPr>
          <w:rFonts w:eastAsia="Calibri"/>
          <w:u w:val="none"/>
        </w:rPr>
      </w:pPr>
      <w:r w:rsidRPr="00995F6D">
        <w:rPr>
          <w:rFonts w:eastAsia="Calibri"/>
          <w:u w:val="none"/>
        </w:rPr>
        <w:t>   • capacitatea utilajului,</w:t>
      </w:r>
    </w:p>
    <w:p w14:paraId="1EBA2EFC" w14:textId="77777777" w:rsidR="00D12A19" w:rsidRPr="00995F6D" w:rsidRDefault="00D12A19" w:rsidP="00995F6D">
      <w:pPr>
        <w:jc w:val="both"/>
        <w:rPr>
          <w:rFonts w:eastAsia="Calibri"/>
          <w:u w:val="none"/>
        </w:rPr>
      </w:pPr>
      <w:r w:rsidRPr="00995F6D">
        <w:rPr>
          <w:rFonts w:eastAsia="Calibri"/>
          <w:u w:val="none"/>
        </w:rPr>
        <w:t>   • varsta utilajului,</w:t>
      </w:r>
    </w:p>
    <w:p w14:paraId="67A93E54" w14:textId="77777777" w:rsidR="00D12A19" w:rsidRPr="00995F6D" w:rsidRDefault="00D12A19" w:rsidP="00995F6D">
      <w:pPr>
        <w:jc w:val="both"/>
        <w:rPr>
          <w:rFonts w:eastAsia="Arial"/>
          <w:u w:val="none"/>
        </w:rPr>
      </w:pPr>
      <w:r w:rsidRPr="00995F6D">
        <w:rPr>
          <w:rFonts w:eastAsia="Calibri"/>
          <w:u w:val="none"/>
        </w:rPr>
        <w:lastRenderedPageBreak/>
        <w:t>   • dotarea cu dispozitive de reducere a poluarii.</w:t>
      </w:r>
    </w:p>
    <w:p w14:paraId="62C912FA" w14:textId="77777777" w:rsidR="00D12A19" w:rsidRPr="00995F6D" w:rsidRDefault="00D12A19" w:rsidP="00995F6D">
      <w:pPr>
        <w:jc w:val="both"/>
        <w:rPr>
          <w:rFonts w:eastAsia="Calibri"/>
          <w:u w:val="none"/>
        </w:rPr>
      </w:pPr>
      <w:r w:rsidRPr="00995F6D">
        <w:rPr>
          <w:rFonts w:eastAsia="Calibri"/>
          <w:u w:val="none"/>
        </w:rPr>
        <w:t xml:space="preserve">     </w:t>
      </w:r>
    </w:p>
    <w:p w14:paraId="56E9E154" w14:textId="77777777" w:rsidR="00D12A19" w:rsidRPr="00995F6D" w:rsidRDefault="00D12A19" w:rsidP="00995F6D">
      <w:pPr>
        <w:jc w:val="both"/>
        <w:rPr>
          <w:rFonts w:eastAsia="Calibri"/>
          <w:u w:val="none"/>
        </w:rPr>
      </w:pPr>
      <w:r w:rsidRPr="00995F6D">
        <w:rPr>
          <w:rFonts w:eastAsia="Calibri"/>
          <w:u w:val="none"/>
        </w:rPr>
        <w:t xml:space="preserve"> In perioada de exploatare proiectul propus nu constitue sursa majora de poluare a atmosferei. </w:t>
      </w:r>
    </w:p>
    <w:p w14:paraId="65762B8E" w14:textId="77777777" w:rsidR="00D12A19" w:rsidRPr="00995F6D" w:rsidRDefault="00D12A19" w:rsidP="00995F6D">
      <w:pPr>
        <w:jc w:val="both"/>
        <w:rPr>
          <w:rFonts w:eastAsia="Calibri"/>
          <w:u w:val="none"/>
        </w:rPr>
      </w:pPr>
      <w:r w:rsidRPr="00995F6D">
        <w:rPr>
          <w:rFonts w:eastAsia="Calibri"/>
          <w:u w:val="none"/>
        </w:rPr>
        <w:t xml:space="preserve">       Principalele surse de poluare pe perioada de functionare a obiectivului vor fi:</w:t>
      </w:r>
    </w:p>
    <w:p w14:paraId="0171D0D7" w14:textId="77777777" w:rsidR="00D12A19" w:rsidRPr="00995F6D" w:rsidRDefault="00D12A19" w:rsidP="00995F6D">
      <w:pPr>
        <w:jc w:val="both"/>
        <w:rPr>
          <w:rFonts w:eastAsia="Calibri"/>
          <w:u w:val="none"/>
        </w:rPr>
      </w:pPr>
      <w:r w:rsidRPr="00995F6D">
        <w:rPr>
          <w:rFonts w:eastAsia="Calibri"/>
          <w:u w:val="none"/>
        </w:rPr>
        <w:t>   • surse mobile generatoare de emisii de pulberi / particule – operatii incarcare si descarcare a meteriilor prime si produse finite.</w:t>
      </w:r>
    </w:p>
    <w:p w14:paraId="06656AF3" w14:textId="77777777" w:rsidR="00D12A19" w:rsidRPr="00995F6D" w:rsidRDefault="00D12A19" w:rsidP="00995F6D">
      <w:pPr>
        <w:jc w:val="both"/>
        <w:rPr>
          <w:rFonts w:eastAsia="Arial"/>
          <w:u w:val="none"/>
        </w:rPr>
      </w:pPr>
    </w:p>
    <w:p w14:paraId="7BC4B182" w14:textId="77777777" w:rsidR="00D12A19" w:rsidRPr="00995F6D" w:rsidRDefault="00D12A19" w:rsidP="00995F6D">
      <w:pPr>
        <w:jc w:val="both"/>
        <w:rPr>
          <w:rFonts w:eastAsia="Calibri"/>
          <w:u w:val="none"/>
        </w:rPr>
      </w:pPr>
      <w:r w:rsidRPr="00995F6D">
        <w:rPr>
          <w:rFonts w:eastAsia="Arial"/>
          <w:u w:val="none"/>
        </w:rPr>
        <w:t xml:space="preserve"> </w:t>
      </w:r>
      <w:r w:rsidRPr="00995F6D">
        <w:rPr>
          <w:rFonts w:eastAsia="Calibri"/>
          <w:u w:val="none"/>
        </w:rPr>
        <w:t>Masuri de protectie al aerului:</w:t>
      </w:r>
    </w:p>
    <w:p w14:paraId="43DACDA2" w14:textId="77777777" w:rsidR="00D12A19" w:rsidRPr="00995F6D" w:rsidRDefault="00D12A19" w:rsidP="00995F6D">
      <w:pPr>
        <w:jc w:val="both"/>
        <w:rPr>
          <w:rFonts w:eastAsia="Calibri"/>
          <w:u w:val="none"/>
        </w:rPr>
      </w:pPr>
      <w:r w:rsidRPr="00995F6D">
        <w:rPr>
          <w:rFonts w:eastAsia="Calibri"/>
          <w:u w:val="none"/>
        </w:rPr>
        <w:t>   • referitor la emisiile de la vehiculele de transport acestea trebuie sa corespunda conditiilor tehnice prevazute la inspectiile tehnice perioadice,</w:t>
      </w:r>
    </w:p>
    <w:p w14:paraId="3C0F8EC0" w14:textId="77777777" w:rsidR="00D12A19" w:rsidRPr="00995F6D" w:rsidRDefault="00D12A19" w:rsidP="00995F6D">
      <w:pPr>
        <w:jc w:val="both"/>
        <w:rPr>
          <w:rFonts w:eastAsia="Calibri"/>
          <w:u w:val="none"/>
        </w:rPr>
      </w:pPr>
      <w:r w:rsidRPr="00995F6D">
        <w:rPr>
          <w:rFonts w:eastAsia="Calibri"/>
          <w:u w:val="none"/>
        </w:rPr>
        <w:t>   • lucrarile de organizare a santierului trebuie sa fie corect concepute si executate cu dotari moderne care sa reduca emisiile de nocse in aer , apa si pe sol.</w:t>
      </w:r>
    </w:p>
    <w:p w14:paraId="3BE43FDB" w14:textId="77777777" w:rsidR="00D12A19" w:rsidRPr="00995F6D" w:rsidRDefault="00D12A19" w:rsidP="00995F6D">
      <w:pPr>
        <w:jc w:val="both"/>
        <w:rPr>
          <w:rFonts w:eastAsia="Calibri"/>
          <w:u w:val="none"/>
        </w:rPr>
      </w:pPr>
      <w:r w:rsidRPr="00995F6D">
        <w:rPr>
          <w:rFonts w:eastAsia="Calibri"/>
          <w:u w:val="none"/>
        </w:rPr>
        <w:t>   • utilajele si mijloacele de transport vor fi verificate periodic in ceea ce priveste nivelul de monoxid de carbon si concentratiile de emisii in gazele de esapament si vor fii puse in functiune numai dupa remedierea eventu alelor defectiuni,</w:t>
      </w:r>
    </w:p>
    <w:p w14:paraId="3E7281CF" w14:textId="77777777" w:rsidR="00D12A19" w:rsidRPr="00995F6D" w:rsidRDefault="00D12A19" w:rsidP="00995F6D">
      <w:pPr>
        <w:jc w:val="both"/>
        <w:rPr>
          <w:rFonts w:eastAsia="Calibri"/>
          <w:u w:val="none"/>
        </w:rPr>
      </w:pPr>
      <w:r w:rsidRPr="00995F6D">
        <w:rPr>
          <w:rFonts w:eastAsia="Calibri"/>
          <w:u w:val="none"/>
        </w:rPr>
        <w:t>   • alimentarea cu carburanti a mijloacelor de transport se va face numai in statii de alimentare carburanti,</w:t>
      </w:r>
    </w:p>
    <w:p w14:paraId="49EAC674" w14:textId="77777777" w:rsidR="00D12A19" w:rsidRPr="00995F6D" w:rsidRDefault="00D12A19" w:rsidP="00995F6D">
      <w:pPr>
        <w:jc w:val="both"/>
        <w:rPr>
          <w:rFonts w:eastAsia="Calibri"/>
          <w:u w:val="none"/>
        </w:rPr>
      </w:pPr>
      <w:r w:rsidRPr="00995F6D">
        <w:rPr>
          <w:rFonts w:eastAsia="Calibri"/>
          <w:u w:val="none"/>
        </w:rPr>
        <w:t>   • intretinerea drumurilor de acces in interiorul amplasamentului,</w:t>
      </w:r>
    </w:p>
    <w:p w14:paraId="4ECC2B54" w14:textId="77777777" w:rsidR="00D12A19" w:rsidRPr="00995F6D" w:rsidRDefault="00D12A19" w:rsidP="00995F6D">
      <w:pPr>
        <w:jc w:val="both"/>
        <w:rPr>
          <w:rFonts w:eastAsia="Calibri"/>
          <w:u w:val="none"/>
        </w:rPr>
      </w:pPr>
      <w:r w:rsidRPr="00995F6D">
        <w:rPr>
          <w:rFonts w:eastAsia="Calibri"/>
          <w:u w:val="none"/>
        </w:rPr>
        <w:t xml:space="preserve">     </w:t>
      </w:r>
    </w:p>
    <w:p w14:paraId="09A71188" w14:textId="77777777" w:rsidR="00D12A19" w:rsidRPr="00995F6D" w:rsidRDefault="00D12A19" w:rsidP="00995F6D">
      <w:pPr>
        <w:jc w:val="both"/>
        <w:rPr>
          <w:rFonts w:eastAsia="Calibri"/>
          <w:u w:val="none"/>
        </w:rPr>
      </w:pPr>
      <w:r w:rsidRPr="00995F6D">
        <w:rPr>
          <w:rFonts w:eastAsia="Calibri"/>
          <w:u w:val="none"/>
        </w:rPr>
        <w:t xml:space="preserve">       Valorile concentratiilor in emisie se vor incadra in limitele prevezute de ordinul 462/93. – pentru aprobarea conditiilor tehnice privind protectia atmosferei si normelor metodologice privind determinarea emisiilor de poluanti atmosferici produsi de surse stationare si Legea 104/2011 privind calitatea aerului inconjurator.</w:t>
      </w:r>
    </w:p>
    <w:p w14:paraId="695843FA"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instalațiile pentru reținerea și dispersia poluanților în atmosferă;</w:t>
      </w:r>
    </w:p>
    <w:p w14:paraId="7A34C926" w14:textId="77777777" w:rsidR="00D12A19" w:rsidRPr="00926752" w:rsidRDefault="00D12A19" w:rsidP="00995F6D">
      <w:pPr>
        <w:spacing w:after="150"/>
        <w:jc w:val="both"/>
        <w:rPr>
          <w:rFonts w:eastAsia="Calibri"/>
          <w:b/>
          <w:i/>
          <w:iCs/>
          <w:u w:val="none"/>
          <w:shd w:val="clear" w:color="auto" w:fill="FFFFFF"/>
        </w:rPr>
      </w:pPr>
      <w:r w:rsidRPr="00926752">
        <w:rPr>
          <w:rFonts w:eastAsia="Calibri"/>
          <w:b/>
          <w:u w:val="none"/>
          <w:shd w:val="clear" w:color="auto" w:fill="FFFFFF"/>
        </w:rPr>
        <w:t>c) </w:t>
      </w:r>
      <w:r w:rsidRPr="00926752">
        <w:rPr>
          <w:rFonts w:eastAsia="Calibri"/>
          <w:b/>
          <w:i/>
          <w:iCs/>
          <w:u w:val="none"/>
          <w:shd w:val="clear" w:color="auto" w:fill="FFFFFF"/>
        </w:rPr>
        <w:t>protecția împotriva zgomotului și vibrațiilor:</w:t>
      </w:r>
    </w:p>
    <w:p w14:paraId="5615B642"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sursele de zgomot și de vibrații;</w:t>
      </w:r>
    </w:p>
    <w:p w14:paraId="19FDDAC5" w14:textId="77777777" w:rsidR="00D12A19" w:rsidRPr="00995F6D" w:rsidRDefault="00D12A19" w:rsidP="00995F6D">
      <w:pPr>
        <w:jc w:val="both"/>
        <w:rPr>
          <w:rFonts w:eastAsia="Calibri"/>
          <w:u w:val="none"/>
        </w:rPr>
      </w:pPr>
      <w:r w:rsidRPr="00995F6D">
        <w:rPr>
          <w:rFonts w:eastAsia="Calibri"/>
          <w:u w:val="none"/>
        </w:rPr>
        <w:t xml:space="preserve">c.1. Surse de zgomot si vibratii in perioada de constructie </w:t>
      </w:r>
    </w:p>
    <w:p w14:paraId="3ABE7469" w14:textId="77777777" w:rsidR="00D12A19" w:rsidRPr="00995F6D" w:rsidRDefault="00D12A19" w:rsidP="00995F6D">
      <w:pPr>
        <w:jc w:val="both"/>
        <w:rPr>
          <w:rFonts w:eastAsia="Calibri"/>
          <w:u w:val="none"/>
        </w:rPr>
      </w:pPr>
      <w:r w:rsidRPr="00995F6D">
        <w:rPr>
          <w:rFonts w:eastAsia="Calibri"/>
          <w:u w:val="none"/>
        </w:rPr>
        <w:t>   •  in perioada de constructie a obiectivului analizat sursele de zgomot si vibratii vor fii generate de:</w:t>
      </w:r>
    </w:p>
    <w:p w14:paraId="3784A681" w14:textId="77777777" w:rsidR="00D12A19" w:rsidRPr="00995F6D" w:rsidRDefault="00D12A19" w:rsidP="00995F6D">
      <w:pPr>
        <w:jc w:val="both"/>
        <w:rPr>
          <w:rFonts w:eastAsia="Calibri"/>
          <w:u w:val="none"/>
        </w:rPr>
      </w:pPr>
      <w:r w:rsidRPr="00995F6D">
        <w:rPr>
          <w:rFonts w:eastAsia="Calibri"/>
          <w:u w:val="none"/>
        </w:rPr>
        <w:t>   • autovehiculele in timpul aprovizionarii cu materiale de constructii,</w:t>
      </w:r>
    </w:p>
    <w:p w14:paraId="76F46BD7" w14:textId="53E7786E" w:rsidR="00D12A19" w:rsidRPr="00995F6D" w:rsidRDefault="00D12A19" w:rsidP="00995F6D">
      <w:pPr>
        <w:jc w:val="both"/>
        <w:rPr>
          <w:rFonts w:eastAsia="Calibri"/>
          <w:u w:val="none"/>
        </w:rPr>
      </w:pPr>
      <w:r w:rsidRPr="00995F6D">
        <w:rPr>
          <w:rFonts w:eastAsia="Calibri"/>
          <w:u w:val="none"/>
        </w:rPr>
        <w:t xml:space="preserve">   • zgomotul de utilajele </w:t>
      </w:r>
      <w:r w:rsidR="0085114F" w:rsidRPr="00995F6D">
        <w:rPr>
          <w:rFonts w:eastAsia="Calibri"/>
          <w:u w:val="none"/>
        </w:rPr>
        <w:t>folosite pentru demolare</w:t>
      </w:r>
      <w:r w:rsidRPr="00995F6D">
        <w:rPr>
          <w:rFonts w:eastAsia="Calibri"/>
          <w:u w:val="none"/>
        </w:rPr>
        <w:t xml:space="preserve"> ,</w:t>
      </w:r>
    </w:p>
    <w:p w14:paraId="19DA142A" w14:textId="77777777" w:rsidR="00D12A19" w:rsidRPr="00995F6D" w:rsidRDefault="00D12A19" w:rsidP="00995F6D">
      <w:pPr>
        <w:jc w:val="both"/>
        <w:rPr>
          <w:rFonts w:eastAsia="Calibri"/>
          <w:u w:val="none"/>
        </w:rPr>
      </w:pPr>
      <w:r w:rsidRPr="00995F6D">
        <w:rPr>
          <w:rFonts w:eastAsia="Calibri"/>
          <w:u w:val="none"/>
        </w:rPr>
        <w:t>   • lucrari in cadru organizarii de santier,</w:t>
      </w:r>
    </w:p>
    <w:p w14:paraId="5E4448E0" w14:textId="77777777" w:rsidR="00D12A19" w:rsidRPr="00995F6D" w:rsidRDefault="00D12A19" w:rsidP="00995F6D">
      <w:pPr>
        <w:jc w:val="both"/>
        <w:rPr>
          <w:rFonts w:eastAsia="Calibri"/>
          <w:u w:val="none"/>
        </w:rPr>
      </w:pPr>
      <w:r w:rsidRPr="00995F6D">
        <w:rPr>
          <w:rFonts w:eastAsia="Calibri"/>
          <w:u w:val="none"/>
        </w:rPr>
        <w:t>• pornind de la valorile nivelurilor de acustica , de puterea acustica ale principalelor utilaje folosite in constructii si numarul acestora intr-un anumit front de lucru se pot face unele aprecieri privind nivelurile de zgomot si distantele la care acestea se inregistreaza,</w:t>
      </w:r>
    </w:p>
    <w:p w14:paraId="7CACAD5C" w14:textId="77777777" w:rsidR="00D12A19" w:rsidRPr="00995F6D" w:rsidRDefault="00D12A19" w:rsidP="00995F6D">
      <w:pPr>
        <w:jc w:val="both"/>
        <w:rPr>
          <w:rFonts w:eastAsia="Calibri"/>
          <w:u w:val="none"/>
        </w:rPr>
      </w:pPr>
      <w:r w:rsidRPr="00995F6D">
        <w:rPr>
          <w:rFonts w:eastAsia="Calibri"/>
          <w:u w:val="none"/>
        </w:rPr>
        <w:lastRenderedPageBreak/>
        <w:t>   • suplimentar impactul acustic utilajele de constructie cu mase proprii mari prin deplasarile lor, sau prin activitatea in punctele de lucru constitue surse de vibratii,</w:t>
      </w:r>
    </w:p>
    <w:p w14:paraId="0783A985" w14:textId="77777777" w:rsidR="00D12A19" w:rsidRPr="00995F6D" w:rsidRDefault="00D12A19" w:rsidP="00995F6D">
      <w:pPr>
        <w:jc w:val="both"/>
        <w:rPr>
          <w:rFonts w:eastAsia="Calibri"/>
          <w:u w:val="none"/>
        </w:rPr>
      </w:pPr>
      <w:r w:rsidRPr="00995F6D">
        <w:rPr>
          <w:rFonts w:eastAsia="Calibri"/>
          <w:u w:val="none"/>
        </w:rPr>
        <w:t>   • a doua sursa principala de zgomot si vibratii in santier este reprezentata de circulatiia mijloacelor de transport a materialelor,</w:t>
      </w:r>
    </w:p>
    <w:p w14:paraId="610B19F9" w14:textId="77777777" w:rsidR="00D12A19" w:rsidRPr="00995F6D" w:rsidRDefault="00D12A19" w:rsidP="00995F6D">
      <w:pPr>
        <w:jc w:val="both"/>
        <w:rPr>
          <w:rFonts w:eastAsia="Calibri"/>
          <w:u w:val="none"/>
        </w:rPr>
      </w:pPr>
    </w:p>
    <w:p w14:paraId="01F04A51" w14:textId="77777777" w:rsidR="00D12A19" w:rsidRPr="00995F6D" w:rsidRDefault="00D12A19" w:rsidP="00995F6D">
      <w:pPr>
        <w:jc w:val="both"/>
        <w:rPr>
          <w:rFonts w:eastAsia="Calibri"/>
          <w:u w:val="none"/>
        </w:rPr>
      </w:pPr>
      <w:r w:rsidRPr="00995F6D">
        <w:rPr>
          <w:rFonts w:eastAsia="Calibri"/>
          <w:u w:val="none"/>
        </w:rPr>
        <w:t>c.2. Surse de zgomot si vibratii in perioada de exploatare:</w:t>
      </w:r>
    </w:p>
    <w:p w14:paraId="7A5FA544" w14:textId="77777777" w:rsidR="00D12A19" w:rsidRPr="00995F6D" w:rsidRDefault="00D12A19" w:rsidP="00995F6D">
      <w:pPr>
        <w:jc w:val="both"/>
        <w:rPr>
          <w:rFonts w:eastAsia="Calibri"/>
          <w:u w:val="none"/>
        </w:rPr>
      </w:pPr>
      <w:r w:rsidRPr="00995F6D">
        <w:rPr>
          <w:rFonts w:eastAsia="Calibri"/>
          <w:u w:val="none"/>
        </w:rPr>
        <w:t>   • in interiorul imobilului nu se vor desfasura activitati genmeratoare de zgomot.</w:t>
      </w:r>
    </w:p>
    <w:p w14:paraId="4254297A" w14:textId="77777777" w:rsidR="00D12A19" w:rsidRPr="00995F6D" w:rsidRDefault="00D12A19" w:rsidP="00995F6D">
      <w:pPr>
        <w:jc w:val="both"/>
        <w:rPr>
          <w:rFonts w:eastAsia="Calibri"/>
          <w:u w:val="none"/>
        </w:rPr>
      </w:pPr>
    </w:p>
    <w:p w14:paraId="31C7FCF8"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amenajările și dotările pentru protecția împotriva zgomotului și vibrațiilor;</w:t>
      </w:r>
    </w:p>
    <w:p w14:paraId="60409327" w14:textId="77777777" w:rsidR="00D12A19" w:rsidRPr="00995F6D" w:rsidRDefault="00D12A19" w:rsidP="00995F6D">
      <w:pPr>
        <w:jc w:val="both"/>
        <w:rPr>
          <w:rFonts w:eastAsia="Calibri"/>
          <w:u w:val="none"/>
        </w:rPr>
      </w:pPr>
      <w:r w:rsidRPr="00995F6D">
        <w:rPr>
          <w:rFonts w:eastAsia="Calibri"/>
          <w:u w:val="none"/>
        </w:rPr>
        <w:t>c.3. Masuri pentru protectia impotriva zgomotului si vibratiilor:</w:t>
      </w:r>
    </w:p>
    <w:p w14:paraId="285A2FF0" w14:textId="77777777" w:rsidR="00D12A19" w:rsidRPr="00995F6D" w:rsidRDefault="00D12A19" w:rsidP="00995F6D">
      <w:pPr>
        <w:jc w:val="both"/>
        <w:rPr>
          <w:rFonts w:eastAsia="Calibri"/>
          <w:u w:val="none"/>
        </w:rPr>
      </w:pPr>
      <w:r w:rsidRPr="00995F6D">
        <w:rPr>
          <w:rFonts w:eastAsia="Calibri"/>
          <w:u w:val="none"/>
        </w:rPr>
        <w:t>• limitarea traseelor strabatute de catre autovehiculele de transport , utilaje si materiale de constructii,</w:t>
      </w:r>
    </w:p>
    <w:p w14:paraId="26EDCBD4" w14:textId="77777777" w:rsidR="00D12A19" w:rsidRPr="00926752" w:rsidRDefault="00D12A19" w:rsidP="00995F6D">
      <w:pPr>
        <w:spacing w:after="150"/>
        <w:jc w:val="both"/>
        <w:rPr>
          <w:rFonts w:eastAsia="Calibri"/>
          <w:b/>
          <w:u w:val="none"/>
          <w:shd w:val="clear" w:color="auto" w:fill="FFFFFF"/>
        </w:rPr>
      </w:pPr>
      <w:r w:rsidRPr="00926752">
        <w:rPr>
          <w:rFonts w:eastAsia="Calibri"/>
          <w:b/>
          <w:u w:val="none"/>
          <w:shd w:val="clear" w:color="auto" w:fill="FFFFFF"/>
        </w:rPr>
        <w:t>d) </w:t>
      </w:r>
      <w:r w:rsidRPr="00926752">
        <w:rPr>
          <w:rFonts w:eastAsia="Calibri"/>
          <w:b/>
          <w:i/>
          <w:iCs/>
          <w:u w:val="none"/>
          <w:shd w:val="clear" w:color="auto" w:fill="FFFFFF"/>
        </w:rPr>
        <w:t>protecția împotriva radiațiilor:</w:t>
      </w:r>
    </w:p>
    <w:p w14:paraId="0BB13BFE"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sursele de radiații;</w:t>
      </w:r>
    </w:p>
    <w:p w14:paraId="295726B0" w14:textId="77777777" w:rsidR="00D12A19" w:rsidRPr="00995F6D" w:rsidRDefault="00D12A19" w:rsidP="00995F6D">
      <w:pPr>
        <w:jc w:val="both"/>
        <w:rPr>
          <w:rFonts w:eastAsia="Calibri"/>
          <w:u w:val="none"/>
        </w:rPr>
      </w:pPr>
      <w:r w:rsidRPr="00995F6D">
        <w:rPr>
          <w:rFonts w:eastAsia="Calibri"/>
          <w:u w:val="none"/>
        </w:rPr>
        <w:t>In realizarea proiectului nu sunt utilizate materiale sau echipamente ce pot constitui surse de radiatii.</w:t>
      </w:r>
    </w:p>
    <w:p w14:paraId="0F73F63F"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amenajările și dotările pentru protecția împotriva radiațiilor;</w:t>
      </w:r>
    </w:p>
    <w:p w14:paraId="6EBA8D39" w14:textId="77777777" w:rsidR="00D12A19" w:rsidRPr="00926752" w:rsidRDefault="00D12A19" w:rsidP="00995F6D">
      <w:pPr>
        <w:spacing w:after="150"/>
        <w:jc w:val="both"/>
        <w:rPr>
          <w:rFonts w:eastAsia="Calibri"/>
          <w:b/>
          <w:u w:val="none"/>
          <w:shd w:val="clear" w:color="auto" w:fill="FFFFFF"/>
        </w:rPr>
      </w:pPr>
      <w:r w:rsidRPr="00926752">
        <w:rPr>
          <w:rFonts w:eastAsia="Calibri"/>
          <w:b/>
          <w:u w:val="none"/>
          <w:shd w:val="clear" w:color="auto" w:fill="FFFFFF"/>
        </w:rPr>
        <w:t>e) </w:t>
      </w:r>
      <w:r w:rsidRPr="00926752">
        <w:rPr>
          <w:rFonts w:eastAsia="Calibri"/>
          <w:b/>
          <w:i/>
          <w:iCs/>
          <w:u w:val="none"/>
          <w:shd w:val="clear" w:color="auto" w:fill="FFFFFF"/>
        </w:rPr>
        <w:t>protecția solului și a subsolului:</w:t>
      </w:r>
    </w:p>
    <w:p w14:paraId="05C8C8B5"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sursele de poluanți pentru sol, subsol, ape freatice și de adâncime;</w:t>
      </w:r>
    </w:p>
    <w:p w14:paraId="02C88B1E" w14:textId="77777777" w:rsidR="00D12A19" w:rsidRPr="00995F6D" w:rsidRDefault="00D12A19" w:rsidP="00995F6D">
      <w:pPr>
        <w:jc w:val="both"/>
        <w:rPr>
          <w:rFonts w:eastAsia="Calibri"/>
          <w:u w:val="none"/>
        </w:rPr>
      </w:pPr>
      <w:r w:rsidRPr="00995F6D">
        <w:rPr>
          <w:rFonts w:eastAsia="Calibri"/>
          <w:u w:val="none"/>
        </w:rPr>
        <w:t>e.1. Posibilele surse de poluare pentru sol si subsol in perioada de constructie :</w:t>
      </w:r>
    </w:p>
    <w:p w14:paraId="628DBCB0" w14:textId="77777777" w:rsidR="00D12A19" w:rsidRPr="00995F6D" w:rsidRDefault="00D12A19" w:rsidP="00995F6D">
      <w:pPr>
        <w:jc w:val="both"/>
        <w:rPr>
          <w:rFonts w:eastAsia="Calibri"/>
          <w:u w:val="none"/>
        </w:rPr>
      </w:pPr>
      <w:r w:rsidRPr="00995F6D">
        <w:rPr>
          <w:rFonts w:eastAsia="Calibri"/>
          <w:u w:val="none"/>
        </w:rPr>
        <w:t>• scurgerile accidentale de carburant de la autovehiculele si utilajele care tranziteaza zona in perioada de amenajare- probabilitate redusa.</w:t>
      </w:r>
    </w:p>
    <w:p w14:paraId="728C8E05" w14:textId="77777777" w:rsidR="00D12A19" w:rsidRPr="00995F6D" w:rsidRDefault="00D12A19" w:rsidP="00995F6D">
      <w:pPr>
        <w:jc w:val="both"/>
        <w:rPr>
          <w:rFonts w:eastAsia="Calibri"/>
          <w:u w:val="none"/>
        </w:rPr>
      </w:pPr>
      <w:r w:rsidRPr="00995F6D">
        <w:rPr>
          <w:rFonts w:eastAsia="Calibri"/>
          <w:u w:val="none"/>
        </w:rPr>
        <w:t>• in timpul perioadei de functionare posibilitatea poluarii solului si subsolului este minima datorita destinatiei investitiei.</w:t>
      </w:r>
    </w:p>
    <w:p w14:paraId="15313DBF" w14:textId="77777777" w:rsidR="00D12A19" w:rsidRPr="00995F6D" w:rsidRDefault="00D12A19" w:rsidP="00995F6D">
      <w:pPr>
        <w:jc w:val="both"/>
        <w:rPr>
          <w:rFonts w:eastAsia="Calibri"/>
          <w:u w:val="none"/>
        </w:rPr>
      </w:pPr>
      <w:r w:rsidRPr="00995F6D">
        <w:rPr>
          <w:rFonts w:eastAsia="Calibri"/>
          <w:u w:val="none"/>
        </w:rPr>
        <w:t>• in perioada efectuarii lucrarilor de constructie se produc modificari structurale ale profilului de sol ca urmare a sapaturilor prevazute a se executa in vederea realizarii fundatiilor, proiectantul prevazand o serie de masuri pentru protectia solului si subsolului:</w:t>
      </w:r>
    </w:p>
    <w:p w14:paraId="1D1A7978" w14:textId="77777777" w:rsidR="00D12A19" w:rsidRPr="00995F6D" w:rsidRDefault="00D12A19" w:rsidP="00995F6D">
      <w:pPr>
        <w:jc w:val="both"/>
        <w:rPr>
          <w:rFonts w:eastAsia="Calibri"/>
          <w:u w:val="none"/>
        </w:rPr>
      </w:pPr>
      <w:r w:rsidRPr="00995F6D">
        <w:rPr>
          <w:rFonts w:eastAsia="Calibri"/>
          <w:u w:val="none"/>
        </w:rPr>
        <w:t>• utilizarea unor tehnologii moderne de construire</w:t>
      </w:r>
    </w:p>
    <w:p w14:paraId="1BB2A319" w14:textId="77777777" w:rsidR="00D12A19" w:rsidRPr="00995F6D" w:rsidRDefault="00D12A19" w:rsidP="00995F6D">
      <w:pPr>
        <w:jc w:val="both"/>
        <w:rPr>
          <w:rFonts w:eastAsia="Calibri"/>
          <w:u w:val="none"/>
        </w:rPr>
      </w:pPr>
      <w:r w:rsidRPr="00995F6D">
        <w:rPr>
          <w:rFonts w:eastAsia="Calibri"/>
          <w:u w:val="none"/>
        </w:rPr>
        <w:t>• utilizarea unor utilaje de noua generatie</w:t>
      </w:r>
    </w:p>
    <w:p w14:paraId="2F27B9E5" w14:textId="77777777" w:rsidR="00D12A19" w:rsidRPr="00995F6D" w:rsidRDefault="00D12A19" w:rsidP="00995F6D">
      <w:pPr>
        <w:jc w:val="both"/>
        <w:rPr>
          <w:rFonts w:eastAsia="Calibri"/>
          <w:u w:val="none"/>
        </w:rPr>
      </w:pPr>
    </w:p>
    <w:p w14:paraId="2213486E" w14:textId="77777777" w:rsidR="00D12A19" w:rsidRPr="00995F6D" w:rsidRDefault="00D12A19" w:rsidP="00995F6D">
      <w:pPr>
        <w:jc w:val="both"/>
        <w:rPr>
          <w:rFonts w:eastAsia="Calibri"/>
          <w:u w:val="none"/>
        </w:rPr>
      </w:pPr>
      <w:r w:rsidRPr="00995F6D">
        <w:rPr>
          <w:rFonts w:eastAsia="Calibri"/>
          <w:u w:val="none"/>
        </w:rPr>
        <w:t xml:space="preserve">e.2. In perioada de functionare probabilitatea poluarii solului si subsolului este nula </w:t>
      </w:r>
    </w:p>
    <w:p w14:paraId="58CE6D51" w14:textId="77777777" w:rsidR="00D12A19" w:rsidRPr="00995F6D" w:rsidRDefault="00D12A19" w:rsidP="00995F6D">
      <w:pPr>
        <w:jc w:val="both"/>
        <w:rPr>
          <w:rFonts w:eastAsia="Calibri"/>
          <w:u w:val="none"/>
        </w:rPr>
      </w:pPr>
      <w:r w:rsidRPr="00995F6D">
        <w:rPr>
          <w:rFonts w:eastAsia="Calibri"/>
          <w:u w:val="none"/>
        </w:rPr>
        <w:t>Pentru evitarea /limitarea poluarii solului si subsolului se vor asigura conditii si masuri pentru:</w:t>
      </w:r>
    </w:p>
    <w:p w14:paraId="02448F9A" w14:textId="77777777" w:rsidR="00D12A19" w:rsidRPr="00995F6D" w:rsidRDefault="00D12A19" w:rsidP="00995F6D">
      <w:pPr>
        <w:jc w:val="both"/>
        <w:rPr>
          <w:rFonts w:eastAsia="Calibri"/>
          <w:u w:val="none"/>
        </w:rPr>
      </w:pPr>
      <w:r w:rsidRPr="00995F6D">
        <w:rPr>
          <w:rFonts w:eastAsia="Calibri"/>
          <w:u w:val="none"/>
        </w:rPr>
        <w:t>• evitarea eventualelor scurgeri accidentale</w:t>
      </w:r>
    </w:p>
    <w:p w14:paraId="1B45ABE3" w14:textId="77777777" w:rsidR="00D12A19" w:rsidRPr="00995F6D" w:rsidRDefault="00D12A19" w:rsidP="00995F6D">
      <w:pPr>
        <w:jc w:val="both"/>
        <w:rPr>
          <w:rFonts w:eastAsia="Calibri"/>
          <w:u w:val="none"/>
        </w:rPr>
      </w:pPr>
      <w:r w:rsidRPr="00995F6D">
        <w:rPr>
          <w:rFonts w:eastAsia="Calibri"/>
          <w:u w:val="none"/>
        </w:rPr>
        <w:lastRenderedPageBreak/>
        <w:t>• curatarea si evacuarea scurgerilor de produse petroliere</w:t>
      </w:r>
    </w:p>
    <w:p w14:paraId="5ADFEBFF" w14:textId="77777777" w:rsidR="00D12A19" w:rsidRPr="00995F6D" w:rsidRDefault="00D12A19" w:rsidP="00995F6D">
      <w:pPr>
        <w:jc w:val="both"/>
        <w:rPr>
          <w:rFonts w:eastAsia="Calibri"/>
          <w:u w:val="none"/>
        </w:rPr>
      </w:pPr>
      <w:r w:rsidRPr="00995F6D">
        <w:rPr>
          <w:rFonts w:eastAsia="Calibri"/>
          <w:u w:val="none"/>
        </w:rPr>
        <w:t>• asigurarea unui bun management al deseurilor in care minimizarea generarii este un factor important</w:t>
      </w:r>
    </w:p>
    <w:p w14:paraId="5B6D7FE2"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lucrările și dotările pentru protecția solului și a subsolului;</w:t>
      </w:r>
    </w:p>
    <w:p w14:paraId="12CFF0AC" w14:textId="77777777" w:rsidR="00D12A19" w:rsidRPr="00995F6D" w:rsidRDefault="00D12A19" w:rsidP="00995F6D">
      <w:pPr>
        <w:jc w:val="both"/>
        <w:rPr>
          <w:rFonts w:eastAsia="Calibri"/>
          <w:u w:val="none"/>
        </w:rPr>
      </w:pPr>
      <w:r w:rsidRPr="00995F6D">
        <w:rPr>
          <w:rFonts w:eastAsia="Calibri"/>
          <w:u w:val="none"/>
        </w:rPr>
        <w:t xml:space="preserve">      Se poate concluziona ca din punct de vedere al factorilor de mediu-sol activitatea de pe amplasamentul studiat nu va reprezenta o sursa semnificativa de poluare.</w:t>
      </w:r>
    </w:p>
    <w:p w14:paraId="4E50BBB8" w14:textId="77777777" w:rsidR="00D12A19" w:rsidRPr="00926752" w:rsidRDefault="00D12A19" w:rsidP="00995F6D">
      <w:pPr>
        <w:spacing w:after="150"/>
        <w:jc w:val="both"/>
        <w:rPr>
          <w:rFonts w:eastAsia="Calibri"/>
          <w:b/>
          <w:bCs/>
          <w:u w:val="none"/>
          <w:shd w:val="clear" w:color="auto" w:fill="FFFFFF"/>
        </w:rPr>
      </w:pPr>
    </w:p>
    <w:p w14:paraId="0A3E5564" w14:textId="77777777" w:rsidR="00D12A19" w:rsidRPr="00995F6D" w:rsidRDefault="00D12A19" w:rsidP="00995F6D">
      <w:pPr>
        <w:spacing w:after="150"/>
        <w:jc w:val="both"/>
        <w:rPr>
          <w:rFonts w:eastAsia="Calibri"/>
          <w:u w:val="none"/>
          <w:shd w:val="clear" w:color="auto" w:fill="FFFFFF"/>
        </w:rPr>
      </w:pPr>
      <w:r w:rsidRPr="00926752">
        <w:rPr>
          <w:rFonts w:eastAsia="Calibri"/>
          <w:b/>
          <w:bCs/>
          <w:u w:val="none"/>
          <w:shd w:val="clear" w:color="auto" w:fill="FFFFFF"/>
        </w:rPr>
        <w:t>f). </w:t>
      </w:r>
      <w:r w:rsidRPr="00926752">
        <w:rPr>
          <w:rFonts w:eastAsia="Calibri"/>
          <w:b/>
          <w:bCs/>
          <w:i/>
          <w:iCs/>
          <w:u w:val="none"/>
          <w:shd w:val="clear" w:color="auto" w:fill="FFFFFF"/>
        </w:rPr>
        <w:t>protecția ecosistemelor terestre și acvatice</w:t>
      </w:r>
      <w:r w:rsidRPr="00995F6D">
        <w:rPr>
          <w:rFonts w:eastAsia="Calibri"/>
          <w:i/>
          <w:iCs/>
          <w:u w:val="none"/>
          <w:shd w:val="clear" w:color="auto" w:fill="FFFFFF"/>
        </w:rPr>
        <w:t>:</w:t>
      </w:r>
    </w:p>
    <w:p w14:paraId="145EA51D"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identificarea arealelor sensibile ce pot fi afectate de proiect;</w:t>
      </w:r>
    </w:p>
    <w:p w14:paraId="0DF0FD77" w14:textId="41380B39" w:rsidR="00D12A19" w:rsidRPr="00995F6D" w:rsidRDefault="00D12A19" w:rsidP="00995F6D">
      <w:pPr>
        <w:jc w:val="both"/>
        <w:rPr>
          <w:rFonts w:eastAsia="Calibri"/>
          <w:u w:val="none"/>
        </w:rPr>
      </w:pPr>
      <w:r w:rsidRPr="00995F6D">
        <w:rPr>
          <w:rFonts w:eastAsia="Calibri"/>
          <w:u w:val="none"/>
        </w:rPr>
        <w:t xml:space="preserve">        Amplasamentul este concesionat de investitor si se afla in intravilanul comunei </w:t>
      </w:r>
      <w:r w:rsidR="0085114F" w:rsidRPr="00995F6D">
        <w:rPr>
          <w:rFonts w:eastAsia="Calibri"/>
          <w:u w:val="none"/>
        </w:rPr>
        <w:t>Baia de Fier</w:t>
      </w:r>
      <w:r w:rsidRPr="00995F6D">
        <w:rPr>
          <w:rFonts w:eastAsia="Calibri"/>
          <w:u w:val="none"/>
        </w:rPr>
        <w:t>. Realizarea obiectivului in zona analizata nu presupune interventia asupra ecosistemelor terestre si acvatice.</w:t>
      </w:r>
    </w:p>
    <w:p w14:paraId="71386CFC"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lucrările, dotările și măsurile pentru protecția biodiversității, monumentelor naturii și ariilor protejate;</w:t>
      </w:r>
    </w:p>
    <w:p w14:paraId="1CB9E693" w14:textId="77777777" w:rsidR="00D12A19" w:rsidRPr="00926752" w:rsidRDefault="00D12A19" w:rsidP="00995F6D">
      <w:pPr>
        <w:spacing w:after="150"/>
        <w:jc w:val="both"/>
        <w:rPr>
          <w:rFonts w:eastAsia="Calibri"/>
          <w:b/>
          <w:u w:val="none"/>
          <w:shd w:val="clear" w:color="auto" w:fill="FFFFFF"/>
        </w:rPr>
      </w:pPr>
      <w:r w:rsidRPr="00926752">
        <w:rPr>
          <w:rFonts w:eastAsia="Calibri"/>
          <w:b/>
          <w:u w:val="none"/>
          <w:shd w:val="clear" w:color="auto" w:fill="FFFFFF"/>
        </w:rPr>
        <w:t>g). </w:t>
      </w:r>
      <w:r w:rsidRPr="00926752">
        <w:rPr>
          <w:rFonts w:eastAsia="Calibri"/>
          <w:b/>
          <w:i/>
          <w:iCs/>
          <w:u w:val="none"/>
          <w:shd w:val="clear" w:color="auto" w:fill="FFFFFF"/>
        </w:rPr>
        <w:t>protecția așezărilor umane și a altor obiective de interes public:</w:t>
      </w:r>
    </w:p>
    <w:p w14:paraId="22CF65F4"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identificarea obiectivelor de interes public, distanța față de așezările umane, respectiv față de monumente istorice și de arhitectură, alte zone asupra cărora există instituit un regim de restricție, zone de interes tradițional și altele;</w:t>
      </w:r>
    </w:p>
    <w:p w14:paraId="0986FF3C"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xml:space="preserve">      Avand in vedere localizarea proiectului analizat fata de zonele locuite se poate afirma ca implementarea investitiei propuse nu va influenta negativ populatia din arealul analizat.</w:t>
      </w:r>
    </w:p>
    <w:p w14:paraId="1AFA601D"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lucrările, dotările și măsurile pentru protecția așezărilor umane și a obiectivelor protejate și/sau de interes public;</w:t>
      </w:r>
    </w:p>
    <w:p w14:paraId="1245FEAC" w14:textId="77777777" w:rsidR="00D12A19" w:rsidRPr="00085EAC" w:rsidRDefault="00D12A19" w:rsidP="00995F6D">
      <w:pPr>
        <w:spacing w:after="150"/>
        <w:jc w:val="both"/>
        <w:rPr>
          <w:rFonts w:eastAsia="Calibri"/>
          <w:b/>
          <w:bCs/>
          <w:u w:val="none"/>
          <w:shd w:val="clear" w:color="auto" w:fill="FFFFFF"/>
        </w:rPr>
      </w:pPr>
      <w:r w:rsidRPr="00995F6D">
        <w:rPr>
          <w:rFonts w:eastAsia="Calibri"/>
          <w:b/>
          <w:u w:val="none"/>
          <w:shd w:val="clear" w:color="auto" w:fill="FFFFFF"/>
        </w:rPr>
        <w:t>h).</w:t>
      </w:r>
      <w:r w:rsidRPr="00995F6D">
        <w:rPr>
          <w:rFonts w:eastAsia="Calibri"/>
          <w:u w:val="none"/>
          <w:shd w:val="clear" w:color="auto" w:fill="FFFFFF"/>
        </w:rPr>
        <w:t> </w:t>
      </w:r>
      <w:r w:rsidRPr="00085EAC">
        <w:rPr>
          <w:rFonts w:eastAsia="Calibri"/>
          <w:b/>
          <w:bCs/>
          <w:u w:val="none"/>
          <w:shd w:val="clear" w:color="auto" w:fill="FFFFFF"/>
        </w:rPr>
        <w:t>prevenirea și gestionarea deșeurilor generate pe amplasament în timpul realizării proiectului/în timpul exploatării, inclusiv eliminarea:</w:t>
      </w:r>
    </w:p>
    <w:p w14:paraId="2247C090"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lista deșeurilor (clasificate și codificate în conformitate cu prevederile legislației europene și naționale privind deșeurile), cantități de deșeuri generate;</w:t>
      </w:r>
    </w:p>
    <w:p w14:paraId="35B31101"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programul de prevenire și reducere a cantităților de deșeuri generate;</w:t>
      </w:r>
    </w:p>
    <w:p w14:paraId="31A03226"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planul de gestionare a deșeurilor;</w:t>
      </w:r>
    </w:p>
    <w:p w14:paraId="69B0AD06" w14:textId="77777777" w:rsidR="00D12A19" w:rsidRPr="00995F6D" w:rsidRDefault="00D12A19" w:rsidP="00995F6D">
      <w:pPr>
        <w:jc w:val="both"/>
        <w:rPr>
          <w:rFonts w:eastAsia="Calibri"/>
          <w:u w:val="none"/>
        </w:rPr>
      </w:pPr>
      <w:r w:rsidRPr="00995F6D">
        <w:rPr>
          <w:rFonts w:eastAsia="Calibri"/>
          <w:u w:val="none"/>
        </w:rPr>
        <w:t xml:space="preserve">       Tipurile de deseuri rezultate din activitatea analizata pe perioada de constructie:</w:t>
      </w:r>
    </w:p>
    <w:p w14:paraId="39EABB7D" w14:textId="77777777" w:rsidR="00D12A19" w:rsidRPr="00995F6D" w:rsidRDefault="00D12A19" w:rsidP="00995F6D">
      <w:pPr>
        <w:jc w:val="both"/>
        <w:rPr>
          <w:rFonts w:eastAsia="Calibri"/>
          <w:u w:val="none"/>
        </w:rPr>
      </w:pPr>
      <w:r w:rsidRPr="00995F6D">
        <w:rPr>
          <w:rFonts w:eastAsia="Calibri"/>
          <w:u w:val="none"/>
        </w:rPr>
        <w:t>• deseuri orasenesti ( deseuri menajere, deseuri asimilabile cu cele menajere, deseuri rezultate din curatarea spatiilor verzi sau din intretinere sau igienizare</w:t>
      </w:r>
    </w:p>
    <w:p w14:paraId="7D276AFF" w14:textId="77777777" w:rsidR="00D12A19" w:rsidRPr="00995F6D" w:rsidRDefault="00D12A19" w:rsidP="00995F6D">
      <w:pPr>
        <w:jc w:val="both"/>
        <w:rPr>
          <w:rFonts w:eastAsia="Calibri"/>
          <w:u w:val="none"/>
        </w:rPr>
      </w:pPr>
      <w:r w:rsidRPr="00995F6D">
        <w:rPr>
          <w:rFonts w:eastAsia="Calibri"/>
          <w:u w:val="none"/>
        </w:rPr>
        <w:t>• deseuri de ambalaje ( hartie, carton, materiale plastice, lemn)</w:t>
      </w:r>
    </w:p>
    <w:p w14:paraId="6C40A881" w14:textId="77777777" w:rsidR="00D12A19" w:rsidRPr="00995F6D" w:rsidRDefault="00D12A19" w:rsidP="00995F6D">
      <w:pPr>
        <w:jc w:val="both"/>
        <w:rPr>
          <w:rFonts w:eastAsia="Calibri"/>
          <w:u w:val="none"/>
        </w:rPr>
      </w:pPr>
      <w:r w:rsidRPr="00995F6D">
        <w:rPr>
          <w:rFonts w:eastAsia="Calibri"/>
          <w:u w:val="none"/>
        </w:rPr>
        <w:t>• moloz si pamant excavat</w:t>
      </w:r>
    </w:p>
    <w:p w14:paraId="078D3E0D" w14:textId="77777777" w:rsidR="00D12A19" w:rsidRPr="00995F6D" w:rsidRDefault="00D12A19" w:rsidP="00995F6D">
      <w:pPr>
        <w:jc w:val="both"/>
        <w:rPr>
          <w:rFonts w:eastAsia="Calibri"/>
          <w:u w:val="none"/>
        </w:rPr>
      </w:pPr>
    </w:p>
    <w:p w14:paraId="50921C76" w14:textId="77777777" w:rsidR="00D12A19" w:rsidRPr="00995F6D" w:rsidRDefault="00D12A19" w:rsidP="00995F6D">
      <w:pPr>
        <w:jc w:val="both"/>
        <w:rPr>
          <w:rFonts w:eastAsia="Calibri"/>
          <w:u w:val="none"/>
        </w:rPr>
      </w:pPr>
      <w:r w:rsidRPr="00995F6D">
        <w:rPr>
          <w:rFonts w:eastAsia="Calibri"/>
          <w:u w:val="none"/>
        </w:rPr>
        <w:t xml:space="preserve">   Deseuri orasanesti</w:t>
      </w:r>
    </w:p>
    <w:p w14:paraId="105ACD5C" w14:textId="77777777" w:rsidR="00D12A19" w:rsidRPr="00995F6D" w:rsidRDefault="00D12A19" w:rsidP="00995F6D">
      <w:pPr>
        <w:jc w:val="both"/>
        <w:rPr>
          <w:rFonts w:eastAsia="Calibri"/>
          <w:u w:val="none"/>
        </w:rPr>
      </w:pPr>
      <w:r w:rsidRPr="00995F6D">
        <w:rPr>
          <w:rFonts w:eastAsia="Calibri"/>
          <w:u w:val="none"/>
        </w:rPr>
        <w:lastRenderedPageBreak/>
        <w:t>• vor fii colectate in europubele conform HG 856/2002 privind evidenta gestiunii deseurilor si pentru aprobarea listei cuprinzand deseurile, inclusiv deseurile periculoase, deseurile menajere.</w:t>
      </w:r>
    </w:p>
    <w:p w14:paraId="06850AE2" w14:textId="77777777" w:rsidR="00D12A19" w:rsidRPr="00995F6D" w:rsidRDefault="00D12A19" w:rsidP="00995F6D">
      <w:pPr>
        <w:jc w:val="both"/>
        <w:rPr>
          <w:rFonts w:eastAsia="Calibri"/>
          <w:u w:val="none"/>
        </w:rPr>
      </w:pPr>
      <w:r w:rsidRPr="00995F6D">
        <w:rPr>
          <w:rFonts w:eastAsia="Calibri"/>
          <w:u w:val="none"/>
        </w:rPr>
        <w:t>Acestea se incadreaza in categoria 20 si vor fi preluate regulat de catre o firma de salubritate in baza contractului incheiat cu persoana în cauză.</w:t>
      </w:r>
    </w:p>
    <w:p w14:paraId="38FF2604" w14:textId="77777777" w:rsidR="00D12A19" w:rsidRPr="00995F6D" w:rsidRDefault="00D12A19" w:rsidP="00995F6D">
      <w:pPr>
        <w:jc w:val="both"/>
        <w:rPr>
          <w:rFonts w:eastAsia="Calibri"/>
          <w:u w:val="none"/>
        </w:rPr>
      </w:pPr>
    </w:p>
    <w:p w14:paraId="2F623DD9" w14:textId="77777777" w:rsidR="00D12A19" w:rsidRPr="00995F6D" w:rsidRDefault="00D12A19" w:rsidP="00995F6D">
      <w:pPr>
        <w:jc w:val="both"/>
        <w:rPr>
          <w:rFonts w:eastAsia="Calibri"/>
          <w:u w:val="none"/>
        </w:rPr>
      </w:pPr>
      <w:r w:rsidRPr="00995F6D">
        <w:rPr>
          <w:rFonts w:eastAsia="Calibri"/>
          <w:u w:val="none"/>
        </w:rPr>
        <w:t xml:space="preserve">   Deseurile de ambalaje vor fii colectate separat si depozitate pe platforma special amenajata </w:t>
      </w:r>
    </w:p>
    <w:p w14:paraId="66EB71DD" w14:textId="77777777" w:rsidR="00D12A19" w:rsidRPr="00995F6D" w:rsidRDefault="00D12A19" w:rsidP="00995F6D">
      <w:pPr>
        <w:jc w:val="both"/>
        <w:rPr>
          <w:rFonts w:eastAsia="Calibri"/>
          <w:u w:val="none"/>
        </w:rPr>
      </w:pPr>
      <w:r w:rsidRPr="00995F6D">
        <w:rPr>
          <w:rFonts w:eastAsia="Calibri"/>
          <w:u w:val="none"/>
        </w:rPr>
        <w:t xml:space="preserve">• deseurile de ambalaje recilabile vor fi colectate si depozitate separat in vederea reciclarii/valorificarii </w:t>
      </w:r>
    </w:p>
    <w:p w14:paraId="717C28CA" w14:textId="77777777" w:rsidR="00D12A19" w:rsidRPr="00995F6D" w:rsidRDefault="00D12A19" w:rsidP="00995F6D">
      <w:pPr>
        <w:jc w:val="both"/>
        <w:rPr>
          <w:rFonts w:eastAsia="Calibri"/>
          <w:u w:val="none"/>
        </w:rPr>
      </w:pPr>
      <w:r w:rsidRPr="00995F6D">
        <w:rPr>
          <w:rFonts w:eastAsia="Calibri"/>
          <w:u w:val="none"/>
        </w:rPr>
        <w:t>Conform HG 856/2002 acestea fac parte din categoria 15 si vor fi predate catre societati autorizate, specializate in baza contractelor ce vor fi incheiate.</w:t>
      </w:r>
    </w:p>
    <w:p w14:paraId="4335B0BD" w14:textId="77777777" w:rsidR="00D12A19" w:rsidRPr="00995F6D" w:rsidRDefault="00D12A19" w:rsidP="00995F6D">
      <w:pPr>
        <w:jc w:val="both"/>
        <w:rPr>
          <w:rFonts w:eastAsia="Calibri"/>
          <w:u w:val="none"/>
        </w:rPr>
      </w:pPr>
    </w:p>
    <w:p w14:paraId="7DCA171A" w14:textId="77777777" w:rsidR="00D12A19" w:rsidRPr="00995F6D" w:rsidRDefault="00D12A19" w:rsidP="00995F6D">
      <w:pPr>
        <w:jc w:val="both"/>
        <w:rPr>
          <w:rFonts w:eastAsia="Calibri"/>
          <w:u w:val="none"/>
        </w:rPr>
      </w:pPr>
      <w:r w:rsidRPr="00995F6D">
        <w:rPr>
          <w:rFonts w:eastAsia="Calibri"/>
          <w:u w:val="none"/>
        </w:rPr>
        <w:t xml:space="preserve">    Deseurile metalice</w:t>
      </w:r>
    </w:p>
    <w:p w14:paraId="4CE5357C" w14:textId="77777777" w:rsidR="00D12A19" w:rsidRPr="00995F6D" w:rsidRDefault="00D12A19" w:rsidP="00995F6D">
      <w:pPr>
        <w:jc w:val="both"/>
        <w:rPr>
          <w:rFonts w:eastAsia="Calibri"/>
          <w:u w:val="none"/>
        </w:rPr>
      </w:pPr>
      <w:r w:rsidRPr="00995F6D">
        <w:rPr>
          <w:rFonts w:eastAsia="Calibri"/>
          <w:u w:val="none"/>
        </w:rPr>
        <w:t xml:space="preserve">• Vor fi colectate separat si depozitate pe platforma special amenajata conform HG 856/2002 acestea fac parte din categoria 17 si vor fi valorificate prin societati autorizate </w:t>
      </w:r>
    </w:p>
    <w:p w14:paraId="1041A566" w14:textId="77777777" w:rsidR="00D12A19" w:rsidRPr="00995F6D" w:rsidRDefault="00D12A19" w:rsidP="00995F6D">
      <w:pPr>
        <w:jc w:val="both"/>
        <w:rPr>
          <w:rFonts w:eastAsia="Calibri"/>
          <w:u w:val="none"/>
        </w:rPr>
      </w:pPr>
    </w:p>
    <w:p w14:paraId="4172FB3E" w14:textId="77777777" w:rsidR="00D12A19" w:rsidRPr="00995F6D" w:rsidRDefault="00D12A19" w:rsidP="00995F6D">
      <w:pPr>
        <w:jc w:val="both"/>
        <w:rPr>
          <w:rFonts w:eastAsia="Calibri"/>
          <w:u w:val="none"/>
        </w:rPr>
      </w:pPr>
      <w:r w:rsidRPr="00995F6D">
        <w:rPr>
          <w:rFonts w:eastAsia="Calibri"/>
          <w:u w:val="none"/>
        </w:rPr>
        <w:t xml:space="preserve">    Pamant excavat </w:t>
      </w:r>
    </w:p>
    <w:p w14:paraId="731D5469" w14:textId="0C143A1A" w:rsidR="00D12A19" w:rsidRPr="00995F6D" w:rsidRDefault="00D12A19" w:rsidP="00995F6D">
      <w:pPr>
        <w:jc w:val="both"/>
        <w:rPr>
          <w:rFonts w:eastAsia="Calibri"/>
          <w:u w:val="none"/>
        </w:rPr>
      </w:pPr>
      <w:r w:rsidRPr="00995F6D">
        <w:rPr>
          <w:rFonts w:eastAsia="Calibri"/>
          <w:u w:val="none"/>
        </w:rPr>
        <w:t>•</w:t>
      </w:r>
      <w:r w:rsidR="00740B3A" w:rsidRPr="00995F6D">
        <w:rPr>
          <w:rFonts w:eastAsia="Calibri"/>
          <w:u w:val="none"/>
        </w:rPr>
        <w:t xml:space="preserve"> nu rezulta pamant excavat deoarece cele doua casute realizate din materiale eco frendly nu presupun fundatie, drept urmare nu vor fi efectuate sapaturi sau excavari ale terenului</w:t>
      </w:r>
      <w:r w:rsidRPr="00995F6D">
        <w:rPr>
          <w:rFonts w:eastAsia="Calibri"/>
          <w:u w:val="none"/>
        </w:rPr>
        <w:t xml:space="preserve"> </w:t>
      </w:r>
      <w:r w:rsidR="00740B3A" w:rsidRPr="00995F6D">
        <w:rPr>
          <w:rFonts w:eastAsia="Calibri"/>
          <w:u w:val="none"/>
        </w:rPr>
        <w:t>.</w:t>
      </w:r>
    </w:p>
    <w:p w14:paraId="473C26A5" w14:textId="77777777" w:rsidR="00D12A19" w:rsidRPr="00995F6D" w:rsidRDefault="00D12A19" w:rsidP="00995F6D">
      <w:pPr>
        <w:jc w:val="both"/>
        <w:rPr>
          <w:rFonts w:eastAsia="Calibri"/>
          <w:u w:val="none"/>
        </w:rPr>
      </w:pPr>
    </w:p>
    <w:p w14:paraId="69A3745C" w14:textId="77777777" w:rsidR="00D12A19" w:rsidRPr="00085EAC" w:rsidRDefault="00D12A19" w:rsidP="00995F6D">
      <w:pPr>
        <w:spacing w:after="150"/>
        <w:jc w:val="both"/>
        <w:rPr>
          <w:rFonts w:eastAsia="Calibri"/>
          <w:b/>
          <w:u w:val="none"/>
          <w:shd w:val="clear" w:color="auto" w:fill="FFFFFF"/>
        </w:rPr>
      </w:pPr>
      <w:r w:rsidRPr="00085EAC">
        <w:rPr>
          <w:rFonts w:eastAsia="Calibri"/>
          <w:b/>
          <w:u w:val="none"/>
          <w:shd w:val="clear" w:color="auto" w:fill="FFFFFF"/>
        </w:rPr>
        <w:t>i). gospodărirea substanțelor și preparatelor chimice periculoase:</w:t>
      </w:r>
    </w:p>
    <w:p w14:paraId="3EB3E741"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substanțele și preparatele chimice periculoase utilizate și/sau produse;</w:t>
      </w:r>
    </w:p>
    <w:p w14:paraId="16BB8FCB" w14:textId="77777777" w:rsidR="00D12A19" w:rsidRPr="00995F6D" w:rsidRDefault="00D12A19" w:rsidP="00995F6D">
      <w:pPr>
        <w:spacing w:after="150"/>
        <w:jc w:val="both"/>
        <w:rPr>
          <w:rFonts w:eastAsia="Calibri"/>
          <w:u w:val="none"/>
          <w:shd w:val="clear" w:color="auto" w:fill="FFFFFF"/>
        </w:rPr>
      </w:pPr>
      <w:r w:rsidRPr="00995F6D">
        <w:rPr>
          <w:rFonts w:eastAsia="Calibri"/>
          <w:u w:val="none"/>
          <w:shd w:val="clear" w:color="auto" w:fill="FFFFFF"/>
        </w:rPr>
        <w:t>- modul de gospodărire a substanțelor și preparatelor chimice periculoase și asigurarea condițiilor de protecție a factorilor de mediu și a sănătății populației.</w:t>
      </w:r>
    </w:p>
    <w:p w14:paraId="348816CB" w14:textId="77777777" w:rsidR="00D12A19" w:rsidRPr="00995F6D" w:rsidRDefault="00D12A19" w:rsidP="00995F6D">
      <w:pPr>
        <w:spacing w:after="150"/>
        <w:jc w:val="both"/>
        <w:rPr>
          <w:rFonts w:eastAsia="Calibri"/>
          <w:b/>
          <w:shd w:val="clear" w:color="auto" w:fill="FFFFFF"/>
        </w:rPr>
      </w:pPr>
      <w:r w:rsidRPr="00995F6D">
        <w:rPr>
          <w:rFonts w:eastAsia="Calibri"/>
          <w:b/>
          <w:shd w:val="clear" w:color="auto" w:fill="FFFFFF"/>
        </w:rPr>
        <w:t>Nu este cazul.</w:t>
      </w:r>
    </w:p>
    <w:p w14:paraId="782A4CF1" w14:textId="45B6011D" w:rsidR="00137EBF" w:rsidRPr="00085EAC" w:rsidRDefault="00137EBF" w:rsidP="00995F6D">
      <w:pPr>
        <w:spacing w:after="0" w:line="345" w:lineRule="atLeast"/>
        <w:jc w:val="both"/>
        <w:rPr>
          <w:rFonts w:eastAsiaTheme="minorEastAsia"/>
          <w:b/>
          <w:bCs/>
          <w:color w:val="333333"/>
          <w:kern w:val="0"/>
          <w:u w:val="none"/>
          <w:lang w:eastAsia="ro-RO"/>
        </w:rPr>
      </w:pPr>
      <w:r w:rsidRPr="00085EAC">
        <w:rPr>
          <w:rFonts w:eastAsiaTheme="minorEastAsia"/>
          <w:b/>
          <w:bCs/>
          <w:color w:val="333333"/>
          <w:kern w:val="0"/>
          <w:u w:val="none"/>
          <w:lang w:eastAsia="ro-RO"/>
        </w:rPr>
        <w:t xml:space="preserve">B. Utilizarea resurselor naturale, în special a solului, a terenurilor, a apei </w:t>
      </w:r>
      <w:r w:rsidR="00A2427F" w:rsidRPr="00085EAC">
        <w:rPr>
          <w:rFonts w:eastAsiaTheme="minorEastAsia"/>
          <w:b/>
          <w:bCs/>
          <w:color w:val="333333"/>
          <w:kern w:val="0"/>
          <w:u w:val="none"/>
          <w:lang w:eastAsia="ro-RO"/>
        </w:rPr>
        <w:t>s</w:t>
      </w:r>
      <w:r w:rsidRPr="00085EAC">
        <w:rPr>
          <w:rFonts w:eastAsiaTheme="minorEastAsia"/>
          <w:b/>
          <w:bCs/>
          <w:color w:val="333333"/>
          <w:kern w:val="0"/>
          <w:u w:val="none"/>
          <w:lang w:eastAsia="ro-RO"/>
        </w:rPr>
        <w:t>i a biodiversit</w:t>
      </w:r>
      <w:r w:rsidR="00A2427F" w:rsidRPr="00085EAC">
        <w:rPr>
          <w:rFonts w:eastAsiaTheme="minorEastAsia"/>
          <w:b/>
          <w:bCs/>
          <w:color w:val="333333"/>
          <w:kern w:val="0"/>
          <w:u w:val="none"/>
          <w:lang w:eastAsia="ro-RO"/>
        </w:rPr>
        <w:t>at</w:t>
      </w:r>
      <w:r w:rsidRPr="00085EAC">
        <w:rPr>
          <w:rFonts w:eastAsiaTheme="minorEastAsia"/>
          <w:b/>
          <w:bCs/>
          <w:color w:val="333333"/>
          <w:kern w:val="0"/>
          <w:u w:val="none"/>
          <w:lang w:eastAsia="ro-RO"/>
        </w:rPr>
        <w:t>ii.</w:t>
      </w:r>
    </w:p>
    <w:p w14:paraId="09D6C48C" w14:textId="77777777" w:rsidR="00137EBF" w:rsidRPr="00085EAC" w:rsidRDefault="00137EBF" w:rsidP="00995F6D">
      <w:pPr>
        <w:spacing w:after="0" w:line="345" w:lineRule="atLeast"/>
        <w:jc w:val="both"/>
        <w:rPr>
          <w:rFonts w:eastAsiaTheme="minorEastAsia"/>
          <w:b/>
          <w:bCs/>
          <w:color w:val="333333"/>
          <w:kern w:val="0"/>
          <w:u w:val="none"/>
          <w:lang w:eastAsia="ro-RO"/>
        </w:rPr>
      </w:pPr>
      <w:r w:rsidRPr="00085EAC">
        <w:rPr>
          <w:rFonts w:eastAsiaTheme="minorEastAsia"/>
          <w:b/>
          <w:bCs/>
          <w:color w:val="333333"/>
          <w:kern w:val="0"/>
          <w:u w:val="none"/>
          <w:lang w:eastAsia="ro-RO"/>
        </w:rPr>
        <w:t>VII. Descrierea aspectelor de mediu susceptibile a fi afectate în mod semnificativ de proiect:</w:t>
      </w:r>
    </w:p>
    <w:p w14:paraId="2D65DC79" w14:textId="77777777" w:rsidR="00252E39" w:rsidRDefault="00252E39" w:rsidP="00995F6D">
      <w:pPr>
        <w:spacing w:after="150"/>
        <w:jc w:val="both"/>
        <w:rPr>
          <w:rFonts w:eastAsia="Calibri"/>
          <w:u w:val="none"/>
          <w:shd w:val="clear" w:color="auto" w:fill="FFFFFF"/>
        </w:rPr>
      </w:pPr>
      <w:r w:rsidRPr="00995F6D">
        <w:rPr>
          <w:rFonts w:eastAsia="Calibri"/>
          <w:u w:val="none"/>
          <w:shd w:val="clear" w:color="auto" w:fill="FFFFFF"/>
        </w:rPr>
        <w:t>- impactul asupra populației, sănătății umane, biodiversității (acordând o atenție specială speciilor și habitatelor protejate), conservarea habitatelor naturale, a florei și a faunei sălbatice, terenurilor, solului, folosințelor, bunurilor materiale, calității și regimului cantitativ al apei, calității aerului, climei (de exemplu, natura și amploarea emisiilor de gaze cu efect de seră), zgomotelor și vibrațiilor, peisajului și mediului vizual, patrimoniului istoric și cultural și asupra interacțiunilor dintre aceste elemente. Natura impactului (adică impactul direct, indirect, secundar, cumulativ, pe termen scurt, mediu și lung, permanent și temporar, pozitiv și negativ);</w:t>
      </w:r>
    </w:p>
    <w:p w14:paraId="5B48F0DC" w14:textId="77777777" w:rsidR="00BB38EA" w:rsidRPr="00BB38EA" w:rsidRDefault="00BB38EA" w:rsidP="00BB38EA">
      <w:pPr>
        <w:autoSpaceDE w:val="0"/>
        <w:autoSpaceDN w:val="0"/>
        <w:adjustRightInd w:val="0"/>
        <w:spacing w:after="0" w:line="240" w:lineRule="auto"/>
        <w:jc w:val="both"/>
        <w:rPr>
          <w:rFonts w:eastAsia="TimesNewRomanPSMT"/>
          <w:b/>
          <w:u w:val="none"/>
        </w:rPr>
      </w:pPr>
      <w:r w:rsidRPr="00BB38EA">
        <w:rPr>
          <w:rFonts w:eastAsia="TimesNewRomanPSMT"/>
          <w:b/>
          <w:u w:val="none"/>
        </w:rPr>
        <w:t>Schimbări climatice</w:t>
      </w:r>
    </w:p>
    <w:p w14:paraId="184D05F6" w14:textId="77777777" w:rsidR="00BB38EA" w:rsidRPr="00BB38EA" w:rsidRDefault="00BB38EA" w:rsidP="00BB38EA">
      <w:pPr>
        <w:autoSpaceDE w:val="0"/>
        <w:autoSpaceDN w:val="0"/>
        <w:adjustRightInd w:val="0"/>
        <w:spacing w:after="0" w:line="240" w:lineRule="auto"/>
        <w:jc w:val="both"/>
        <w:rPr>
          <w:rFonts w:eastAsia="TimesNewRomanPSMT"/>
          <w:b/>
          <w:u w:val="none"/>
        </w:rPr>
      </w:pPr>
    </w:p>
    <w:p w14:paraId="5DEA6045" w14:textId="77777777" w:rsidR="00BB38EA" w:rsidRPr="00BB38EA" w:rsidRDefault="00BB38EA" w:rsidP="00BB38EA">
      <w:pPr>
        <w:autoSpaceDE w:val="0"/>
        <w:autoSpaceDN w:val="0"/>
        <w:adjustRightInd w:val="0"/>
        <w:spacing w:after="0" w:line="240" w:lineRule="auto"/>
        <w:jc w:val="both"/>
        <w:rPr>
          <w:rFonts w:eastAsia="TimesNewRomanPSMT"/>
          <w:b/>
          <w:u w:val="none"/>
        </w:rPr>
      </w:pPr>
    </w:p>
    <w:p w14:paraId="037C0FDC" w14:textId="77777777" w:rsidR="00BB38EA" w:rsidRPr="00BB38EA" w:rsidRDefault="00BB38EA" w:rsidP="00BB38EA">
      <w:pPr>
        <w:autoSpaceDE w:val="0"/>
        <w:autoSpaceDN w:val="0"/>
        <w:adjustRightInd w:val="0"/>
        <w:spacing w:after="0" w:line="360" w:lineRule="auto"/>
        <w:ind w:firstLine="720"/>
        <w:jc w:val="both"/>
        <w:rPr>
          <w:rFonts w:eastAsia="TimesNewRomanPSMT"/>
          <w:u w:val="none"/>
        </w:rPr>
      </w:pPr>
      <w:r w:rsidRPr="00BB38EA">
        <w:rPr>
          <w:rFonts w:eastAsia="TimesNewRomanPSMT"/>
          <w:u w:val="none"/>
        </w:rPr>
        <w:t>Schimbările climatice reprezintă un domeniu complex în care trebuie să ne îmbunătățim cunoașterea și înțelegerea în vederea luării unor măsuri corecte în vederea abordării eficiente, din punct de vedere al costurilor, al provocărilor din domeniul schimbărilor climatice, respectând principiul precuației.</w:t>
      </w:r>
    </w:p>
    <w:p w14:paraId="497927C3" w14:textId="77777777" w:rsidR="00BB38EA" w:rsidRPr="00BB38EA" w:rsidRDefault="00BB38EA" w:rsidP="00BB38EA">
      <w:pPr>
        <w:autoSpaceDE w:val="0"/>
        <w:autoSpaceDN w:val="0"/>
        <w:adjustRightInd w:val="0"/>
        <w:spacing w:after="0" w:line="360" w:lineRule="auto"/>
        <w:ind w:firstLine="720"/>
        <w:jc w:val="both"/>
        <w:rPr>
          <w:rFonts w:eastAsia="TimesNewRomanPSMT"/>
          <w:u w:val="none"/>
          <w:lang w:val="it-IT"/>
        </w:rPr>
      </w:pPr>
      <w:r w:rsidRPr="00BB38EA">
        <w:rPr>
          <w:rFonts w:eastAsia="TimesNewRomanPSMT"/>
          <w:u w:val="none"/>
          <w:lang w:val="it-IT"/>
        </w:rPr>
        <w:t>Schimbările climatice reprezintă una dintre cele mai importante probleme actuale cu care se confruntă omenirea, iar cauza principală a schimbărilor climatice o reprezintă emisiile de gaze cu efect de seră (GES): dioxid de carbon, metan, halocarburi, aerosoli, protoxid de azot, ozon, vapori de apă.</w:t>
      </w:r>
    </w:p>
    <w:p w14:paraId="47F75090" w14:textId="77777777" w:rsidR="00BB38EA" w:rsidRPr="00BB38EA" w:rsidRDefault="00BB38EA" w:rsidP="00BB38EA">
      <w:pPr>
        <w:autoSpaceDE w:val="0"/>
        <w:autoSpaceDN w:val="0"/>
        <w:adjustRightInd w:val="0"/>
        <w:spacing w:after="0" w:line="360" w:lineRule="auto"/>
        <w:ind w:firstLine="720"/>
        <w:jc w:val="both"/>
        <w:rPr>
          <w:rFonts w:eastAsia="TimesNewRomanPSMT"/>
          <w:u w:val="none"/>
          <w:lang w:val="it-IT"/>
        </w:rPr>
      </w:pPr>
      <w:r w:rsidRPr="00BB38EA">
        <w:rPr>
          <w:rFonts w:eastAsia="TimesNewRomanPSMT"/>
          <w:u w:val="none"/>
          <w:lang w:val="it-IT"/>
        </w:rPr>
        <w:t>Proiectul nu genereaza emisii de dioxid de carbon, deoarece prevede adoptarea de măsuri pentru creșterea eficienței energetice și utilizarea surselor alternative de energie panouri fotovoltaice,</w:t>
      </w:r>
    </w:p>
    <w:p w14:paraId="75DA6D4A" w14:textId="77777777" w:rsidR="00BB38EA" w:rsidRPr="00BB38EA" w:rsidRDefault="00BB38EA" w:rsidP="00BB38EA">
      <w:pPr>
        <w:autoSpaceDE w:val="0"/>
        <w:autoSpaceDN w:val="0"/>
        <w:adjustRightInd w:val="0"/>
        <w:spacing w:after="0" w:line="276" w:lineRule="auto"/>
        <w:ind w:firstLine="720"/>
        <w:jc w:val="both"/>
        <w:rPr>
          <w:rFonts w:eastAsia="TimesNewRomanPSMT"/>
          <w:u w:val="none"/>
          <w:lang w:val="it-IT"/>
        </w:rPr>
      </w:pPr>
      <w:r w:rsidRPr="00BB38EA">
        <w:rPr>
          <w:rFonts w:eastAsia="TimesNewRomanPSMT"/>
          <w:u w:val="none"/>
          <w:lang w:val="it-IT"/>
        </w:rPr>
        <w:t>Realizarea modernizarii construcției aferente proiectului de investiție se încadrează în categoria Low carbon building (LCB) – clădiri cu emisii reduse de gaze cu efect de seră, iar cele doua casute cu rol de ateliere recreative, vor fi realizate din materiale prietenoase cu mediul.</w:t>
      </w:r>
    </w:p>
    <w:p w14:paraId="579FACF0" w14:textId="77777777" w:rsidR="00BB38EA" w:rsidRPr="00BB38EA" w:rsidRDefault="00BB38EA" w:rsidP="00BB38EA">
      <w:pPr>
        <w:spacing w:line="276" w:lineRule="auto"/>
        <w:ind w:firstLine="720"/>
        <w:jc w:val="both"/>
        <w:rPr>
          <w:rFonts w:eastAsia="TimesNewRomanPSMT"/>
          <w:u w:val="none"/>
          <w:lang w:val="it-IT"/>
        </w:rPr>
      </w:pPr>
      <w:r w:rsidRPr="00BB38EA">
        <w:rPr>
          <w:rFonts w:eastAsia="TimesNewRomanPSMT"/>
          <w:u w:val="none"/>
          <w:lang w:val="it-IT"/>
        </w:rPr>
        <w:t>În conformitate cu îndrumările, au fost luate următoarele masuri în timpul evaluării: identificarea senzitivității legate de schimbările climatice ale proiectului, evaluarea expunerii proiectului la riscurile legate de schimbările climatice, analiza vulnerabilităţii, evaluarea riscurilor, identificarea opţiunilor de adaptare, evaluarea optiunilor de adaptare.</w:t>
      </w:r>
    </w:p>
    <w:p w14:paraId="23BA532C" w14:textId="77777777" w:rsidR="00BB38EA" w:rsidRPr="00BB38EA" w:rsidRDefault="00BB38EA" w:rsidP="00BB38EA">
      <w:pPr>
        <w:ind w:firstLine="720"/>
        <w:jc w:val="both"/>
        <w:rPr>
          <w:rFonts w:eastAsia="TimesNewRomanPSMT"/>
          <w:u w:val="none"/>
          <w:lang w:val="it-IT"/>
        </w:rPr>
      </w:pPr>
      <w:r w:rsidRPr="00BB38EA">
        <w:rPr>
          <w:rFonts w:eastAsia="TimesNewRomanPSMT"/>
          <w:u w:val="none"/>
        </w:rPr>
        <w:t xml:space="preserve">Analiza datelor existente privind schimbările climatice a arătat o tendinţă crescătoare a temperaturilor medii anuale, a temperaturilor extreme şi a precipitaţiilor extreme, precum şi tendinţa de scădere a precipitaţiilor medii anuale şi a vitezei vântului, observate la nivel de proiect. </w:t>
      </w:r>
      <w:r w:rsidRPr="00BB38EA">
        <w:rPr>
          <w:rFonts w:eastAsia="TimesNewRomanPSMT"/>
          <w:u w:val="none"/>
          <w:lang w:val="it-IT"/>
        </w:rPr>
        <w:t>În acelaşi timp, trebuie remarcat faptul că expunerea la schimbările climatice în zona proiectului este mai redusă în comparaţie cu alte zone ale ţării.</w:t>
      </w:r>
    </w:p>
    <w:p w14:paraId="3E158C9C" w14:textId="77777777" w:rsidR="00BB38EA" w:rsidRPr="00BB38EA" w:rsidRDefault="00BB38EA" w:rsidP="00BB38EA">
      <w:pPr>
        <w:ind w:firstLine="720"/>
        <w:jc w:val="both"/>
        <w:rPr>
          <w:rFonts w:eastAsia="TimesNewRomanPSMT"/>
          <w:u w:val="none"/>
          <w:lang w:val="it-IT"/>
        </w:rPr>
      </w:pPr>
      <w:r w:rsidRPr="00BB38EA">
        <w:rPr>
          <w:rFonts w:eastAsia="TimesNewRomanPSMT"/>
          <w:u w:val="none"/>
          <w:lang w:val="it-IT"/>
        </w:rPr>
        <w:t>Analiza vulnerabilităţii, bazată pe evaluarea sensitivitatii şi analiza de evaluare a expunerii, a relevat faptul că variabilele climatice care ar putea genera o vulnerabilitate ridicată a proiectului în condiţii actuale şi viitoare sunt temperaturile extreme, modificări ale precipitaţiilor extreme.</w:t>
      </w:r>
    </w:p>
    <w:p w14:paraId="5BC01D67" w14:textId="77777777" w:rsidR="00BB38EA" w:rsidRPr="00BB38EA" w:rsidRDefault="00BB38EA" w:rsidP="00BB38EA">
      <w:pPr>
        <w:jc w:val="both"/>
        <w:rPr>
          <w:rFonts w:eastAsia="TimesNewRomanPSMT"/>
          <w:u w:val="none"/>
        </w:rPr>
      </w:pPr>
      <w:r w:rsidRPr="00BB38EA">
        <w:rPr>
          <w:rFonts w:eastAsia="TimesNewRomanPSMT"/>
          <w:u w:val="none"/>
        </w:rPr>
        <w:t>Tabel .1-Indicatori</w:t>
      </w:r>
    </w:p>
    <w:tbl>
      <w:tblPr>
        <w:tblStyle w:val="TableGrid"/>
        <w:tblW w:w="0" w:type="auto"/>
        <w:tblLook w:val="04A0" w:firstRow="1" w:lastRow="0" w:firstColumn="1" w:lastColumn="0" w:noHBand="0" w:noVBand="1"/>
      </w:tblPr>
      <w:tblGrid>
        <w:gridCol w:w="4514"/>
        <w:gridCol w:w="4502"/>
      </w:tblGrid>
      <w:tr w:rsidR="00BB38EA" w:rsidRPr="00BB38EA" w14:paraId="13E9D6E4" w14:textId="77777777" w:rsidTr="00C8358A">
        <w:tc>
          <w:tcPr>
            <w:tcW w:w="4675" w:type="dxa"/>
          </w:tcPr>
          <w:p w14:paraId="7434E55C" w14:textId="77777777" w:rsidR="00BB38EA" w:rsidRPr="00BB38EA" w:rsidRDefault="00BB38EA" w:rsidP="00BB38EA">
            <w:pPr>
              <w:jc w:val="both"/>
              <w:rPr>
                <w:rFonts w:eastAsia="TimesNewRomanPSMT"/>
                <w:u w:val="none"/>
              </w:rPr>
            </w:pPr>
            <w:r w:rsidRPr="00BB38EA">
              <w:rPr>
                <w:rFonts w:eastAsia="TimesNewRomanPSMT"/>
                <w:u w:val="none"/>
              </w:rPr>
              <w:t>Indicator</w:t>
            </w:r>
          </w:p>
        </w:tc>
        <w:tc>
          <w:tcPr>
            <w:tcW w:w="4675" w:type="dxa"/>
          </w:tcPr>
          <w:p w14:paraId="2C4FFEAC" w14:textId="77777777" w:rsidR="00BB38EA" w:rsidRPr="00BB38EA" w:rsidRDefault="00BB38EA" w:rsidP="00BB38EA">
            <w:pPr>
              <w:jc w:val="both"/>
              <w:rPr>
                <w:rFonts w:eastAsia="TimesNewRomanPSMT"/>
                <w:u w:val="none"/>
              </w:rPr>
            </w:pPr>
            <w:r w:rsidRPr="00BB38EA">
              <w:rPr>
                <w:rFonts w:eastAsia="TimesNewRomanPSMT"/>
                <w:u w:val="none"/>
              </w:rPr>
              <w:t>Surse de informare</w:t>
            </w:r>
          </w:p>
        </w:tc>
      </w:tr>
      <w:tr w:rsidR="00BB38EA" w:rsidRPr="00BB38EA" w14:paraId="4ED0149C" w14:textId="77777777" w:rsidTr="00C8358A">
        <w:tc>
          <w:tcPr>
            <w:tcW w:w="4675" w:type="dxa"/>
          </w:tcPr>
          <w:p w14:paraId="0CE5AA78" w14:textId="77777777" w:rsidR="00BB38EA" w:rsidRPr="00BB38EA" w:rsidRDefault="00BB38EA" w:rsidP="00BB38EA">
            <w:pPr>
              <w:jc w:val="both"/>
              <w:rPr>
                <w:rFonts w:eastAsia="TimesNewRomanPSMT"/>
                <w:u w:val="none"/>
                <w:lang w:val="it-IT"/>
              </w:rPr>
            </w:pPr>
            <w:r w:rsidRPr="00BB38EA">
              <w:rPr>
                <w:rFonts w:eastAsia="TimesNewRomanPSMT"/>
                <w:u w:val="none"/>
                <w:lang w:val="it-IT"/>
              </w:rPr>
              <w:t>Surse de informare</w:t>
            </w:r>
          </w:p>
          <w:p w14:paraId="61C97590" w14:textId="77777777" w:rsidR="00BB38EA" w:rsidRPr="00BB38EA" w:rsidRDefault="00BB38EA" w:rsidP="00BB38EA">
            <w:pPr>
              <w:jc w:val="both"/>
              <w:rPr>
                <w:rFonts w:eastAsia="TimesNewRomanPSMT"/>
                <w:u w:val="none"/>
                <w:lang w:val="it-IT"/>
              </w:rPr>
            </w:pPr>
            <w:r w:rsidRPr="00BB38EA">
              <w:rPr>
                <w:rFonts w:eastAsia="TimesNewRomanPSMT"/>
                <w:u w:val="none"/>
                <w:lang w:val="it-IT"/>
              </w:rPr>
              <w:t>- Structura utilizării terenurilor din intravilan (zonificare)</w:t>
            </w:r>
          </w:p>
          <w:p w14:paraId="08B00974" w14:textId="77777777" w:rsidR="00BB38EA" w:rsidRPr="00BB38EA" w:rsidRDefault="00BB38EA" w:rsidP="00BB38EA">
            <w:pPr>
              <w:jc w:val="both"/>
              <w:rPr>
                <w:rFonts w:eastAsia="TimesNewRomanPSMT"/>
                <w:u w:val="none"/>
                <w:lang w:val="it-IT"/>
              </w:rPr>
            </w:pPr>
            <w:r w:rsidRPr="00BB38EA">
              <w:rPr>
                <w:rFonts w:eastAsia="TimesNewRomanPSMT"/>
                <w:u w:val="none"/>
                <w:lang w:val="it-IT"/>
              </w:rPr>
              <w:t>- Reglementări urbanistice și de construcții în vigoare</w:t>
            </w:r>
          </w:p>
          <w:p w14:paraId="64676F72" w14:textId="77777777" w:rsidR="00BB38EA" w:rsidRPr="00BB38EA" w:rsidRDefault="00BB38EA" w:rsidP="00BB38EA">
            <w:pPr>
              <w:jc w:val="both"/>
              <w:rPr>
                <w:rFonts w:eastAsia="TimesNewRomanPSMT"/>
                <w:u w:val="none"/>
                <w:lang w:val="it-IT"/>
              </w:rPr>
            </w:pPr>
            <w:r w:rsidRPr="00BB38EA">
              <w:rPr>
                <w:rFonts w:eastAsia="TimesNewRomanPSMT"/>
                <w:u w:val="none"/>
                <w:lang w:val="it-IT"/>
              </w:rPr>
              <w:t>- Ritmul construcției de locuințe și de clădiri cu alte</w:t>
            </w:r>
          </w:p>
          <w:p w14:paraId="6F2B4D1D" w14:textId="77777777" w:rsidR="00BB38EA" w:rsidRPr="00BB38EA" w:rsidRDefault="00BB38EA" w:rsidP="00BB38EA">
            <w:pPr>
              <w:jc w:val="both"/>
              <w:rPr>
                <w:rFonts w:eastAsia="TimesNewRomanPSMT"/>
                <w:u w:val="none"/>
                <w:lang w:val="it-IT"/>
              </w:rPr>
            </w:pPr>
            <w:r w:rsidRPr="00BB38EA">
              <w:rPr>
                <w:rFonts w:eastAsia="TimesNewRomanPSMT"/>
                <w:u w:val="none"/>
                <w:lang w:val="it-IT"/>
              </w:rPr>
              <w:t>destinații</w:t>
            </w:r>
          </w:p>
          <w:p w14:paraId="6B3A5688" w14:textId="77777777" w:rsidR="00BB38EA" w:rsidRPr="00BB38EA" w:rsidRDefault="00BB38EA" w:rsidP="00BB38EA">
            <w:pPr>
              <w:jc w:val="both"/>
              <w:rPr>
                <w:rFonts w:eastAsia="TimesNewRomanPSMT"/>
                <w:u w:val="none"/>
                <w:lang w:val="it-IT"/>
              </w:rPr>
            </w:pPr>
            <w:r w:rsidRPr="00BB38EA">
              <w:rPr>
                <w:rFonts w:eastAsia="TimesNewRomanPSMT"/>
                <w:u w:val="none"/>
                <w:lang w:val="it-IT"/>
              </w:rPr>
              <w:lastRenderedPageBreak/>
              <w:t>- Infrastructura de transport, energetică, tehnico-edilitară</w:t>
            </w:r>
          </w:p>
          <w:p w14:paraId="38168922" w14:textId="77777777" w:rsidR="00BB38EA" w:rsidRPr="00BB38EA" w:rsidRDefault="00BB38EA" w:rsidP="00BB38EA">
            <w:pPr>
              <w:jc w:val="both"/>
              <w:rPr>
                <w:rFonts w:eastAsia="TimesNewRomanPSMT"/>
                <w:u w:val="none"/>
                <w:lang w:val="it-IT"/>
              </w:rPr>
            </w:pPr>
            <w:r w:rsidRPr="00BB38EA">
              <w:rPr>
                <w:rFonts w:eastAsia="TimesNewRomanPSMT"/>
                <w:u w:val="none"/>
                <w:lang w:val="it-IT"/>
              </w:rPr>
              <w:t>existentă</w:t>
            </w:r>
          </w:p>
          <w:p w14:paraId="53979C37" w14:textId="77777777" w:rsidR="00BB38EA" w:rsidRPr="00BB38EA" w:rsidRDefault="00BB38EA" w:rsidP="00BB38EA">
            <w:pPr>
              <w:jc w:val="both"/>
              <w:rPr>
                <w:rFonts w:eastAsia="TimesNewRomanPSMT"/>
                <w:u w:val="none"/>
                <w:lang w:val="it-IT"/>
              </w:rPr>
            </w:pPr>
            <w:r w:rsidRPr="00BB38EA">
              <w:rPr>
                <w:rFonts w:eastAsia="TimesNewRomanPSMT"/>
                <w:u w:val="none"/>
                <w:lang w:val="it-IT"/>
              </w:rPr>
              <w:t>- Numărul de clădiri expuse la riscuri naturale</w:t>
            </w:r>
          </w:p>
          <w:p w14:paraId="7A50D307" w14:textId="77777777" w:rsidR="00BB38EA" w:rsidRPr="00BB38EA" w:rsidRDefault="00BB38EA" w:rsidP="00BB38EA">
            <w:pPr>
              <w:jc w:val="both"/>
              <w:rPr>
                <w:rFonts w:eastAsia="TimesNewRomanPSMT"/>
                <w:u w:val="none"/>
                <w:lang w:val="it-IT"/>
              </w:rPr>
            </w:pPr>
            <w:r w:rsidRPr="00BB38EA">
              <w:rPr>
                <w:rFonts w:eastAsia="TimesNewRomanPSMT"/>
                <w:u w:val="none"/>
                <w:lang w:val="it-IT"/>
              </w:rPr>
              <w:t>- Planuri de analiză și de acoperire a riscurilor</w:t>
            </w:r>
          </w:p>
          <w:p w14:paraId="09BCA6B6" w14:textId="77777777" w:rsidR="00BB38EA" w:rsidRPr="00BB38EA" w:rsidRDefault="00BB38EA" w:rsidP="00BB38EA">
            <w:pPr>
              <w:jc w:val="both"/>
              <w:rPr>
                <w:rFonts w:eastAsia="TimesNewRomanPSMT"/>
                <w:u w:val="none"/>
                <w:lang w:val="it-IT"/>
              </w:rPr>
            </w:pPr>
            <w:r w:rsidRPr="00BB38EA">
              <w:rPr>
                <w:rFonts w:eastAsia="TimesNewRomanPSMT"/>
                <w:u w:val="none"/>
                <w:lang w:val="it-IT"/>
              </w:rPr>
              <w:t>- Capacitate administrativă de gestiune a riscurilor</w:t>
            </w:r>
          </w:p>
        </w:tc>
        <w:tc>
          <w:tcPr>
            <w:tcW w:w="4675" w:type="dxa"/>
          </w:tcPr>
          <w:p w14:paraId="25544EA3" w14:textId="77777777" w:rsidR="00BB38EA" w:rsidRPr="00BB38EA" w:rsidRDefault="00BB38EA" w:rsidP="00BB38EA">
            <w:pPr>
              <w:jc w:val="both"/>
              <w:rPr>
                <w:rFonts w:eastAsia="TimesNewRomanPSMT"/>
                <w:u w:val="none"/>
                <w:lang w:val="it-IT"/>
              </w:rPr>
            </w:pPr>
            <w:r w:rsidRPr="00BB38EA">
              <w:rPr>
                <w:rFonts w:eastAsia="TimesNewRomanPSMT"/>
                <w:u w:val="none"/>
                <w:lang w:val="it-IT"/>
              </w:rPr>
              <w:lastRenderedPageBreak/>
              <w:t>- Bilanț teritorial, PUG</w:t>
            </w:r>
          </w:p>
          <w:p w14:paraId="2E5997BC" w14:textId="77777777" w:rsidR="00BB38EA" w:rsidRPr="00BB38EA" w:rsidRDefault="00BB38EA" w:rsidP="00BB38EA">
            <w:pPr>
              <w:jc w:val="both"/>
              <w:rPr>
                <w:rFonts w:eastAsia="TimesNewRomanPSMT"/>
                <w:u w:val="none"/>
                <w:lang w:val="it-IT"/>
              </w:rPr>
            </w:pPr>
            <w:r w:rsidRPr="00BB38EA">
              <w:rPr>
                <w:rFonts w:eastAsia="TimesNewRomanPSMT"/>
                <w:u w:val="none"/>
                <w:lang w:val="it-IT"/>
              </w:rPr>
              <w:t>- Registrul spațiilor verzi</w:t>
            </w:r>
          </w:p>
          <w:p w14:paraId="3E1EDCF1" w14:textId="77777777" w:rsidR="00BB38EA" w:rsidRPr="00BB38EA" w:rsidRDefault="00BB38EA" w:rsidP="00BB38EA">
            <w:pPr>
              <w:jc w:val="both"/>
              <w:rPr>
                <w:rFonts w:eastAsia="TimesNewRomanPSMT"/>
                <w:u w:val="none"/>
                <w:lang w:val="it-IT"/>
              </w:rPr>
            </w:pPr>
            <w:r w:rsidRPr="00BB38EA">
              <w:rPr>
                <w:rFonts w:eastAsia="TimesNewRomanPSMT"/>
                <w:u w:val="none"/>
                <w:lang w:val="it-IT"/>
              </w:rPr>
              <w:t>- Sistemul de gospodărire a</w:t>
            </w:r>
          </w:p>
          <w:p w14:paraId="410ED4A1" w14:textId="77777777" w:rsidR="00BB38EA" w:rsidRPr="00BB38EA" w:rsidRDefault="00BB38EA" w:rsidP="00BB38EA">
            <w:pPr>
              <w:jc w:val="both"/>
              <w:rPr>
                <w:rFonts w:eastAsia="TimesNewRomanPSMT"/>
                <w:u w:val="none"/>
                <w:lang w:val="it-IT"/>
              </w:rPr>
            </w:pPr>
            <w:r w:rsidRPr="00BB38EA">
              <w:rPr>
                <w:rFonts w:eastAsia="TimesNewRomanPSMT"/>
                <w:u w:val="none"/>
                <w:lang w:val="it-IT"/>
              </w:rPr>
              <w:t>Apelor</w:t>
            </w:r>
          </w:p>
          <w:p w14:paraId="70FFFE79" w14:textId="77777777" w:rsidR="00BB38EA" w:rsidRPr="00BB38EA" w:rsidRDefault="00BB38EA" w:rsidP="00BB38EA">
            <w:pPr>
              <w:jc w:val="both"/>
              <w:rPr>
                <w:rFonts w:eastAsia="TimesNewRomanPSMT"/>
                <w:u w:val="none"/>
                <w:lang w:val="it-IT"/>
              </w:rPr>
            </w:pPr>
            <w:r w:rsidRPr="00BB38EA">
              <w:rPr>
                <w:rFonts w:eastAsia="TimesNewRomanPSMT"/>
                <w:u w:val="none"/>
                <w:lang w:val="it-IT"/>
              </w:rPr>
              <w:t>- Strategia Integrată de</w:t>
            </w:r>
          </w:p>
          <w:p w14:paraId="27D26DEE" w14:textId="77777777" w:rsidR="00BB38EA" w:rsidRPr="00BB38EA" w:rsidRDefault="00BB38EA" w:rsidP="00BB38EA">
            <w:pPr>
              <w:jc w:val="both"/>
              <w:rPr>
                <w:rFonts w:eastAsia="TimesNewRomanPSMT"/>
                <w:u w:val="none"/>
              </w:rPr>
            </w:pPr>
            <w:r w:rsidRPr="00BB38EA">
              <w:rPr>
                <w:rFonts w:eastAsia="TimesNewRomanPSMT"/>
                <w:u w:val="none"/>
              </w:rPr>
              <w:t>Dezvoltare Urbană</w:t>
            </w:r>
          </w:p>
        </w:tc>
      </w:tr>
    </w:tbl>
    <w:p w14:paraId="1FB373A6" w14:textId="77777777" w:rsidR="00BB38EA" w:rsidRPr="00BB38EA" w:rsidRDefault="00BB38EA" w:rsidP="00BB38EA">
      <w:pPr>
        <w:ind w:firstLine="720"/>
        <w:jc w:val="both"/>
        <w:rPr>
          <w:rFonts w:eastAsia="TimesNewRomanPSMT"/>
          <w:u w:val="none"/>
        </w:rPr>
      </w:pPr>
    </w:p>
    <w:p w14:paraId="42686C04" w14:textId="77777777" w:rsidR="00BB38EA" w:rsidRPr="00BB38EA" w:rsidRDefault="00BB38EA" w:rsidP="00BB38EA">
      <w:pPr>
        <w:jc w:val="both"/>
        <w:rPr>
          <w:rFonts w:eastAsia="TimesNewRomanPSMT"/>
          <w:u w:val="none"/>
          <w:lang w:val="it-IT"/>
        </w:rPr>
      </w:pPr>
      <w:r w:rsidRPr="00BB38EA">
        <w:rPr>
          <w:rFonts w:eastAsia="TimesNewRomanPSMT"/>
          <w:u w:val="none"/>
          <w:lang w:val="it-IT"/>
        </w:rPr>
        <w:t>Casele, blocurile, birourile și alte structuri construite se vor confrunta cu</w:t>
      </w:r>
    </w:p>
    <w:p w14:paraId="3B049E95" w14:textId="77777777" w:rsidR="00BB38EA" w:rsidRPr="00BB38EA" w:rsidRDefault="00BB38EA" w:rsidP="00BB38EA">
      <w:pPr>
        <w:jc w:val="both"/>
        <w:rPr>
          <w:rFonts w:eastAsia="TimesNewRomanPSMT"/>
          <w:u w:val="none"/>
          <w:lang w:val="it-IT"/>
        </w:rPr>
      </w:pPr>
      <w:r w:rsidRPr="00BB38EA">
        <w:rPr>
          <w:rFonts w:eastAsia="TimesNewRomanPSMT"/>
          <w:u w:val="none"/>
          <w:lang w:val="it-IT"/>
        </w:rPr>
        <w:t>impactul temperaturilor mai ridicate vara, al temperaturilor mai scăzute</w:t>
      </w:r>
    </w:p>
    <w:p w14:paraId="3B449EC2" w14:textId="77777777" w:rsidR="00BB38EA" w:rsidRPr="00BB38EA" w:rsidRDefault="00BB38EA" w:rsidP="00BB38EA">
      <w:pPr>
        <w:jc w:val="both"/>
        <w:rPr>
          <w:rFonts w:eastAsia="TimesNewRomanPSMT"/>
          <w:u w:val="none"/>
          <w:lang w:val="it-IT"/>
        </w:rPr>
      </w:pPr>
      <w:r w:rsidRPr="00BB38EA">
        <w:rPr>
          <w:rFonts w:eastAsia="TimesNewRomanPSMT"/>
          <w:u w:val="none"/>
          <w:lang w:val="it-IT"/>
        </w:rPr>
        <w:t>iarna, al vânturilor mai puternice, al zăpezii mai abundente și al altor</w:t>
      </w:r>
    </w:p>
    <w:p w14:paraId="528B5024" w14:textId="77777777" w:rsidR="00BB38EA" w:rsidRPr="00BB38EA" w:rsidRDefault="00BB38EA" w:rsidP="00BB38EA">
      <w:pPr>
        <w:jc w:val="both"/>
        <w:rPr>
          <w:rFonts w:eastAsia="TimesNewRomanPSMT"/>
          <w:u w:val="none"/>
          <w:lang w:val="it-IT"/>
        </w:rPr>
      </w:pPr>
      <w:r w:rsidRPr="00BB38EA">
        <w:rPr>
          <w:rFonts w:eastAsia="TimesNewRomanPSMT"/>
          <w:u w:val="none"/>
          <w:lang w:val="it-IT"/>
        </w:rPr>
        <w:t>modificări de mediu potențial periculoase</w:t>
      </w:r>
    </w:p>
    <w:p w14:paraId="458E62D9" w14:textId="77777777" w:rsidR="00BB38EA" w:rsidRPr="00BB38EA" w:rsidRDefault="00BB38EA" w:rsidP="00BB38EA">
      <w:pPr>
        <w:tabs>
          <w:tab w:val="left" w:pos="2430"/>
        </w:tabs>
        <w:jc w:val="both"/>
        <w:rPr>
          <w:rFonts w:eastAsia="TimesNewRomanPSMT"/>
          <w:u w:val="none"/>
          <w:lang w:val="it-IT"/>
        </w:rPr>
      </w:pPr>
      <w:r w:rsidRPr="00BB38EA">
        <w:rPr>
          <w:rFonts w:eastAsia="TimesNewRomanPSMT"/>
          <w:u w:val="none"/>
          <w:lang w:val="it-IT"/>
        </w:rPr>
        <w:t>Tabelul 2. Riscuri identificate în sectorul Clădiri și construcții datorate impactului schimbărilor climatice</w:t>
      </w:r>
    </w:p>
    <w:tbl>
      <w:tblPr>
        <w:tblStyle w:val="TableGrid"/>
        <w:tblW w:w="0" w:type="auto"/>
        <w:tblLook w:val="04A0" w:firstRow="1" w:lastRow="0" w:firstColumn="1" w:lastColumn="0" w:noHBand="0" w:noVBand="1"/>
      </w:tblPr>
      <w:tblGrid>
        <w:gridCol w:w="3003"/>
        <w:gridCol w:w="2999"/>
        <w:gridCol w:w="3014"/>
      </w:tblGrid>
      <w:tr w:rsidR="00BB38EA" w:rsidRPr="00BB38EA" w14:paraId="694328B5" w14:textId="77777777" w:rsidTr="00C8358A">
        <w:tc>
          <w:tcPr>
            <w:tcW w:w="3116" w:type="dxa"/>
          </w:tcPr>
          <w:p w14:paraId="0272FCA5" w14:textId="77777777" w:rsidR="00BB38EA" w:rsidRPr="00BB38EA" w:rsidRDefault="00BB38EA" w:rsidP="00BB38EA">
            <w:pPr>
              <w:jc w:val="both"/>
              <w:rPr>
                <w:rFonts w:eastAsia="TimesNewRomanPSMT"/>
                <w:u w:val="none"/>
              </w:rPr>
            </w:pPr>
            <w:r w:rsidRPr="00BB38EA">
              <w:rPr>
                <w:rFonts w:eastAsia="TimesNewRomanPSMT"/>
                <w:u w:val="none"/>
              </w:rPr>
              <w:t xml:space="preserve">Presiunea climatică </w:t>
            </w:r>
          </w:p>
        </w:tc>
        <w:tc>
          <w:tcPr>
            <w:tcW w:w="3117" w:type="dxa"/>
          </w:tcPr>
          <w:p w14:paraId="1053094E" w14:textId="77777777" w:rsidR="00BB38EA" w:rsidRPr="00BB38EA" w:rsidRDefault="00BB38EA" w:rsidP="00BB38EA">
            <w:pPr>
              <w:jc w:val="both"/>
              <w:rPr>
                <w:rFonts w:eastAsia="TimesNewRomanPSMT"/>
                <w:u w:val="none"/>
              </w:rPr>
            </w:pPr>
            <w:r w:rsidRPr="00BB38EA">
              <w:rPr>
                <w:rFonts w:eastAsia="TimesNewRomanPSMT"/>
                <w:u w:val="none"/>
              </w:rPr>
              <w:t xml:space="preserve">Riscuri </w:t>
            </w:r>
          </w:p>
        </w:tc>
        <w:tc>
          <w:tcPr>
            <w:tcW w:w="3117" w:type="dxa"/>
          </w:tcPr>
          <w:p w14:paraId="5C98B420" w14:textId="77777777" w:rsidR="00BB38EA" w:rsidRPr="00BB38EA" w:rsidRDefault="00BB38EA" w:rsidP="00BB38EA">
            <w:pPr>
              <w:jc w:val="both"/>
              <w:rPr>
                <w:rFonts w:eastAsia="TimesNewRomanPSMT"/>
                <w:u w:val="none"/>
              </w:rPr>
            </w:pPr>
            <w:r w:rsidRPr="00BB38EA">
              <w:rPr>
                <w:rFonts w:eastAsia="TimesNewRomanPSMT"/>
                <w:u w:val="none"/>
              </w:rPr>
              <w:t>Impact</w:t>
            </w:r>
          </w:p>
        </w:tc>
      </w:tr>
      <w:tr w:rsidR="00BB38EA" w:rsidRPr="00BB38EA" w14:paraId="0DFEF8C7" w14:textId="77777777" w:rsidTr="00C8358A">
        <w:tc>
          <w:tcPr>
            <w:tcW w:w="3116" w:type="dxa"/>
          </w:tcPr>
          <w:p w14:paraId="507D95F9" w14:textId="77777777" w:rsidR="00BB38EA" w:rsidRPr="00BB38EA" w:rsidRDefault="00BB38EA" w:rsidP="00BB38EA">
            <w:pPr>
              <w:jc w:val="both"/>
              <w:rPr>
                <w:rFonts w:eastAsia="TimesNewRomanPSMT"/>
                <w:u w:val="none"/>
              </w:rPr>
            </w:pPr>
            <w:r w:rsidRPr="00BB38EA">
              <w:rPr>
                <w:rFonts w:eastAsia="TimesNewRomanPSMT"/>
                <w:u w:val="none"/>
              </w:rPr>
              <w:t>Modificarea</w:t>
            </w:r>
          </w:p>
          <w:p w14:paraId="7CEF52B6" w14:textId="77777777" w:rsidR="00BB38EA" w:rsidRPr="00BB38EA" w:rsidRDefault="00BB38EA" w:rsidP="00BB38EA">
            <w:pPr>
              <w:jc w:val="both"/>
              <w:rPr>
                <w:rFonts w:eastAsia="TimesNewRomanPSMT"/>
                <w:u w:val="none"/>
              </w:rPr>
            </w:pPr>
            <w:r w:rsidRPr="00BB38EA">
              <w:rPr>
                <w:rFonts w:eastAsia="TimesNewRomanPSMT"/>
                <w:u w:val="none"/>
              </w:rPr>
              <w:t>tiparului de</w:t>
            </w:r>
          </w:p>
          <w:p w14:paraId="0445077B" w14:textId="77777777" w:rsidR="00BB38EA" w:rsidRPr="00BB38EA" w:rsidRDefault="00BB38EA" w:rsidP="00BB38EA">
            <w:pPr>
              <w:jc w:val="both"/>
              <w:rPr>
                <w:rFonts w:eastAsia="TimesNewRomanPSMT"/>
                <w:u w:val="none"/>
              </w:rPr>
            </w:pPr>
            <w:r w:rsidRPr="00BB38EA">
              <w:rPr>
                <w:rFonts w:eastAsia="TimesNewRomanPSMT"/>
                <w:u w:val="none"/>
              </w:rPr>
              <w:t>precipitații</w:t>
            </w:r>
          </w:p>
        </w:tc>
        <w:tc>
          <w:tcPr>
            <w:tcW w:w="3117" w:type="dxa"/>
          </w:tcPr>
          <w:p w14:paraId="673CBACB" w14:textId="77777777" w:rsidR="00BB38EA" w:rsidRPr="00BB38EA" w:rsidRDefault="00BB38EA" w:rsidP="00BB38EA">
            <w:pPr>
              <w:jc w:val="both"/>
              <w:rPr>
                <w:rFonts w:eastAsia="TimesNewRomanPSMT"/>
                <w:u w:val="none"/>
                <w:lang w:val="it-IT"/>
              </w:rPr>
            </w:pPr>
            <w:r w:rsidRPr="00BB38EA">
              <w:rPr>
                <w:rFonts w:eastAsia="TimesNewRomanPSMT"/>
                <w:u w:val="none"/>
                <w:lang w:val="it-IT"/>
              </w:rPr>
              <w:t>Inundații datorate</w:t>
            </w:r>
          </w:p>
          <w:p w14:paraId="1FD6F808" w14:textId="77777777" w:rsidR="00BB38EA" w:rsidRPr="00BB38EA" w:rsidRDefault="00BB38EA" w:rsidP="00BB38EA">
            <w:pPr>
              <w:jc w:val="both"/>
              <w:rPr>
                <w:rFonts w:eastAsia="TimesNewRomanPSMT"/>
                <w:u w:val="none"/>
                <w:lang w:val="it-IT"/>
              </w:rPr>
            </w:pPr>
            <w:r w:rsidRPr="00BB38EA">
              <w:rPr>
                <w:rFonts w:eastAsia="TimesNewRomanPSMT"/>
                <w:u w:val="none"/>
                <w:lang w:val="it-IT"/>
              </w:rPr>
              <w:t>râurilor sau sistemului</w:t>
            </w:r>
          </w:p>
          <w:p w14:paraId="14F60F2B" w14:textId="77777777" w:rsidR="00BB38EA" w:rsidRPr="00BB38EA" w:rsidRDefault="00BB38EA" w:rsidP="00BB38EA">
            <w:pPr>
              <w:jc w:val="both"/>
              <w:rPr>
                <w:rFonts w:eastAsia="TimesNewRomanPSMT"/>
                <w:u w:val="none"/>
                <w:lang w:val="it-IT"/>
              </w:rPr>
            </w:pPr>
            <w:r w:rsidRPr="00BB38EA">
              <w:rPr>
                <w:rFonts w:eastAsia="TimesNewRomanPSMT"/>
                <w:u w:val="none"/>
                <w:lang w:val="it-IT"/>
              </w:rPr>
              <w:t>de drenare</w:t>
            </w:r>
          </w:p>
        </w:tc>
        <w:tc>
          <w:tcPr>
            <w:tcW w:w="3117" w:type="dxa"/>
          </w:tcPr>
          <w:p w14:paraId="3EB0AA4E" w14:textId="77777777" w:rsidR="00BB38EA" w:rsidRPr="00BB38EA" w:rsidRDefault="00BB38EA" w:rsidP="00BB38EA">
            <w:pPr>
              <w:jc w:val="both"/>
              <w:rPr>
                <w:rFonts w:eastAsia="TimesNewRomanPSMT"/>
                <w:u w:val="none"/>
              </w:rPr>
            </w:pPr>
            <w:r w:rsidRPr="00BB38EA">
              <w:rPr>
                <w:rFonts w:eastAsia="TimesNewRomanPSMT"/>
                <w:u w:val="none"/>
              </w:rPr>
              <w:t>Poluare</w:t>
            </w:r>
          </w:p>
          <w:p w14:paraId="1A824955" w14:textId="77777777" w:rsidR="00BB38EA" w:rsidRPr="00BB38EA" w:rsidRDefault="00BB38EA" w:rsidP="00BB38EA">
            <w:pPr>
              <w:jc w:val="both"/>
              <w:rPr>
                <w:rFonts w:eastAsia="TimesNewRomanPSMT"/>
                <w:u w:val="none"/>
              </w:rPr>
            </w:pPr>
            <w:r w:rsidRPr="00BB38EA">
              <w:rPr>
                <w:rFonts w:eastAsia="TimesNewRomanPSMT"/>
                <w:u w:val="none"/>
              </w:rPr>
              <w:t>Deteriorarea clădirilor</w:t>
            </w:r>
          </w:p>
          <w:p w14:paraId="1343F0F0" w14:textId="77777777" w:rsidR="00BB38EA" w:rsidRPr="00BB38EA" w:rsidRDefault="00BB38EA" w:rsidP="00BB38EA">
            <w:pPr>
              <w:jc w:val="both"/>
              <w:rPr>
                <w:rFonts w:eastAsia="TimesNewRomanPSMT"/>
                <w:u w:val="none"/>
              </w:rPr>
            </w:pPr>
            <w:r w:rsidRPr="00BB38EA">
              <w:rPr>
                <w:rFonts w:eastAsia="TimesNewRomanPSMT"/>
                <w:u w:val="none"/>
              </w:rPr>
              <w:t>Mentenanța infrastructurilor</w:t>
            </w:r>
          </w:p>
          <w:p w14:paraId="307EDD5D" w14:textId="77777777" w:rsidR="00BB38EA" w:rsidRPr="00BB38EA" w:rsidRDefault="00BB38EA" w:rsidP="00BB38EA">
            <w:pPr>
              <w:jc w:val="both"/>
              <w:rPr>
                <w:rFonts w:eastAsia="TimesNewRomanPSMT"/>
                <w:u w:val="none"/>
              </w:rPr>
            </w:pPr>
            <w:r w:rsidRPr="00BB38EA">
              <w:rPr>
                <w:rFonts w:eastAsia="TimesNewRomanPSMT"/>
                <w:u w:val="none"/>
              </w:rPr>
              <w:t>Siguranța populației</w:t>
            </w:r>
          </w:p>
        </w:tc>
      </w:tr>
      <w:tr w:rsidR="00BB38EA" w:rsidRPr="00BB38EA" w14:paraId="779ACACC" w14:textId="77777777" w:rsidTr="00C8358A">
        <w:tc>
          <w:tcPr>
            <w:tcW w:w="3116" w:type="dxa"/>
          </w:tcPr>
          <w:p w14:paraId="099AA26B" w14:textId="77777777" w:rsidR="00BB38EA" w:rsidRPr="00BB38EA" w:rsidRDefault="00BB38EA" w:rsidP="00BB38EA">
            <w:pPr>
              <w:jc w:val="both"/>
              <w:rPr>
                <w:rFonts w:eastAsia="TimesNewRomanPSMT"/>
                <w:u w:val="none"/>
              </w:rPr>
            </w:pPr>
            <w:r w:rsidRPr="00BB38EA">
              <w:rPr>
                <w:rFonts w:eastAsia="TimesNewRomanPSMT"/>
                <w:u w:val="none"/>
              </w:rPr>
              <w:t>Modificarea</w:t>
            </w:r>
          </w:p>
          <w:p w14:paraId="0C559839" w14:textId="77777777" w:rsidR="00BB38EA" w:rsidRPr="00BB38EA" w:rsidRDefault="00BB38EA" w:rsidP="00BB38EA">
            <w:pPr>
              <w:jc w:val="both"/>
              <w:rPr>
                <w:rFonts w:eastAsia="TimesNewRomanPSMT"/>
                <w:u w:val="none"/>
              </w:rPr>
            </w:pPr>
            <w:r w:rsidRPr="00BB38EA">
              <w:rPr>
                <w:rFonts w:eastAsia="TimesNewRomanPSMT"/>
                <w:u w:val="none"/>
              </w:rPr>
              <w:t>tiparului de</w:t>
            </w:r>
          </w:p>
          <w:p w14:paraId="4ABD82C5" w14:textId="77777777" w:rsidR="00BB38EA" w:rsidRPr="00BB38EA" w:rsidRDefault="00BB38EA" w:rsidP="00BB38EA">
            <w:pPr>
              <w:jc w:val="both"/>
              <w:rPr>
                <w:rFonts w:eastAsia="TimesNewRomanPSMT"/>
                <w:u w:val="none"/>
              </w:rPr>
            </w:pPr>
            <w:r w:rsidRPr="00BB38EA">
              <w:rPr>
                <w:rFonts w:eastAsia="TimesNewRomanPSMT"/>
                <w:u w:val="none"/>
              </w:rPr>
              <w:t>precipitații</w:t>
            </w:r>
          </w:p>
        </w:tc>
        <w:tc>
          <w:tcPr>
            <w:tcW w:w="3117" w:type="dxa"/>
          </w:tcPr>
          <w:p w14:paraId="634EA504" w14:textId="77777777" w:rsidR="00BB38EA" w:rsidRPr="00BB38EA" w:rsidRDefault="00BB38EA" w:rsidP="00BB38EA">
            <w:pPr>
              <w:jc w:val="both"/>
              <w:rPr>
                <w:rFonts w:eastAsia="TimesNewRomanPSMT"/>
                <w:u w:val="none"/>
              </w:rPr>
            </w:pPr>
            <w:r w:rsidRPr="00BB38EA">
              <w:rPr>
                <w:u w:val="none"/>
              </w:rPr>
              <w:t>Zăpezi abundente</w:t>
            </w:r>
          </w:p>
        </w:tc>
        <w:tc>
          <w:tcPr>
            <w:tcW w:w="3117" w:type="dxa"/>
          </w:tcPr>
          <w:p w14:paraId="5B1D8868" w14:textId="77777777" w:rsidR="00BB38EA" w:rsidRPr="00BB38EA" w:rsidRDefault="00BB38EA" w:rsidP="00BB38EA">
            <w:pPr>
              <w:jc w:val="both"/>
              <w:rPr>
                <w:rFonts w:eastAsia="TimesNewRomanPSMT"/>
                <w:u w:val="none"/>
                <w:lang w:val="it-IT"/>
              </w:rPr>
            </w:pPr>
            <w:r w:rsidRPr="00BB38EA">
              <w:rPr>
                <w:rFonts w:eastAsia="TimesNewRomanPSMT"/>
                <w:u w:val="none"/>
                <w:lang w:val="it-IT"/>
              </w:rPr>
              <w:t>Pagube fizice la clădiri</w:t>
            </w:r>
          </w:p>
          <w:p w14:paraId="1706E496" w14:textId="77777777" w:rsidR="00BB38EA" w:rsidRPr="00BB38EA" w:rsidRDefault="00BB38EA" w:rsidP="00BB38EA">
            <w:pPr>
              <w:jc w:val="both"/>
              <w:rPr>
                <w:rFonts w:eastAsia="TimesNewRomanPSMT"/>
                <w:u w:val="none"/>
                <w:lang w:val="it-IT"/>
              </w:rPr>
            </w:pPr>
            <w:r w:rsidRPr="00BB38EA">
              <w:rPr>
                <w:rFonts w:eastAsia="TimesNewRomanPSMT"/>
                <w:u w:val="none"/>
                <w:lang w:val="it-IT"/>
              </w:rPr>
              <w:t>Mentenanța infrastructurii</w:t>
            </w:r>
          </w:p>
          <w:p w14:paraId="7E7C0A0F" w14:textId="77777777" w:rsidR="00BB38EA" w:rsidRPr="00BB38EA" w:rsidRDefault="00BB38EA" w:rsidP="00BB38EA">
            <w:pPr>
              <w:jc w:val="both"/>
              <w:rPr>
                <w:rFonts w:eastAsia="TimesNewRomanPSMT"/>
                <w:u w:val="none"/>
              </w:rPr>
            </w:pPr>
            <w:r w:rsidRPr="00BB38EA">
              <w:rPr>
                <w:rFonts w:eastAsia="TimesNewRomanPSMT"/>
                <w:u w:val="none"/>
              </w:rPr>
              <w:t>Probleme de siguranță</w:t>
            </w:r>
          </w:p>
        </w:tc>
      </w:tr>
      <w:tr w:rsidR="00BB38EA" w:rsidRPr="00BB38EA" w14:paraId="2E177E02" w14:textId="77777777" w:rsidTr="00C8358A">
        <w:tc>
          <w:tcPr>
            <w:tcW w:w="3116" w:type="dxa"/>
          </w:tcPr>
          <w:p w14:paraId="0862DCF0" w14:textId="77777777" w:rsidR="00BB38EA" w:rsidRPr="00BB38EA" w:rsidRDefault="00BB38EA" w:rsidP="00BB38EA">
            <w:pPr>
              <w:jc w:val="both"/>
              <w:rPr>
                <w:rFonts w:eastAsia="TimesNewRomanPSMT"/>
                <w:u w:val="none"/>
              </w:rPr>
            </w:pPr>
            <w:r w:rsidRPr="00BB38EA">
              <w:rPr>
                <w:rFonts w:eastAsia="TimesNewRomanPSMT"/>
                <w:u w:val="none"/>
              </w:rPr>
              <w:t>Modificarea</w:t>
            </w:r>
          </w:p>
          <w:p w14:paraId="53C29B28" w14:textId="77777777" w:rsidR="00BB38EA" w:rsidRPr="00BB38EA" w:rsidRDefault="00BB38EA" w:rsidP="00BB38EA">
            <w:pPr>
              <w:jc w:val="both"/>
              <w:rPr>
                <w:rFonts w:eastAsia="TimesNewRomanPSMT"/>
                <w:u w:val="none"/>
              </w:rPr>
            </w:pPr>
            <w:r w:rsidRPr="00BB38EA">
              <w:rPr>
                <w:rFonts w:eastAsia="TimesNewRomanPSMT"/>
                <w:u w:val="none"/>
              </w:rPr>
              <w:t>tiparului de</w:t>
            </w:r>
          </w:p>
          <w:p w14:paraId="6BC741AB" w14:textId="77777777" w:rsidR="00BB38EA" w:rsidRPr="00BB38EA" w:rsidRDefault="00BB38EA" w:rsidP="00BB38EA">
            <w:pPr>
              <w:jc w:val="both"/>
              <w:rPr>
                <w:rFonts w:eastAsia="TimesNewRomanPSMT"/>
                <w:u w:val="none"/>
              </w:rPr>
            </w:pPr>
            <w:r w:rsidRPr="00BB38EA">
              <w:rPr>
                <w:rFonts w:eastAsia="TimesNewRomanPSMT"/>
                <w:u w:val="none"/>
              </w:rPr>
              <w:t>precipitații</w:t>
            </w:r>
          </w:p>
        </w:tc>
        <w:tc>
          <w:tcPr>
            <w:tcW w:w="3117" w:type="dxa"/>
          </w:tcPr>
          <w:p w14:paraId="562F2BCA" w14:textId="77777777" w:rsidR="00BB38EA" w:rsidRPr="00BB38EA" w:rsidRDefault="00BB38EA" w:rsidP="00BB38EA">
            <w:pPr>
              <w:jc w:val="both"/>
              <w:rPr>
                <w:u w:val="none"/>
                <w:lang w:val="it-IT"/>
              </w:rPr>
            </w:pPr>
            <w:r w:rsidRPr="00BB38EA">
              <w:rPr>
                <w:u w:val="none"/>
                <w:lang w:val="it-IT"/>
              </w:rPr>
              <w:t>Surparea clădirilor și</w:t>
            </w:r>
          </w:p>
          <w:p w14:paraId="6AAFC929" w14:textId="77777777" w:rsidR="00BB38EA" w:rsidRPr="00BB38EA" w:rsidRDefault="00BB38EA" w:rsidP="00BB38EA">
            <w:pPr>
              <w:jc w:val="both"/>
              <w:rPr>
                <w:u w:val="none"/>
                <w:lang w:val="it-IT"/>
              </w:rPr>
            </w:pPr>
            <w:r w:rsidRPr="00BB38EA">
              <w:rPr>
                <w:u w:val="none"/>
                <w:lang w:val="it-IT"/>
              </w:rPr>
              <w:t>infrastructurii și</w:t>
            </w:r>
          </w:p>
          <w:p w14:paraId="74C50F7F" w14:textId="77777777" w:rsidR="00BB38EA" w:rsidRPr="00BB38EA" w:rsidRDefault="00BB38EA" w:rsidP="00BB38EA">
            <w:pPr>
              <w:jc w:val="both"/>
              <w:rPr>
                <w:u w:val="none"/>
                <w:lang w:val="it-IT"/>
              </w:rPr>
            </w:pPr>
            <w:r w:rsidRPr="00BB38EA">
              <w:rPr>
                <w:u w:val="none"/>
                <w:lang w:val="it-IT"/>
              </w:rPr>
              <w:t>alunecări de teren</w:t>
            </w:r>
          </w:p>
        </w:tc>
        <w:tc>
          <w:tcPr>
            <w:tcW w:w="3117" w:type="dxa"/>
          </w:tcPr>
          <w:p w14:paraId="46F060AA" w14:textId="77777777" w:rsidR="00BB38EA" w:rsidRPr="00BB38EA" w:rsidRDefault="00BB38EA" w:rsidP="00BB38EA">
            <w:pPr>
              <w:jc w:val="both"/>
              <w:rPr>
                <w:rFonts w:eastAsia="TimesNewRomanPSMT"/>
                <w:u w:val="none"/>
                <w:lang w:val="it-IT"/>
              </w:rPr>
            </w:pPr>
            <w:r w:rsidRPr="00BB38EA">
              <w:rPr>
                <w:rFonts w:eastAsia="TimesNewRomanPSMT"/>
                <w:u w:val="none"/>
                <w:lang w:val="it-IT"/>
              </w:rPr>
              <w:t>Pagube fizice la clădiri</w:t>
            </w:r>
          </w:p>
          <w:p w14:paraId="0EB93865" w14:textId="77777777" w:rsidR="00BB38EA" w:rsidRPr="00BB38EA" w:rsidRDefault="00BB38EA" w:rsidP="00BB38EA">
            <w:pPr>
              <w:jc w:val="both"/>
              <w:rPr>
                <w:rFonts w:eastAsia="TimesNewRomanPSMT"/>
                <w:u w:val="none"/>
                <w:lang w:val="it-IT"/>
              </w:rPr>
            </w:pPr>
            <w:r w:rsidRPr="00BB38EA">
              <w:rPr>
                <w:rFonts w:eastAsia="TimesNewRomanPSMT"/>
                <w:u w:val="none"/>
                <w:lang w:val="it-IT"/>
              </w:rPr>
              <w:t>Mentenanța infrastructurii</w:t>
            </w:r>
          </w:p>
          <w:p w14:paraId="72B53DF9" w14:textId="77777777" w:rsidR="00BB38EA" w:rsidRPr="00BB38EA" w:rsidRDefault="00BB38EA" w:rsidP="00BB38EA">
            <w:pPr>
              <w:jc w:val="both"/>
              <w:rPr>
                <w:rFonts w:eastAsia="TimesNewRomanPSMT"/>
                <w:u w:val="none"/>
              </w:rPr>
            </w:pPr>
            <w:r w:rsidRPr="00BB38EA">
              <w:rPr>
                <w:rFonts w:eastAsia="TimesNewRomanPSMT"/>
                <w:u w:val="none"/>
              </w:rPr>
              <w:t>Probleme de siguranță</w:t>
            </w:r>
          </w:p>
        </w:tc>
      </w:tr>
      <w:tr w:rsidR="00BB38EA" w:rsidRPr="00BB38EA" w14:paraId="045E29A6" w14:textId="77777777" w:rsidTr="00C8358A">
        <w:tc>
          <w:tcPr>
            <w:tcW w:w="3116" w:type="dxa"/>
          </w:tcPr>
          <w:p w14:paraId="5649D2A4" w14:textId="77777777" w:rsidR="00BB38EA" w:rsidRPr="00BB38EA" w:rsidRDefault="00BB38EA" w:rsidP="00BB38EA">
            <w:pPr>
              <w:jc w:val="both"/>
              <w:rPr>
                <w:rFonts w:eastAsia="TimesNewRomanPSMT"/>
                <w:u w:val="none"/>
              </w:rPr>
            </w:pPr>
            <w:r w:rsidRPr="00BB38EA">
              <w:rPr>
                <w:rFonts w:eastAsia="TimesNewRomanPSMT"/>
                <w:u w:val="none"/>
              </w:rPr>
              <w:t>Modificarea</w:t>
            </w:r>
          </w:p>
          <w:p w14:paraId="6922B518" w14:textId="77777777" w:rsidR="00BB38EA" w:rsidRPr="00BB38EA" w:rsidRDefault="00BB38EA" w:rsidP="00BB38EA">
            <w:pPr>
              <w:jc w:val="both"/>
              <w:rPr>
                <w:rFonts w:eastAsia="TimesNewRomanPSMT"/>
                <w:u w:val="none"/>
              </w:rPr>
            </w:pPr>
            <w:r w:rsidRPr="00BB38EA">
              <w:rPr>
                <w:rFonts w:eastAsia="TimesNewRomanPSMT"/>
                <w:u w:val="none"/>
              </w:rPr>
              <w:t>tiparului de</w:t>
            </w:r>
          </w:p>
          <w:p w14:paraId="738A398D" w14:textId="77777777" w:rsidR="00BB38EA" w:rsidRPr="00BB38EA" w:rsidRDefault="00BB38EA" w:rsidP="00BB38EA">
            <w:pPr>
              <w:jc w:val="both"/>
              <w:rPr>
                <w:rFonts w:eastAsia="TimesNewRomanPSMT"/>
                <w:u w:val="none"/>
              </w:rPr>
            </w:pPr>
            <w:r w:rsidRPr="00BB38EA">
              <w:rPr>
                <w:rFonts w:eastAsia="TimesNewRomanPSMT"/>
                <w:u w:val="none"/>
              </w:rPr>
              <w:t>precipitații</w:t>
            </w:r>
          </w:p>
        </w:tc>
        <w:tc>
          <w:tcPr>
            <w:tcW w:w="3117" w:type="dxa"/>
          </w:tcPr>
          <w:p w14:paraId="18CEBC47" w14:textId="77777777" w:rsidR="00BB38EA" w:rsidRPr="00BB38EA" w:rsidRDefault="00BB38EA" w:rsidP="00BB38EA">
            <w:pPr>
              <w:jc w:val="both"/>
              <w:rPr>
                <w:rFonts w:eastAsia="TimesNewRomanPSMT"/>
                <w:u w:val="none"/>
                <w:lang w:val="it-IT"/>
              </w:rPr>
            </w:pPr>
            <w:r w:rsidRPr="00BB38EA">
              <w:rPr>
                <w:rFonts w:eastAsia="TimesNewRomanPSMT"/>
                <w:u w:val="none"/>
                <w:lang w:val="it-IT"/>
              </w:rPr>
              <w:t>Deficit de apă, secetă și</w:t>
            </w:r>
          </w:p>
          <w:p w14:paraId="4E19B28E" w14:textId="77777777" w:rsidR="00BB38EA" w:rsidRPr="00BB38EA" w:rsidRDefault="00BB38EA" w:rsidP="00BB38EA">
            <w:pPr>
              <w:jc w:val="both"/>
              <w:rPr>
                <w:rFonts w:eastAsia="TimesNewRomanPSMT"/>
                <w:u w:val="none"/>
                <w:lang w:val="it-IT"/>
              </w:rPr>
            </w:pPr>
            <w:r w:rsidRPr="00BB38EA">
              <w:rPr>
                <w:rFonts w:eastAsia="TimesNewRomanPSMT"/>
                <w:u w:val="none"/>
                <w:lang w:val="it-IT"/>
              </w:rPr>
              <w:t>implicații pentru</w:t>
            </w:r>
          </w:p>
          <w:p w14:paraId="4AE3C55B" w14:textId="77777777" w:rsidR="00BB38EA" w:rsidRPr="00BB38EA" w:rsidRDefault="00BB38EA" w:rsidP="00BB38EA">
            <w:pPr>
              <w:jc w:val="both"/>
              <w:rPr>
                <w:rFonts w:eastAsia="TimesNewRomanPSMT"/>
                <w:u w:val="none"/>
              </w:rPr>
            </w:pPr>
            <w:r w:rsidRPr="00BB38EA">
              <w:rPr>
                <w:rFonts w:eastAsia="TimesNewRomanPSMT"/>
                <w:u w:val="none"/>
              </w:rPr>
              <w:t>resursele de apă</w:t>
            </w:r>
          </w:p>
        </w:tc>
        <w:tc>
          <w:tcPr>
            <w:tcW w:w="3117" w:type="dxa"/>
          </w:tcPr>
          <w:p w14:paraId="1F1710BF" w14:textId="77777777" w:rsidR="00BB38EA" w:rsidRPr="00BB38EA" w:rsidRDefault="00BB38EA" w:rsidP="00BB38EA">
            <w:pPr>
              <w:jc w:val="both"/>
              <w:rPr>
                <w:rFonts w:eastAsia="TimesNewRomanPSMT"/>
                <w:u w:val="none"/>
                <w:lang w:val="it-IT"/>
              </w:rPr>
            </w:pPr>
            <w:r w:rsidRPr="00BB38EA">
              <w:rPr>
                <w:rFonts w:eastAsia="TimesNewRomanPSMT"/>
                <w:u w:val="none"/>
                <w:lang w:val="it-IT"/>
              </w:rPr>
              <w:t>Limitarea acoperișurilor verzi</w:t>
            </w:r>
          </w:p>
          <w:p w14:paraId="52EA3D50" w14:textId="77777777" w:rsidR="00BB38EA" w:rsidRPr="00BB38EA" w:rsidRDefault="00BB38EA" w:rsidP="00BB38EA">
            <w:pPr>
              <w:jc w:val="both"/>
              <w:rPr>
                <w:rFonts w:eastAsia="TimesNewRomanPSMT"/>
                <w:u w:val="none"/>
                <w:lang w:val="it-IT"/>
              </w:rPr>
            </w:pPr>
            <w:r w:rsidRPr="00BB38EA">
              <w:rPr>
                <w:rFonts w:eastAsia="TimesNewRomanPSMT"/>
                <w:u w:val="none"/>
                <w:lang w:val="it-IT"/>
              </w:rPr>
              <w:t>Restricționarea utilizării apelor</w:t>
            </w:r>
          </w:p>
          <w:p w14:paraId="7F3EFC4D" w14:textId="77777777" w:rsidR="00BB38EA" w:rsidRPr="00BB38EA" w:rsidRDefault="00BB38EA" w:rsidP="00BB38EA">
            <w:pPr>
              <w:jc w:val="both"/>
              <w:rPr>
                <w:rFonts w:eastAsia="TimesNewRomanPSMT"/>
                <w:u w:val="none"/>
              </w:rPr>
            </w:pPr>
            <w:r w:rsidRPr="00BB38EA">
              <w:rPr>
                <w:rFonts w:eastAsia="TimesNewRomanPSMT"/>
                <w:u w:val="none"/>
              </w:rPr>
              <w:t>Surparea solurilor argiloase și din</w:t>
            </w:r>
          </w:p>
          <w:p w14:paraId="2E6218CD" w14:textId="77777777" w:rsidR="00BB38EA" w:rsidRPr="00BB38EA" w:rsidRDefault="00BB38EA" w:rsidP="00BB38EA">
            <w:pPr>
              <w:jc w:val="both"/>
              <w:rPr>
                <w:rFonts w:eastAsia="TimesNewRomanPSMT"/>
                <w:u w:val="none"/>
              </w:rPr>
            </w:pPr>
            <w:r w:rsidRPr="00BB38EA">
              <w:rPr>
                <w:rFonts w:eastAsia="TimesNewRomanPSMT"/>
                <w:u w:val="none"/>
              </w:rPr>
              <w:t>turbă dăunează fundația</w:t>
            </w:r>
          </w:p>
        </w:tc>
      </w:tr>
      <w:tr w:rsidR="00BB38EA" w:rsidRPr="00BB38EA" w14:paraId="1CA01305" w14:textId="77777777" w:rsidTr="00C8358A">
        <w:tc>
          <w:tcPr>
            <w:tcW w:w="3116" w:type="dxa"/>
          </w:tcPr>
          <w:p w14:paraId="2B70691F" w14:textId="77777777" w:rsidR="00BB38EA" w:rsidRPr="00BB38EA" w:rsidRDefault="00BB38EA" w:rsidP="00BB38EA">
            <w:pPr>
              <w:jc w:val="both"/>
              <w:rPr>
                <w:rFonts w:eastAsia="TimesNewRomanPSMT"/>
                <w:u w:val="none"/>
              </w:rPr>
            </w:pPr>
            <w:r w:rsidRPr="00BB38EA">
              <w:rPr>
                <w:rFonts w:eastAsia="TimesNewRomanPSMT"/>
                <w:u w:val="none"/>
              </w:rPr>
              <w:t>Creșterea</w:t>
            </w:r>
          </w:p>
          <w:p w14:paraId="127D9D5C" w14:textId="77777777" w:rsidR="00BB38EA" w:rsidRPr="00BB38EA" w:rsidRDefault="00BB38EA" w:rsidP="00BB38EA">
            <w:pPr>
              <w:jc w:val="both"/>
              <w:rPr>
                <w:rFonts w:eastAsia="TimesNewRomanPSMT"/>
                <w:u w:val="none"/>
              </w:rPr>
            </w:pPr>
            <w:r w:rsidRPr="00BB38EA">
              <w:rPr>
                <w:rFonts w:eastAsia="TimesNewRomanPSMT"/>
                <w:u w:val="none"/>
              </w:rPr>
              <w:t>temperaturilor</w:t>
            </w:r>
          </w:p>
        </w:tc>
        <w:tc>
          <w:tcPr>
            <w:tcW w:w="3117" w:type="dxa"/>
          </w:tcPr>
          <w:p w14:paraId="780A96C1" w14:textId="77777777" w:rsidR="00BB38EA" w:rsidRPr="00BB38EA" w:rsidRDefault="00BB38EA" w:rsidP="00BB38EA">
            <w:pPr>
              <w:jc w:val="both"/>
              <w:rPr>
                <w:rFonts w:eastAsia="TimesNewRomanPSMT"/>
                <w:u w:val="none"/>
                <w:lang w:val="it-IT"/>
              </w:rPr>
            </w:pPr>
            <w:r w:rsidRPr="00BB38EA">
              <w:rPr>
                <w:rFonts w:eastAsia="TimesNewRomanPSMT"/>
                <w:u w:val="none"/>
                <w:lang w:val="it-IT"/>
              </w:rPr>
              <w:t>Decese cauzate de</w:t>
            </w:r>
          </w:p>
          <w:p w14:paraId="49465D21" w14:textId="77777777" w:rsidR="00BB38EA" w:rsidRPr="00BB38EA" w:rsidRDefault="00BB38EA" w:rsidP="00BB38EA">
            <w:pPr>
              <w:jc w:val="both"/>
              <w:rPr>
                <w:rFonts w:eastAsia="TimesNewRomanPSMT"/>
                <w:u w:val="none"/>
                <w:lang w:val="it-IT"/>
              </w:rPr>
            </w:pPr>
            <w:r w:rsidRPr="00BB38EA">
              <w:rPr>
                <w:rFonts w:eastAsia="TimesNewRomanPSMT"/>
                <w:u w:val="none"/>
                <w:lang w:val="it-IT"/>
              </w:rPr>
              <w:t>schimbările cald-rece</w:t>
            </w:r>
          </w:p>
          <w:p w14:paraId="2B6F8DEF" w14:textId="77777777" w:rsidR="00BB38EA" w:rsidRPr="00BB38EA" w:rsidRDefault="00BB38EA" w:rsidP="00BB38EA">
            <w:pPr>
              <w:jc w:val="both"/>
              <w:rPr>
                <w:rFonts w:eastAsia="TimesNewRomanPSMT"/>
                <w:u w:val="none"/>
              </w:rPr>
            </w:pPr>
            <w:r w:rsidRPr="00BB38EA">
              <w:rPr>
                <w:rFonts w:eastAsia="TimesNewRomanPSMT"/>
                <w:u w:val="none"/>
              </w:rPr>
              <w:t>Boli</w:t>
            </w:r>
          </w:p>
        </w:tc>
        <w:tc>
          <w:tcPr>
            <w:tcW w:w="3117" w:type="dxa"/>
          </w:tcPr>
          <w:p w14:paraId="71A4E695" w14:textId="77777777" w:rsidR="00BB38EA" w:rsidRPr="00BB38EA" w:rsidRDefault="00BB38EA" w:rsidP="00BB38EA">
            <w:pPr>
              <w:jc w:val="both"/>
              <w:rPr>
                <w:rFonts w:eastAsia="TimesNewRomanPSMT"/>
                <w:u w:val="none"/>
                <w:lang w:val="it-IT"/>
              </w:rPr>
            </w:pPr>
            <w:r w:rsidRPr="00BB38EA">
              <w:rPr>
                <w:rFonts w:eastAsia="TimesNewRomanPSMT"/>
                <w:u w:val="none"/>
                <w:lang w:val="it-IT"/>
              </w:rPr>
              <w:t>Scăderea productivității muncii,</w:t>
            </w:r>
          </w:p>
          <w:p w14:paraId="5E2EDD62" w14:textId="77777777" w:rsidR="00BB38EA" w:rsidRPr="00BB38EA" w:rsidRDefault="00BB38EA" w:rsidP="00BB38EA">
            <w:pPr>
              <w:jc w:val="both"/>
              <w:rPr>
                <w:rFonts w:eastAsia="TimesNewRomanPSMT"/>
                <w:u w:val="none"/>
                <w:lang w:val="it-IT"/>
              </w:rPr>
            </w:pPr>
            <w:r w:rsidRPr="00BB38EA">
              <w:rPr>
                <w:rFonts w:eastAsia="TimesNewRomanPSMT"/>
                <w:u w:val="none"/>
                <w:lang w:val="it-IT"/>
              </w:rPr>
              <w:t>costuri mai ridicate pentru răcire</w:t>
            </w:r>
          </w:p>
          <w:p w14:paraId="46EFF129" w14:textId="77777777" w:rsidR="00BB38EA" w:rsidRPr="00BB38EA" w:rsidRDefault="00BB38EA" w:rsidP="00BB38EA">
            <w:pPr>
              <w:jc w:val="both"/>
              <w:rPr>
                <w:rFonts w:eastAsia="TimesNewRomanPSMT"/>
                <w:u w:val="none"/>
                <w:lang w:val="it-IT"/>
              </w:rPr>
            </w:pPr>
            <w:r w:rsidRPr="00BB38EA">
              <w:rPr>
                <w:rFonts w:eastAsia="TimesNewRomanPSMT"/>
                <w:u w:val="none"/>
                <w:lang w:val="it-IT"/>
              </w:rPr>
              <w:t>Creșterea costurilor pentru urgențe,</w:t>
            </w:r>
          </w:p>
          <w:p w14:paraId="7E0395B2" w14:textId="77777777" w:rsidR="00BB38EA" w:rsidRPr="00BB38EA" w:rsidRDefault="00BB38EA" w:rsidP="00BB38EA">
            <w:pPr>
              <w:jc w:val="both"/>
              <w:rPr>
                <w:rFonts w:eastAsia="TimesNewRomanPSMT"/>
                <w:u w:val="none"/>
                <w:lang w:val="it-IT"/>
              </w:rPr>
            </w:pPr>
            <w:r w:rsidRPr="00BB38EA">
              <w:rPr>
                <w:rFonts w:eastAsia="TimesNewRomanPSMT"/>
                <w:u w:val="none"/>
                <w:lang w:val="it-IT"/>
              </w:rPr>
              <w:t>servici medicale</w:t>
            </w:r>
          </w:p>
          <w:p w14:paraId="6A92CBC4" w14:textId="77777777" w:rsidR="00BB38EA" w:rsidRPr="00BB38EA" w:rsidRDefault="00BB38EA" w:rsidP="00BB38EA">
            <w:pPr>
              <w:jc w:val="both"/>
              <w:rPr>
                <w:rFonts w:eastAsia="TimesNewRomanPSMT"/>
                <w:u w:val="none"/>
              </w:rPr>
            </w:pPr>
            <w:r w:rsidRPr="00BB38EA">
              <w:rPr>
                <w:rFonts w:eastAsia="TimesNewRomanPSMT"/>
                <w:u w:val="none"/>
              </w:rPr>
              <w:t>Impact asupra sănătăți</w:t>
            </w:r>
          </w:p>
        </w:tc>
      </w:tr>
    </w:tbl>
    <w:p w14:paraId="4406611C" w14:textId="77777777" w:rsidR="00BB38EA" w:rsidRPr="00BB38EA" w:rsidRDefault="00BB38EA" w:rsidP="00BB38EA">
      <w:pPr>
        <w:jc w:val="both"/>
        <w:rPr>
          <w:rFonts w:eastAsia="TimesNewRomanPSMT"/>
          <w:u w:val="none"/>
        </w:rPr>
      </w:pPr>
    </w:p>
    <w:p w14:paraId="43C85526" w14:textId="77777777" w:rsidR="00BB38EA" w:rsidRPr="00BB38EA" w:rsidRDefault="00BB38EA" w:rsidP="00BB38EA">
      <w:pPr>
        <w:ind w:firstLine="720"/>
        <w:jc w:val="both"/>
        <w:rPr>
          <w:rFonts w:eastAsia="TimesNewRomanPSMT"/>
          <w:u w:val="none"/>
        </w:rPr>
      </w:pPr>
      <w:r w:rsidRPr="00BB38EA">
        <w:rPr>
          <w:rFonts w:eastAsia="TimesNewRomanPSMT"/>
          <w:u w:val="none"/>
        </w:rPr>
        <w:t>Tabel 3-</w:t>
      </w:r>
      <w:r w:rsidRPr="00BB38EA">
        <w:rPr>
          <w:u w:val="none"/>
        </w:rPr>
        <w:t xml:space="preserve"> Opțiuni de adaptare propuse</w:t>
      </w:r>
    </w:p>
    <w:tbl>
      <w:tblPr>
        <w:tblStyle w:val="TableGrid"/>
        <w:tblW w:w="0" w:type="auto"/>
        <w:tblLook w:val="04A0" w:firstRow="1" w:lastRow="0" w:firstColumn="1" w:lastColumn="0" w:noHBand="0" w:noVBand="1"/>
      </w:tblPr>
      <w:tblGrid>
        <w:gridCol w:w="4508"/>
        <w:gridCol w:w="4508"/>
      </w:tblGrid>
      <w:tr w:rsidR="00BB38EA" w:rsidRPr="00BB38EA" w14:paraId="27E348CC" w14:textId="77777777" w:rsidTr="00C8358A">
        <w:tc>
          <w:tcPr>
            <w:tcW w:w="4675" w:type="dxa"/>
          </w:tcPr>
          <w:p w14:paraId="777774CF" w14:textId="77777777" w:rsidR="00BB38EA" w:rsidRPr="00BB38EA" w:rsidRDefault="00BB38EA" w:rsidP="00BB38EA">
            <w:pPr>
              <w:tabs>
                <w:tab w:val="left" w:pos="2745"/>
              </w:tabs>
              <w:jc w:val="both"/>
              <w:rPr>
                <w:rFonts w:eastAsia="TimesNewRomanPSMT"/>
                <w:u w:val="none"/>
              </w:rPr>
            </w:pPr>
            <w:r w:rsidRPr="00BB38EA">
              <w:rPr>
                <w:rFonts w:eastAsia="TimesNewRomanPSMT"/>
                <w:u w:val="none"/>
              </w:rPr>
              <w:lastRenderedPageBreak/>
              <w:t>Amenințare</w:t>
            </w:r>
          </w:p>
          <w:p w14:paraId="3CC91984" w14:textId="77777777" w:rsidR="00BB38EA" w:rsidRPr="00BB38EA" w:rsidRDefault="00BB38EA" w:rsidP="00BB38EA">
            <w:pPr>
              <w:tabs>
                <w:tab w:val="left" w:pos="2745"/>
              </w:tabs>
              <w:jc w:val="both"/>
              <w:rPr>
                <w:rFonts w:eastAsia="TimesNewRomanPSMT"/>
                <w:u w:val="none"/>
              </w:rPr>
            </w:pPr>
            <w:r w:rsidRPr="00BB38EA">
              <w:rPr>
                <w:rFonts w:eastAsia="TimesNewRomanPSMT"/>
                <w:u w:val="none"/>
              </w:rPr>
              <w:t>climatică</w:t>
            </w:r>
          </w:p>
        </w:tc>
        <w:tc>
          <w:tcPr>
            <w:tcW w:w="4675" w:type="dxa"/>
          </w:tcPr>
          <w:p w14:paraId="09E4C196" w14:textId="77777777" w:rsidR="00BB38EA" w:rsidRPr="00BB38EA" w:rsidRDefault="00BB38EA" w:rsidP="00BB38EA">
            <w:pPr>
              <w:jc w:val="both"/>
              <w:rPr>
                <w:rFonts w:eastAsia="TimesNewRomanPSMT"/>
                <w:u w:val="none"/>
              </w:rPr>
            </w:pPr>
            <w:r w:rsidRPr="00BB38EA">
              <w:rPr>
                <w:rFonts w:eastAsia="TimesNewRomanPSMT"/>
                <w:u w:val="none"/>
              </w:rPr>
              <w:t>Opțiuni de adaptare</w:t>
            </w:r>
          </w:p>
        </w:tc>
      </w:tr>
      <w:tr w:rsidR="00BB38EA" w:rsidRPr="00BB38EA" w14:paraId="76F424EC" w14:textId="77777777" w:rsidTr="00C8358A">
        <w:tc>
          <w:tcPr>
            <w:tcW w:w="4675" w:type="dxa"/>
          </w:tcPr>
          <w:p w14:paraId="556C8184" w14:textId="77777777" w:rsidR="00BB38EA" w:rsidRPr="00BB38EA" w:rsidRDefault="00BB38EA" w:rsidP="00BB38EA">
            <w:pPr>
              <w:tabs>
                <w:tab w:val="left" w:pos="2745"/>
              </w:tabs>
              <w:jc w:val="both"/>
              <w:rPr>
                <w:rFonts w:eastAsia="TimesNewRomanPSMT"/>
                <w:u w:val="none"/>
              </w:rPr>
            </w:pPr>
            <w:r w:rsidRPr="00BB38EA">
              <w:rPr>
                <w:rFonts w:eastAsia="TimesNewRomanPSMT"/>
                <w:u w:val="none"/>
              </w:rPr>
              <w:t>Temperaturi</w:t>
            </w:r>
          </w:p>
          <w:p w14:paraId="3EB182C4" w14:textId="77777777" w:rsidR="00BB38EA" w:rsidRPr="00BB38EA" w:rsidRDefault="00BB38EA" w:rsidP="00BB38EA">
            <w:pPr>
              <w:tabs>
                <w:tab w:val="left" w:pos="2745"/>
              </w:tabs>
              <w:jc w:val="both"/>
              <w:rPr>
                <w:rFonts w:eastAsia="TimesNewRomanPSMT"/>
                <w:u w:val="none"/>
              </w:rPr>
            </w:pPr>
            <w:r w:rsidRPr="00BB38EA">
              <w:rPr>
                <w:rFonts w:eastAsia="TimesNewRomanPSMT"/>
                <w:u w:val="none"/>
              </w:rPr>
              <w:t>extreme, căldură</w:t>
            </w:r>
          </w:p>
        </w:tc>
        <w:tc>
          <w:tcPr>
            <w:tcW w:w="4675" w:type="dxa"/>
          </w:tcPr>
          <w:p w14:paraId="3AF25C90" w14:textId="77777777" w:rsidR="00BB38EA" w:rsidRPr="00BB38EA" w:rsidRDefault="00BB38EA" w:rsidP="00BB38EA">
            <w:pPr>
              <w:jc w:val="both"/>
              <w:rPr>
                <w:rFonts w:eastAsia="TimesNewRomanPSMT"/>
                <w:u w:val="none"/>
                <w:lang w:val="it-IT"/>
              </w:rPr>
            </w:pPr>
            <w:r w:rsidRPr="00BB38EA">
              <w:rPr>
                <w:rFonts w:eastAsia="TimesNewRomanPSMT"/>
                <w:u w:val="none"/>
                <w:lang w:val="it-IT"/>
              </w:rPr>
              <w:t>Adaptarea eficientă energetic a locuințelor împotriva</w:t>
            </w:r>
          </w:p>
          <w:p w14:paraId="7ED5E576" w14:textId="77777777" w:rsidR="00BB38EA" w:rsidRPr="00BB38EA" w:rsidRDefault="00BB38EA" w:rsidP="00BB38EA">
            <w:pPr>
              <w:jc w:val="both"/>
              <w:rPr>
                <w:rFonts w:eastAsia="TimesNewRomanPSMT"/>
                <w:u w:val="none"/>
                <w:lang w:val="it-IT"/>
              </w:rPr>
            </w:pPr>
            <w:r w:rsidRPr="00BB38EA">
              <w:rPr>
                <w:rFonts w:eastAsia="TimesNewRomanPSMT"/>
                <w:u w:val="none"/>
                <w:lang w:val="it-IT"/>
              </w:rPr>
              <w:t>căldurii (ex. dotarea locuințelor cu sisteme de răcire</w:t>
            </w:r>
          </w:p>
          <w:p w14:paraId="6ED0E84F" w14:textId="77777777" w:rsidR="00BB38EA" w:rsidRPr="00BB38EA" w:rsidRDefault="00BB38EA" w:rsidP="00BB38EA">
            <w:pPr>
              <w:jc w:val="both"/>
              <w:rPr>
                <w:rFonts w:eastAsia="TimesNewRomanPSMT"/>
                <w:u w:val="none"/>
                <w:lang w:val="it-IT"/>
              </w:rPr>
            </w:pPr>
            <w:r w:rsidRPr="00BB38EA">
              <w:rPr>
                <w:rFonts w:eastAsia="TimesNewRomanPSMT"/>
                <w:u w:val="none"/>
                <w:lang w:val="it-IT"/>
              </w:rPr>
              <w:t>eficiente energetic – răcire pasivă bazată pe energii</w:t>
            </w:r>
          </w:p>
          <w:p w14:paraId="5F6D160F" w14:textId="77777777" w:rsidR="00BB38EA" w:rsidRPr="00BB38EA" w:rsidRDefault="00BB38EA" w:rsidP="00BB38EA">
            <w:pPr>
              <w:jc w:val="both"/>
              <w:rPr>
                <w:rFonts w:eastAsia="TimesNewRomanPSMT"/>
                <w:u w:val="none"/>
                <w:lang w:val="it-IT"/>
              </w:rPr>
            </w:pPr>
            <w:r w:rsidRPr="00BB38EA">
              <w:rPr>
                <w:rFonts w:eastAsia="TimesNewRomanPSMT"/>
                <w:u w:val="none"/>
                <w:lang w:val="it-IT"/>
              </w:rPr>
              <w:t>regenerabile)</w:t>
            </w:r>
          </w:p>
        </w:tc>
      </w:tr>
      <w:tr w:rsidR="00BB38EA" w:rsidRPr="00BB38EA" w14:paraId="11F9392C" w14:textId="77777777" w:rsidTr="00C8358A">
        <w:tc>
          <w:tcPr>
            <w:tcW w:w="4675" w:type="dxa"/>
          </w:tcPr>
          <w:p w14:paraId="0F396C05" w14:textId="77777777" w:rsidR="00BB38EA" w:rsidRPr="00BB38EA" w:rsidRDefault="00BB38EA" w:rsidP="00BB38EA">
            <w:pPr>
              <w:tabs>
                <w:tab w:val="left" w:pos="2745"/>
              </w:tabs>
              <w:jc w:val="both"/>
              <w:rPr>
                <w:rFonts w:eastAsia="TimesNewRomanPSMT"/>
                <w:u w:val="none"/>
              </w:rPr>
            </w:pPr>
            <w:r w:rsidRPr="00BB38EA">
              <w:rPr>
                <w:rFonts w:eastAsia="TimesNewRomanPSMT"/>
                <w:u w:val="none"/>
              </w:rPr>
              <w:t>Căldură</w:t>
            </w:r>
          </w:p>
        </w:tc>
        <w:tc>
          <w:tcPr>
            <w:tcW w:w="4675" w:type="dxa"/>
          </w:tcPr>
          <w:p w14:paraId="28F1C014" w14:textId="77777777" w:rsidR="00BB38EA" w:rsidRPr="00BB38EA" w:rsidRDefault="00BB38EA" w:rsidP="00BB38EA">
            <w:pPr>
              <w:jc w:val="both"/>
              <w:rPr>
                <w:rFonts w:eastAsia="TimesNewRomanPSMT"/>
                <w:u w:val="none"/>
              </w:rPr>
            </w:pPr>
            <w:r w:rsidRPr="00BB38EA">
              <w:rPr>
                <w:rFonts w:eastAsia="TimesNewRomanPSMT"/>
                <w:u w:val="none"/>
              </w:rPr>
              <w:t>Adaptarea eficientă energetic a birourilor, a unităților</w:t>
            </w:r>
          </w:p>
          <w:p w14:paraId="5D6284F3" w14:textId="77777777" w:rsidR="00BB38EA" w:rsidRPr="00BB38EA" w:rsidRDefault="00BB38EA" w:rsidP="00BB38EA">
            <w:pPr>
              <w:jc w:val="both"/>
              <w:rPr>
                <w:rFonts w:eastAsia="TimesNewRomanPSMT"/>
                <w:u w:val="none"/>
                <w:lang w:val="it-IT"/>
              </w:rPr>
            </w:pPr>
            <w:r w:rsidRPr="00BB38EA">
              <w:rPr>
                <w:rFonts w:eastAsia="TimesNewRomanPSMT"/>
                <w:u w:val="none"/>
                <w:lang w:val="it-IT"/>
              </w:rPr>
              <w:t>industriale împotriva căldurii (ex. dotarea locuințelor cu</w:t>
            </w:r>
          </w:p>
          <w:p w14:paraId="27933545" w14:textId="77777777" w:rsidR="00BB38EA" w:rsidRPr="00BB38EA" w:rsidRDefault="00BB38EA" w:rsidP="00BB38EA">
            <w:pPr>
              <w:jc w:val="both"/>
              <w:rPr>
                <w:rFonts w:eastAsia="TimesNewRomanPSMT"/>
                <w:u w:val="none"/>
                <w:lang w:val="it-IT"/>
              </w:rPr>
            </w:pPr>
            <w:r w:rsidRPr="00BB38EA">
              <w:rPr>
                <w:rFonts w:eastAsia="TimesNewRomanPSMT"/>
                <w:u w:val="none"/>
                <w:lang w:val="it-IT"/>
              </w:rPr>
              <w:t>sisteme de răcire eficiente energetic – răcire pasivă bazată</w:t>
            </w:r>
          </w:p>
          <w:p w14:paraId="556F6D7C" w14:textId="77777777" w:rsidR="00BB38EA" w:rsidRPr="00BB38EA" w:rsidRDefault="00BB38EA" w:rsidP="00BB38EA">
            <w:pPr>
              <w:jc w:val="both"/>
              <w:rPr>
                <w:rFonts w:eastAsia="TimesNewRomanPSMT"/>
                <w:u w:val="none"/>
                <w:lang w:val="it-IT"/>
              </w:rPr>
            </w:pPr>
            <w:r w:rsidRPr="00BB38EA">
              <w:rPr>
                <w:rFonts w:eastAsia="TimesNewRomanPSMT"/>
                <w:u w:val="none"/>
                <w:lang w:val="it-IT"/>
              </w:rPr>
              <w:t>pe energii regenerabile: schimbător termal de căldură,</w:t>
            </w:r>
          </w:p>
          <w:p w14:paraId="2EC80A96" w14:textId="77777777" w:rsidR="00BB38EA" w:rsidRPr="00BB38EA" w:rsidRDefault="00BB38EA" w:rsidP="00BB38EA">
            <w:pPr>
              <w:jc w:val="both"/>
              <w:rPr>
                <w:rFonts w:eastAsia="TimesNewRomanPSMT"/>
                <w:u w:val="none"/>
                <w:lang w:val="it-IT"/>
              </w:rPr>
            </w:pPr>
            <w:r w:rsidRPr="00BB38EA">
              <w:rPr>
                <w:rFonts w:eastAsia="TimesNewRomanPSMT"/>
                <w:u w:val="none"/>
                <w:lang w:val="it-IT"/>
              </w:rPr>
              <w:t>activarea interiorului betonului, sisteme de ventilație</w:t>
            </w:r>
          </w:p>
          <w:p w14:paraId="4B4ADC7B" w14:textId="77777777" w:rsidR="00BB38EA" w:rsidRPr="00BB38EA" w:rsidRDefault="00BB38EA" w:rsidP="00BB38EA">
            <w:pPr>
              <w:jc w:val="both"/>
              <w:rPr>
                <w:rFonts w:eastAsia="TimesNewRomanPSMT"/>
                <w:u w:val="none"/>
              </w:rPr>
            </w:pPr>
            <w:r w:rsidRPr="00BB38EA">
              <w:rPr>
                <w:rFonts w:eastAsia="TimesNewRomanPSMT"/>
                <w:u w:val="none"/>
              </w:rPr>
              <w:t>nocturne)</w:t>
            </w:r>
          </w:p>
        </w:tc>
      </w:tr>
      <w:tr w:rsidR="00BB38EA" w:rsidRPr="00BB38EA" w14:paraId="706D32E6" w14:textId="77777777" w:rsidTr="00C8358A">
        <w:tc>
          <w:tcPr>
            <w:tcW w:w="4675" w:type="dxa"/>
          </w:tcPr>
          <w:p w14:paraId="21130256" w14:textId="77777777" w:rsidR="00BB38EA" w:rsidRPr="00BB38EA" w:rsidRDefault="00BB38EA" w:rsidP="00BB38EA">
            <w:pPr>
              <w:tabs>
                <w:tab w:val="left" w:pos="2745"/>
              </w:tabs>
              <w:jc w:val="both"/>
              <w:rPr>
                <w:rFonts w:eastAsia="TimesNewRomanPSMT"/>
                <w:u w:val="none"/>
              </w:rPr>
            </w:pPr>
            <w:r w:rsidRPr="00BB38EA">
              <w:rPr>
                <w:rFonts w:eastAsia="TimesNewRomanPSMT"/>
                <w:u w:val="none"/>
              </w:rPr>
              <w:t>Creșterea</w:t>
            </w:r>
          </w:p>
          <w:p w14:paraId="714D5D4E" w14:textId="77777777" w:rsidR="00BB38EA" w:rsidRPr="00BB38EA" w:rsidRDefault="00BB38EA" w:rsidP="00BB38EA">
            <w:pPr>
              <w:tabs>
                <w:tab w:val="left" w:pos="2745"/>
              </w:tabs>
              <w:jc w:val="both"/>
              <w:rPr>
                <w:rFonts w:eastAsia="TimesNewRomanPSMT"/>
                <w:u w:val="none"/>
              </w:rPr>
            </w:pPr>
            <w:r w:rsidRPr="00BB38EA">
              <w:rPr>
                <w:rFonts w:eastAsia="TimesNewRomanPSMT"/>
                <w:u w:val="none"/>
              </w:rPr>
              <w:t>precipitațiilor</w:t>
            </w:r>
          </w:p>
        </w:tc>
        <w:tc>
          <w:tcPr>
            <w:tcW w:w="4675" w:type="dxa"/>
          </w:tcPr>
          <w:p w14:paraId="40015ECA" w14:textId="77777777" w:rsidR="00BB38EA" w:rsidRPr="00BB38EA" w:rsidRDefault="00BB38EA" w:rsidP="00BB38EA">
            <w:pPr>
              <w:jc w:val="both"/>
              <w:rPr>
                <w:rFonts w:eastAsia="TimesNewRomanPSMT"/>
                <w:u w:val="none"/>
                <w:lang w:val="it-IT"/>
              </w:rPr>
            </w:pPr>
            <w:r w:rsidRPr="00BB38EA">
              <w:rPr>
                <w:rFonts w:eastAsia="TimesNewRomanPSMT"/>
                <w:u w:val="none"/>
                <w:lang w:val="it-IT"/>
              </w:rPr>
              <w:t>Protejarea clădirilor împotriva furtunilor și a precipitațiilor</w:t>
            </w:r>
          </w:p>
          <w:p w14:paraId="0F9E4321" w14:textId="77777777" w:rsidR="00BB38EA" w:rsidRPr="00BB38EA" w:rsidRDefault="00BB38EA" w:rsidP="00BB38EA">
            <w:pPr>
              <w:jc w:val="both"/>
              <w:rPr>
                <w:rFonts w:eastAsia="TimesNewRomanPSMT"/>
                <w:u w:val="none"/>
                <w:lang w:val="it-IT"/>
              </w:rPr>
            </w:pPr>
            <w:r w:rsidRPr="00BB38EA">
              <w:rPr>
                <w:rFonts w:eastAsia="TimesNewRomanPSMT"/>
                <w:u w:val="none"/>
                <w:lang w:val="it-IT"/>
              </w:rPr>
              <w:t>extreme (ex. acoperișul și exteriorul clădirilor trebuie să fie</w:t>
            </w:r>
          </w:p>
          <w:p w14:paraId="4581F100" w14:textId="77777777" w:rsidR="00BB38EA" w:rsidRPr="00BB38EA" w:rsidRDefault="00BB38EA" w:rsidP="00BB38EA">
            <w:pPr>
              <w:jc w:val="both"/>
              <w:rPr>
                <w:rFonts w:eastAsia="TimesNewRomanPSMT"/>
                <w:u w:val="none"/>
                <w:lang w:val="it-IT"/>
              </w:rPr>
            </w:pPr>
            <w:r w:rsidRPr="00BB38EA">
              <w:rPr>
                <w:rFonts w:eastAsia="TimesNewRomanPSMT"/>
                <w:u w:val="none"/>
                <w:lang w:val="it-IT"/>
              </w:rPr>
              <w:t>construite într-un mod care să ofere siguranță la aceste</w:t>
            </w:r>
          </w:p>
          <w:p w14:paraId="250766B1" w14:textId="77777777" w:rsidR="00BB38EA" w:rsidRPr="00BB38EA" w:rsidRDefault="00BB38EA" w:rsidP="00BB38EA">
            <w:pPr>
              <w:jc w:val="both"/>
              <w:rPr>
                <w:rFonts w:eastAsia="TimesNewRomanPSMT"/>
                <w:u w:val="none"/>
                <w:lang w:val="it-IT"/>
              </w:rPr>
            </w:pPr>
            <w:r w:rsidRPr="00BB38EA">
              <w:rPr>
                <w:rFonts w:eastAsia="TimesNewRomanPSMT"/>
                <w:u w:val="none"/>
                <w:lang w:val="it-IT"/>
              </w:rPr>
              <w:t>evenimente, sistemele de canalizare trebuie să fie adaptate</w:t>
            </w:r>
          </w:p>
          <w:p w14:paraId="27FB580A" w14:textId="77777777" w:rsidR="00BB38EA" w:rsidRPr="00BB38EA" w:rsidRDefault="00BB38EA" w:rsidP="00BB38EA">
            <w:pPr>
              <w:jc w:val="both"/>
              <w:rPr>
                <w:rFonts w:eastAsia="TimesNewRomanPSMT"/>
                <w:u w:val="none"/>
              </w:rPr>
            </w:pPr>
            <w:r w:rsidRPr="00BB38EA">
              <w:rPr>
                <w:rFonts w:eastAsia="TimesNewRomanPSMT"/>
                <w:u w:val="none"/>
              </w:rPr>
              <w:t>la inundații și viituri)</w:t>
            </w:r>
          </w:p>
        </w:tc>
      </w:tr>
      <w:tr w:rsidR="00BB38EA" w:rsidRPr="00BB38EA" w14:paraId="753116B6" w14:textId="77777777" w:rsidTr="00C8358A">
        <w:tc>
          <w:tcPr>
            <w:tcW w:w="4675" w:type="dxa"/>
          </w:tcPr>
          <w:p w14:paraId="28469565" w14:textId="77777777" w:rsidR="00BB38EA" w:rsidRPr="00BB38EA" w:rsidRDefault="00BB38EA" w:rsidP="00BB38EA">
            <w:pPr>
              <w:tabs>
                <w:tab w:val="left" w:pos="2745"/>
              </w:tabs>
              <w:jc w:val="both"/>
              <w:rPr>
                <w:rFonts w:eastAsia="TimesNewRomanPSMT"/>
                <w:u w:val="none"/>
              </w:rPr>
            </w:pPr>
            <w:r w:rsidRPr="00BB38EA">
              <w:rPr>
                <w:rFonts w:eastAsia="TimesNewRomanPSMT"/>
                <w:u w:val="none"/>
              </w:rPr>
              <w:t>Deficit de apă,</w:t>
            </w:r>
            <w:r w:rsidRPr="00BB38EA">
              <w:rPr>
                <w:u w:val="none"/>
              </w:rPr>
              <w:t xml:space="preserve"> </w:t>
            </w:r>
            <w:r w:rsidRPr="00BB38EA">
              <w:rPr>
                <w:rFonts w:eastAsia="TimesNewRomanPSMT"/>
                <w:u w:val="none"/>
              </w:rPr>
              <w:t>secetă</w:t>
            </w:r>
          </w:p>
        </w:tc>
        <w:tc>
          <w:tcPr>
            <w:tcW w:w="4675" w:type="dxa"/>
          </w:tcPr>
          <w:p w14:paraId="36DE16A3" w14:textId="77777777" w:rsidR="00BB38EA" w:rsidRPr="00BB38EA" w:rsidRDefault="00BB38EA" w:rsidP="00BB38EA">
            <w:pPr>
              <w:jc w:val="both"/>
              <w:rPr>
                <w:rFonts w:eastAsia="TimesNewRomanPSMT"/>
                <w:u w:val="none"/>
                <w:lang w:val="it-IT"/>
              </w:rPr>
            </w:pPr>
            <w:r w:rsidRPr="00BB38EA">
              <w:rPr>
                <w:rFonts w:eastAsia="TimesNewRomanPSMT"/>
                <w:u w:val="none"/>
                <w:lang w:val="it-IT"/>
              </w:rPr>
              <w:t>Mai multe construcții eficiente din punct de vedere al secetă utilizării apei (ex. colectarea divizată apei de ploaie – apă potabilă și apă gri; colectarea apei de ploaie pentru utilizări</w:t>
            </w:r>
          </w:p>
          <w:p w14:paraId="011747FB" w14:textId="77777777" w:rsidR="00BB38EA" w:rsidRPr="00BB38EA" w:rsidRDefault="00BB38EA" w:rsidP="00BB38EA">
            <w:pPr>
              <w:jc w:val="both"/>
              <w:rPr>
                <w:rFonts w:eastAsia="TimesNewRomanPSMT"/>
                <w:u w:val="none"/>
                <w:lang w:val="it-IT"/>
              </w:rPr>
            </w:pPr>
            <w:r w:rsidRPr="00BB38EA">
              <w:rPr>
                <w:rFonts w:eastAsia="TimesNewRomanPSMT"/>
                <w:u w:val="none"/>
                <w:lang w:val="it-IT"/>
              </w:rPr>
              <w:t>gri – spălarea toaletelor; un design eficient din punct de vedere al apei a instalațiilor sanitare sau reglarea presiunii apei)</w:t>
            </w:r>
          </w:p>
        </w:tc>
      </w:tr>
    </w:tbl>
    <w:p w14:paraId="61D215C0" w14:textId="07D5F133" w:rsidR="00BB38EA" w:rsidRPr="00BB38EA" w:rsidRDefault="00BB38EA" w:rsidP="00BB38EA">
      <w:pPr>
        <w:ind w:firstLine="720"/>
        <w:jc w:val="both"/>
        <w:rPr>
          <w:rFonts w:eastAsia="TimesNewRomanPSMT"/>
          <w:u w:val="none"/>
          <w:lang w:val="it-IT"/>
        </w:rPr>
      </w:pPr>
      <w:r w:rsidRPr="00BB38EA">
        <w:rPr>
          <w:rFonts w:eastAsia="TimesNewRomanPSMT"/>
          <w:u w:val="none"/>
          <w:lang w:val="it-IT"/>
        </w:rPr>
        <w:t xml:space="preserve">Proiectul nu emite gaze cu efect de sera (GES) nici in faza de construire si nici in faza de exploatare. Proiectul propus respecta standardele nZEB. </w:t>
      </w:r>
    </w:p>
    <w:p w14:paraId="53996095" w14:textId="77777777" w:rsidR="00BB38EA" w:rsidRPr="00BB38EA" w:rsidRDefault="00BB38EA" w:rsidP="00BB38EA">
      <w:pPr>
        <w:suppressAutoHyphens/>
        <w:spacing w:before="60" w:after="60" w:line="240" w:lineRule="auto"/>
        <w:ind w:left="720" w:firstLine="720"/>
        <w:jc w:val="both"/>
        <w:rPr>
          <w:rFonts w:eastAsia="TimesNewRomanPSMT"/>
          <w:u w:val="none"/>
          <w:lang w:val="it-IT"/>
        </w:rPr>
      </w:pPr>
      <w:r w:rsidRPr="00BB38EA">
        <w:rPr>
          <w:rFonts w:eastAsia="TimesNewRomanPSMT"/>
          <w:u w:val="none"/>
          <w:lang w:val="it-IT"/>
        </w:rPr>
        <w:t>Constructie C3 existenta:</w:t>
      </w:r>
    </w:p>
    <w:p w14:paraId="3E1B1B4E" w14:textId="77777777" w:rsidR="00BB38EA" w:rsidRPr="00BB38EA" w:rsidRDefault="00BB38EA" w:rsidP="00BB38EA">
      <w:pPr>
        <w:numPr>
          <w:ilvl w:val="0"/>
          <w:numId w:val="9"/>
        </w:numPr>
        <w:suppressAutoHyphens/>
        <w:spacing w:before="60" w:after="60" w:line="240" w:lineRule="auto"/>
        <w:jc w:val="both"/>
        <w:rPr>
          <w:rFonts w:eastAsia="TimesNewRomanPSMT"/>
          <w:u w:val="none"/>
          <w:lang w:val="it-IT"/>
        </w:rPr>
      </w:pPr>
      <w:r w:rsidRPr="00BB38EA">
        <w:rPr>
          <w:rFonts w:eastAsia="TimesNewRomanPSMT"/>
          <w:u w:val="none"/>
          <w:lang w:val="it-IT"/>
        </w:rPr>
        <w:t>Cu structura de zidarie portanta si regim de inaltime Parter. Structura portanta este alcatuita din pereti de zidarie de caramida, cu samburi si centuri de beton armat, pozitionati dupa doua directii principale. Peretii de zidarie portanta au 45cm.</w:t>
      </w:r>
    </w:p>
    <w:p w14:paraId="30F35DBF" w14:textId="77777777" w:rsidR="00BB38EA" w:rsidRPr="00BB38EA" w:rsidRDefault="00BB38EA" w:rsidP="00BB38EA">
      <w:pPr>
        <w:numPr>
          <w:ilvl w:val="0"/>
          <w:numId w:val="9"/>
        </w:numPr>
        <w:suppressAutoHyphens/>
        <w:spacing w:before="60" w:after="60" w:line="240" w:lineRule="auto"/>
        <w:jc w:val="both"/>
        <w:rPr>
          <w:rFonts w:eastAsia="TimesNewRomanPSMT"/>
          <w:u w:val="none"/>
          <w:lang w:val="it-IT"/>
        </w:rPr>
      </w:pPr>
      <w:r w:rsidRPr="00BB38EA">
        <w:rPr>
          <w:rFonts w:eastAsia="TimesNewRomanPSMT"/>
          <w:u w:val="none"/>
          <w:lang w:val="it-IT"/>
        </w:rPr>
        <w:t>Planseele sunt din beton cu grosime de 10cm, fiind rezemate pe peretii de zidarie printr-o centura cu inaltimea de 55 cm.</w:t>
      </w:r>
    </w:p>
    <w:p w14:paraId="03603D22" w14:textId="77777777" w:rsidR="00BB38EA" w:rsidRPr="00BB38EA" w:rsidRDefault="00BB38EA" w:rsidP="00BB38EA">
      <w:pPr>
        <w:numPr>
          <w:ilvl w:val="0"/>
          <w:numId w:val="9"/>
        </w:numPr>
        <w:suppressAutoHyphens/>
        <w:spacing w:before="60" w:after="60" w:line="240" w:lineRule="auto"/>
        <w:jc w:val="both"/>
        <w:rPr>
          <w:rFonts w:eastAsia="TimesNewRomanPSMT"/>
          <w:u w:val="none"/>
          <w:lang w:val="it-IT"/>
        </w:rPr>
      </w:pPr>
      <w:r w:rsidRPr="00BB38EA">
        <w:rPr>
          <w:rFonts w:eastAsia="TimesNewRomanPSMT"/>
          <w:u w:val="none"/>
          <w:lang w:val="it-IT"/>
        </w:rPr>
        <w:t>Fundatiile sunt din beton de tip fundatii continue sub ziduri, coborate la adancime de 50 cm fata de cota subsolului (conform sondajului facut). Latimea fundatie este de 45-58 cm.</w:t>
      </w:r>
    </w:p>
    <w:p w14:paraId="1E16058A" w14:textId="77777777" w:rsidR="00BB38EA" w:rsidRPr="00BB38EA" w:rsidRDefault="00BB38EA" w:rsidP="00BB38EA">
      <w:pPr>
        <w:numPr>
          <w:ilvl w:val="0"/>
          <w:numId w:val="9"/>
        </w:numPr>
        <w:suppressAutoHyphens/>
        <w:spacing w:before="60" w:after="60" w:line="240" w:lineRule="auto"/>
        <w:jc w:val="both"/>
        <w:rPr>
          <w:rFonts w:eastAsia="TimesNewRomanPSMT"/>
          <w:u w:val="none"/>
          <w:lang w:val="it-IT"/>
        </w:rPr>
      </w:pPr>
      <w:r w:rsidRPr="00BB38EA">
        <w:rPr>
          <w:rFonts w:eastAsia="TimesNewRomanPSMT"/>
          <w:u w:val="none"/>
          <w:lang w:val="it-IT"/>
        </w:rPr>
        <w:lastRenderedPageBreak/>
        <w:t>Tamplaria exterioara va fi inlocuita cu PVC geam izolator. Tamplaria interioara va fi din produse PVC.</w:t>
      </w:r>
    </w:p>
    <w:p w14:paraId="4DDF3DD9" w14:textId="77777777" w:rsidR="00BB38EA" w:rsidRPr="00BB38EA" w:rsidRDefault="00BB38EA" w:rsidP="00BB38EA">
      <w:pPr>
        <w:numPr>
          <w:ilvl w:val="0"/>
          <w:numId w:val="9"/>
        </w:numPr>
        <w:suppressAutoHyphens/>
        <w:spacing w:before="60" w:after="60" w:line="240" w:lineRule="auto"/>
        <w:jc w:val="both"/>
        <w:rPr>
          <w:rFonts w:eastAsia="TimesNewRomanPSMT"/>
          <w:u w:val="none"/>
          <w:lang w:val="it-IT"/>
        </w:rPr>
      </w:pPr>
      <w:r w:rsidRPr="00BB38EA">
        <w:rPr>
          <w:rFonts w:eastAsia="TimesNewRomanPSMT"/>
          <w:u w:val="none"/>
          <w:lang w:val="it-IT"/>
        </w:rPr>
        <w:t>Anveloparea constructiei cu polistiren de 10cm</w:t>
      </w:r>
    </w:p>
    <w:p w14:paraId="085488F3" w14:textId="77777777" w:rsidR="00BB38EA" w:rsidRPr="00BB38EA" w:rsidRDefault="00BB38EA" w:rsidP="00BB38EA">
      <w:pPr>
        <w:pStyle w:val="ListParagraph"/>
        <w:numPr>
          <w:ilvl w:val="0"/>
          <w:numId w:val="9"/>
        </w:numPr>
        <w:suppressAutoHyphens/>
        <w:spacing w:before="60" w:after="60" w:line="240" w:lineRule="auto"/>
        <w:jc w:val="both"/>
        <w:rPr>
          <w:rFonts w:eastAsia="TimesNewRomanPSMT"/>
          <w:u w:val="none"/>
          <w:lang w:val="it-IT"/>
        </w:rPr>
      </w:pPr>
      <w:r w:rsidRPr="00BB38EA">
        <w:rPr>
          <w:rFonts w:eastAsia="TimesNewRomanPSMT"/>
          <w:u w:val="none"/>
          <w:lang w:val="it-IT"/>
        </w:rPr>
        <w:t>Doua constructii eco-friendly care nu necesita fundatie.</w:t>
      </w:r>
    </w:p>
    <w:p w14:paraId="2E1680F6" w14:textId="77777777" w:rsidR="00BB38EA" w:rsidRPr="00BB38EA" w:rsidRDefault="00BB38EA" w:rsidP="00BB38EA">
      <w:pPr>
        <w:suppressAutoHyphens/>
        <w:spacing w:before="60" w:after="60" w:line="240" w:lineRule="auto"/>
        <w:ind w:left="720"/>
        <w:jc w:val="both"/>
        <w:rPr>
          <w:rFonts w:eastAsia="TimesNewRomanPSMT"/>
          <w:u w:val="none"/>
        </w:rPr>
      </w:pPr>
    </w:p>
    <w:p w14:paraId="305E1710" w14:textId="77777777" w:rsidR="00BB38EA" w:rsidRPr="00BB38EA" w:rsidRDefault="00BB38EA" w:rsidP="00BB38EA">
      <w:pPr>
        <w:tabs>
          <w:tab w:val="left" w:pos="1020"/>
        </w:tabs>
        <w:jc w:val="both"/>
        <w:rPr>
          <w:rFonts w:eastAsia="TimesNewRomanPSMT"/>
          <w:u w:val="none"/>
          <w:lang w:val="it-IT"/>
        </w:rPr>
      </w:pPr>
      <w:r w:rsidRPr="00BB38EA">
        <w:rPr>
          <w:rFonts w:eastAsia="TimesNewRomanPSMT"/>
          <w:u w:val="none"/>
          <w:lang w:val="it-IT"/>
        </w:rPr>
        <w:t xml:space="preserve">Constructia propusa va dispune de o centrala fotovoltaica proprie ce va asigura un prag de peste 90% din energia prorie consumata. </w:t>
      </w:r>
    </w:p>
    <w:p w14:paraId="24A79569" w14:textId="77777777" w:rsidR="00BB38EA" w:rsidRPr="00BB38EA" w:rsidRDefault="00BB38EA" w:rsidP="00BB38EA">
      <w:pPr>
        <w:jc w:val="both"/>
        <w:rPr>
          <w:rFonts w:eastAsia="TimesNewRomanPSMT"/>
          <w:u w:val="none"/>
          <w:lang w:val="it-IT"/>
        </w:rPr>
      </w:pPr>
      <w:r w:rsidRPr="00BB38EA">
        <w:rPr>
          <w:rFonts w:eastAsia="TimesNewRomanPSMT"/>
          <w:u w:val="none"/>
          <w:lang w:val="it-IT"/>
        </w:rPr>
        <w:t>Instalatiile aferente proiectului nu vor produce direct emisii de CO2. Incalzirea si climatizarea spatiilor se va realiza folosind pompe electrice alimentate din energie electrica produsa majoritar de centrala fotovoltaica proprie propusa prin proiect.</w:t>
      </w:r>
    </w:p>
    <w:p w14:paraId="4C1B9364" w14:textId="77777777" w:rsidR="00BB38EA" w:rsidRPr="00BB38EA" w:rsidRDefault="00BB38EA" w:rsidP="00BB38EA">
      <w:pPr>
        <w:jc w:val="both"/>
        <w:rPr>
          <w:rFonts w:eastAsia="TimesNewRomanPSMT"/>
          <w:u w:val="none"/>
          <w:lang w:val="it-IT"/>
        </w:rPr>
      </w:pPr>
      <w:r w:rsidRPr="00BB38EA">
        <w:rPr>
          <w:rFonts w:eastAsia="TimesNewRomanPSMT"/>
          <w:u w:val="none"/>
          <w:lang w:val="it-IT"/>
        </w:rPr>
        <w:t>Proiectul curent nu presupune utilizarea protoxidului de azot (N2O).</w:t>
      </w:r>
    </w:p>
    <w:p w14:paraId="58F250A6" w14:textId="77777777" w:rsidR="00BB38EA" w:rsidRPr="00BB38EA" w:rsidRDefault="00BB38EA" w:rsidP="00BB38EA">
      <w:pPr>
        <w:jc w:val="both"/>
        <w:rPr>
          <w:rFonts w:eastAsia="TimesNewRomanPSMT"/>
          <w:u w:val="none"/>
          <w:lang w:val="it-IT"/>
        </w:rPr>
      </w:pPr>
      <w:r w:rsidRPr="00BB38EA">
        <w:rPr>
          <w:rFonts w:eastAsia="TimesNewRomanPSMT"/>
          <w:u w:val="none"/>
          <w:lang w:val="it-IT"/>
        </w:rPr>
        <w:t>Proiectul nu va utiliza si nu va produce metan (CH4). In cadrul proiectului nu se vor desfasura activitati de alimentatie publica sau productie de bunuri. Nu vor fi degajate in atmosfera sau produse niciun alt gaz cu efect de sera.</w:t>
      </w:r>
    </w:p>
    <w:p w14:paraId="630CCAAB" w14:textId="77777777" w:rsidR="00BB38EA" w:rsidRPr="00BB38EA" w:rsidRDefault="00BB38EA" w:rsidP="00BB38EA">
      <w:pPr>
        <w:jc w:val="both"/>
        <w:rPr>
          <w:rFonts w:eastAsia="TimesNewRomanPSMT"/>
          <w:u w:val="none"/>
          <w:lang w:val="it-IT"/>
        </w:rPr>
      </w:pPr>
      <w:r w:rsidRPr="00BB38EA">
        <w:rPr>
          <w:rFonts w:eastAsia="TimesNewRomanPSMT"/>
          <w:u w:val="none"/>
          <w:lang w:val="it-IT"/>
        </w:rPr>
        <w:t xml:space="preserve">Prin proiect se propune o abordare sustenabila ce are in centru punerea in valoare a resurselor locale fie ca vorbim de resurse umane sau de resurse materiale. </w:t>
      </w:r>
    </w:p>
    <w:p w14:paraId="7CC7DE34" w14:textId="77777777" w:rsidR="00BB38EA" w:rsidRPr="00BB38EA" w:rsidRDefault="00BB38EA" w:rsidP="00BB38EA">
      <w:pPr>
        <w:jc w:val="both"/>
        <w:rPr>
          <w:rFonts w:eastAsia="TimesNewRomanPSMT"/>
          <w:u w:val="none"/>
          <w:lang w:val="it-IT"/>
        </w:rPr>
      </w:pPr>
      <w:r w:rsidRPr="00BB38EA">
        <w:rPr>
          <w:rFonts w:eastAsia="TimesNewRomanPSMT"/>
          <w:u w:val="none"/>
          <w:lang w:val="it-IT"/>
        </w:rPr>
        <w:t>Se va incuraja achizitia de materiale de la furnizori locali in masura in care sunt disponibile,asa incat sa se reduca emisiile de CO2 asociate aprovizonarii si totodata pentru a se optimiza partea financiara aferenta transportului.</w:t>
      </w:r>
    </w:p>
    <w:p w14:paraId="1AA47A29" w14:textId="77777777" w:rsidR="00BB38EA" w:rsidRPr="00BB38EA" w:rsidRDefault="00BB38EA" w:rsidP="00BB38EA">
      <w:pPr>
        <w:jc w:val="both"/>
        <w:rPr>
          <w:rFonts w:eastAsia="TimesNewRomanPSMT"/>
          <w:u w:val="none"/>
          <w:lang w:val="it-IT"/>
        </w:rPr>
      </w:pPr>
      <w:r w:rsidRPr="00BB38EA">
        <w:rPr>
          <w:rFonts w:eastAsia="TimesNewRomanPSMT"/>
          <w:u w:val="none"/>
          <w:lang w:val="it-IT"/>
        </w:rPr>
        <w:t>Personalul in faza de construire si in faza de exploatare va fi ales la nivel local atat pentru a optimiza deplasarile pe distante lungi – emisiile si costurile asociate vor fi optimizate in acest mod.</w:t>
      </w:r>
    </w:p>
    <w:p w14:paraId="32EF47BE" w14:textId="77777777" w:rsidR="00BB38EA" w:rsidRPr="00BB38EA" w:rsidRDefault="00BB38EA" w:rsidP="00BB38EA">
      <w:pPr>
        <w:jc w:val="both"/>
        <w:rPr>
          <w:rFonts w:eastAsia="TimesNewRomanPSMT"/>
          <w:u w:val="none"/>
          <w:lang w:val="it-IT"/>
        </w:rPr>
      </w:pPr>
      <w:r w:rsidRPr="00BB38EA">
        <w:rPr>
          <w:rFonts w:eastAsia="TimesNewRomanPSMT"/>
          <w:u w:val="none"/>
          <w:lang w:val="it-IT"/>
        </w:rPr>
        <w:t xml:space="preserve">Proiectul nu va contribui negativ la climatul zonei in prezent sau in viitor. </w:t>
      </w:r>
    </w:p>
    <w:p w14:paraId="20A01D7D" w14:textId="77777777" w:rsidR="00BB38EA" w:rsidRPr="00BB38EA" w:rsidRDefault="00BB38EA" w:rsidP="00BB38EA">
      <w:pPr>
        <w:jc w:val="both"/>
        <w:rPr>
          <w:rFonts w:eastAsia="TimesNewRomanPSMT"/>
          <w:u w:val="none"/>
        </w:rPr>
      </w:pPr>
      <w:r w:rsidRPr="00BB38EA">
        <w:rPr>
          <w:rFonts w:eastAsia="TimesNewRomanPSMT"/>
          <w:u w:val="none"/>
          <w:lang w:val="it-IT"/>
        </w:rPr>
        <w:t xml:space="preserve">Sursele de caldura si climatizare nu produc degajari in atmosfera. </w:t>
      </w:r>
      <w:r w:rsidRPr="00BB38EA">
        <w:rPr>
          <w:rFonts w:eastAsia="TimesNewRomanPSMT"/>
          <w:u w:val="none"/>
        </w:rPr>
        <w:t>Sunt folositi agenti frigorifici ecologici.</w:t>
      </w:r>
    </w:p>
    <w:p w14:paraId="3998199B" w14:textId="77777777" w:rsidR="00BB38EA" w:rsidRPr="00BB38EA" w:rsidRDefault="00BB38EA" w:rsidP="00BB38EA">
      <w:pPr>
        <w:ind w:firstLine="720"/>
        <w:jc w:val="both"/>
        <w:rPr>
          <w:rFonts w:eastAsia="TimesNewRomanPSMT"/>
          <w:u w:val="none"/>
          <w:lang w:val="it-IT"/>
        </w:rPr>
      </w:pPr>
      <w:r w:rsidRPr="00BB38EA">
        <w:rPr>
          <w:rFonts w:eastAsia="TimesNewRomanPSMT"/>
          <w:u w:val="none"/>
          <w:lang w:val="it-IT"/>
        </w:rPr>
        <w:t>Prin proiect nu se pun in opera substante periculoase pentru mediu sau pentru utilizatori. Proiectul propune surse de producere a anergiei termice foarte eficinte microcentrala care functioneaza cu energia produse pe panourile fotovoltaice.  Proiectul este autonom din punct de vedere al folosirii  energiei electrica din productie proprie din surse verzi.Aditional prin proiect se va colecta apa pluviala de pe platforme si acoperisuri si va fi folosita la irigatul spattiilor verzi si la igienizarea zonelor exterioara.Masurire de umbrire si impreuna cu zonele cu vegetatie densa propuse vor reduce temperatura ambientala vara,</w:t>
      </w:r>
    </w:p>
    <w:p w14:paraId="1B1B16F1" w14:textId="77777777" w:rsidR="00BB38EA" w:rsidRPr="00BB38EA" w:rsidRDefault="00BB38EA" w:rsidP="00BB38EA">
      <w:pPr>
        <w:ind w:firstLine="720"/>
        <w:jc w:val="both"/>
        <w:rPr>
          <w:rFonts w:eastAsia="TimesNewRomanPSMT"/>
          <w:u w:val="none"/>
          <w:lang w:val="it-IT"/>
        </w:rPr>
      </w:pPr>
      <w:r w:rsidRPr="00BB38EA">
        <w:rPr>
          <w:rFonts w:eastAsia="TimesNewRomanPSMT"/>
          <w:u w:val="none"/>
          <w:lang w:val="it-IT"/>
        </w:rPr>
        <w:t>Prin masurile propuse proiectul curent va duce la imbunatatirea locala a microclimatului zonal – va reduce incalzirea vara – vor exista zone plantate extinse. Zonale plantate vor functiona ca un generator de oxigen si ca un consumator insemnat de CO2 ceea ce va ameliora microclimatul.</w:t>
      </w:r>
    </w:p>
    <w:p w14:paraId="794BE7E6" w14:textId="77777777" w:rsidR="00BB38EA" w:rsidRPr="00BB38EA" w:rsidRDefault="00BB38EA" w:rsidP="00BB38EA">
      <w:pPr>
        <w:jc w:val="both"/>
        <w:rPr>
          <w:rFonts w:eastAsia="TimesNewRomanPSMT"/>
          <w:u w:val="none"/>
          <w:lang w:val="it-IT"/>
        </w:rPr>
      </w:pPr>
      <w:r w:rsidRPr="00BB38EA">
        <w:rPr>
          <w:rFonts w:eastAsia="TimesNewRomanPSMT"/>
          <w:u w:val="none"/>
          <w:lang w:val="it-IT"/>
        </w:rPr>
        <w:t>Proiectul NU va duce la o creștere semnificativă a generării, a incinerării sau a eliminării deșeurilor. Proiectul nu va genera deșeuri periculoase nereciclabile.Proiectul NU va duce la ineficiențe semnificative în utilizarea directă sau indirectă a oricăror resurse naturale în orice etapă a ciclului său de viață, care nu sunt reduse la minimum prin măsuri adecvate</w:t>
      </w:r>
    </w:p>
    <w:p w14:paraId="700C6647" w14:textId="77777777" w:rsidR="00BB38EA" w:rsidRPr="00BB38EA" w:rsidRDefault="00BB38EA" w:rsidP="00BB38EA">
      <w:pPr>
        <w:jc w:val="both"/>
        <w:rPr>
          <w:rFonts w:eastAsia="TimesNewRomanPSMT"/>
          <w:u w:val="none"/>
          <w:lang w:val="it-IT"/>
        </w:rPr>
      </w:pPr>
    </w:p>
    <w:p w14:paraId="5DCEA2D0" w14:textId="77777777" w:rsidR="00BB38EA" w:rsidRPr="00995F6D" w:rsidRDefault="00BB38EA" w:rsidP="00995F6D">
      <w:pPr>
        <w:spacing w:after="150"/>
        <w:jc w:val="both"/>
        <w:rPr>
          <w:rFonts w:eastAsia="Calibri"/>
          <w:u w:val="none"/>
          <w:shd w:val="clear" w:color="auto" w:fill="FFFFFF"/>
        </w:rPr>
      </w:pPr>
    </w:p>
    <w:p w14:paraId="37C7E3FA" w14:textId="77777777" w:rsidR="00252E39" w:rsidRPr="00995F6D" w:rsidRDefault="00252E39" w:rsidP="00995F6D">
      <w:pPr>
        <w:spacing w:after="150"/>
        <w:jc w:val="both"/>
        <w:rPr>
          <w:rFonts w:eastAsia="Calibri"/>
          <w:u w:val="none"/>
          <w:shd w:val="clear" w:color="auto" w:fill="FFFFFF"/>
        </w:rPr>
      </w:pPr>
      <w:r w:rsidRPr="00995F6D">
        <w:rPr>
          <w:rFonts w:eastAsia="Calibri"/>
          <w:u w:val="none"/>
          <w:shd w:val="clear" w:color="auto" w:fill="FFFFFF"/>
        </w:rPr>
        <w:t xml:space="preserve">       Investitia va avea un impact minor, asupra unei suprafete restranse, pe termen scurt asupra mediului, pe durata de executie a lucrarilor.</w:t>
      </w:r>
    </w:p>
    <w:p w14:paraId="2AAF212B" w14:textId="77777777" w:rsidR="00252E39" w:rsidRPr="00995F6D" w:rsidRDefault="00252E39" w:rsidP="00995F6D">
      <w:pPr>
        <w:ind w:left="360"/>
        <w:jc w:val="both"/>
        <w:rPr>
          <w:u w:val="none"/>
        </w:rPr>
      </w:pPr>
      <w:r w:rsidRPr="00995F6D">
        <w:rPr>
          <w:u w:val="none"/>
        </w:rPr>
        <w:t>Proiectul prezentat in cadrul acestei lucrari nu va avea efecte negative asupra mediului din punct de vedere al utilizarii resurselor naturale.</w:t>
      </w:r>
    </w:p>
    <w:p w14:paraId="1B9846E4" w14:textId="77777777" w:rsidR="00252E39" w:rsidRPr="00995F6D" w:rsidRDefault="00252E39" w:rsidP="00995F6D">
      <w:pPr>
        <w:ind w:left="360"/>
        <w:jc w:val="both"/>
        <w:rPr>
          <w:u w:val="none"/>
        </w:rPr>
      </w:pPr>
      <w:r w:rsidRPr="00995F6D">
        <w:rPr>
          <w:u w:val="none"/>
        </w:rPr>
        <w:t>Proiectul isi propune sa rezolve si aspecte legate de protectia mediului:</w:t>
      </w:r>
    </w:p>
    <w:p w14:paraId="3BE44B41" w14:textId="77777777" w:rsidR="00252E39" w:rsidRPr="00995F6D" w:rsidRDefault="00252E39" w:rsidP="00995F6D">
      <w:pPr>
        <w:numPr>
          <w:ilvl w:val="0"/>
          <w:numId w:val="9"/>
        </w:numPr>
        <w:suppressAutoHyphens/>
        <w:spacing w:before="120" w:after="120" w:line="240" w:lineRule="auto"/>
        <w:jc w:val="both"/>
        <w:rPr>
          <w:u w:val="none"/>
        </w:rPr>
      </w:pPr>
      <w:r w:rsidRPr="00995F6D">
        <w:rPr>
          <w:u w:val="none"/>
        </w:rPr>
        <w:t>Sistematizare verticala va asigura scurgerea corecta a apelor meteorice</w:t>
      </w:r>
    </w:p>
    <w:p w14:paraId="4027DFD2" w14:textId="77777777" w:rsidR="00252E39" w:rsidRPr="00995F6D" w:rsidRDefault="00252E39" w:rsidP="00995F6D">
      <w:pPr>
        <w:numPr>
          <w:ilvl w:val="0"/>
          <w:numId w:val="9"/>
        </w:numPr>
        <w:suppressAutoHyphens/>
        <w:spacing w:before="120" w:after="120" w:line="240" w:lineRule="auto"/>
        <w:jc w:val="both"/>
        <w:rPr>
          <w:u w:val="none"/>
        </w:rPr>
      </w:pPr>
      <w:r w:rsidRPr="00995F6D">
        <w:rPr>
          <w:u w:val="none"/>
        </w:rPr>
        <w:t>Spatii de colectare conforme pentru deseurile menajere rezultate din exploatarea obiectivului de investitie.</w:t>
      </w:r>
    </w:p>
    <w:p w14:paraId="54C241A5" w14:textId="77777777" w:rsidR="00252E39" w:rsidRPr="00995F6D" w:rsidRDefault="00252E39" w:rsidP="00995F6D">
      <w:pPr>
        <w:ind w:left="360" w:firstLine="360"/>
        <w:jc w:val="both"/>
        <w:rPr>
          <w:u w:val="none"/>
        </w:rPr>
      </w:pPr>
      <w:r w:rsidRPr="00995F6D">
        <w:rPr>
          <w:u w:val="none"/>
        </w:rPr>
        <w:t>Doua constructii eco-friendly destinate activitatiilor de recreere pentru copii- workshop temporar. (Casa Alba ca Zapada= Casa Zanelor)</w:t>
      </w:r>
    </w:p>
    <w:p w14:paraId="3B5D4649" w14:textId="77777777" w:rsidR="00252E39" w:rsidRPr="00995F6D" w:rsidRDefault="00252E39" w:rsidP="00995F6D">
      <w:pPr>
        <w:numPr>
          <w:ilvl w:val="0"/>
          <w:numId w:val="9"/>
        </w:numPr>
        <w:suppressAutoHyphens/>
        <w:spacing w:before="120" w:after="120" w:line="240" w:lineRule="auto"/>
        <w:jc w:val="both"/>
        <w:rPr>
          <w:u w:val="none"/>
        </w:rPr>
      </w:pPr>
      <w:r w:rsidRPr="00995F6D">
        <w:rPr>
          <w:u w:val="none"/>
        </w:rPr>
        <w:t>Casa Alba ca Zapada: suprafata construita 50mp dotata cu lavoar, racordate la curent, apa si canalizare.</w:t>
      </w:r>
    </w:p>
    <w:p w14:paraId="045E3537" w14:textId="77777777" w:rsidR="00252E39" w:rsidRPr="00995F6D" w:rsidRDefault="00252E39" w:rsidP="00995F6D">
      <w:pPr>
        <w:numPr>
          <w:ilvl w:val="0"/>
          <w:numId w:val="9"/>
        </w:numPr>
        <w:suppressAutoHyphens/>
        <w:spacing w:before="120" w:after="120" w:line="240" w:lineRule="auto"/>
        <w:jc w:val="both"/>
        <w:rPr>
          <w:u w:val="none"/>
        </w:rPr>
      </w:pPr>
      <w:r w:rsidRPr="00995F6D">
        <w:rPr>
          <w:u w:val="none"/>
        </w:rPr>
        <w:t>Casa Zanelor: suprafata construita 50mp dotata cu lavoar, racordate la curent, apa si canalizare.</w:t>
      </w:r>
    </w:p>
    <w:p w14:paraId="2D2C3887" w14:textId="77777777" w:rsidR="00252E39" w:rsidRPr="00995F6D" w:rsidRDefault="00252E39" w:rsidP="00995F6D">
      <w:pPr>
        <w:jc w:val="both"/>
        <w:rPr>
          <w:u w:val="none"/>
        </w:rPr>
      </w:pPr>
      <w:r w:rsidRPr="00995F6D">
        <w:rPr>
          <w:u w:val="none"/>
        </w:rPr>
        <w:t>Tamplaria exterioara va fi din lemn cu geam izolator.</w:t>
      </w:r>
    </w:p>
    <w:p w14:paraId="148159B4" w14:textId="77777777" w:rsidR="00252E39" w:rsidRPr="00995F6D" w:rsidRDefault="00252E39" w:rsidP="00995F6D">
      <w:pPr>
        <w:ind w:left="357"/>
        <w:jc w:val="both"/>
        <w:rPr>
          <w:u w:val="none"/>
        </w:rPr>
      </w:pPr>
      <w:r w:rsidRPr="00995F6D">
        <w:rPr>
          <w:u w:val="none"/>
        </w:rPr>
        <w:t>Finisaje interioare:</w:t>
      </w:r>
    </w:p>
    <w:p w14:paraId="415B0CE2" w14:textId="77777777" w:rsidR="00252E39" w:rsidRPr="00995F6D" w:rsidRDefault="00252E39" w:rsidP="00995F6D">
      <w:pPr>
        <w:numPr>
          <w:ilvl w:val="0"/>
          <w:numId w:val="9"/>
        </w:numPr>
        <w:suppressAutoHyphens/>
        <w:spacing w:after="120" w:line="240" w:lineRule="auto"/>
        <w:jc w:val="both"/>
        <w:rPr>
          <w:u w:val="none"/>
        </w:rPr>
      </w:pPr>
      <w:r w:rsidRPr="00995F6D">
        <w:rPr>
          <w:u w:val="none"/>
        </w:rPr>
        <w:t>pardoseli din piatra naturala, vopsitorie epoxidice</w:t>
      </w:r>
    </w:p>
    <w:p w14:paraId="5D0A004F" w14:textId="77777777" w:rsidR="00252E39" w:rsidRPr="00995F6D" w:rsidRDefault="00252E39" w:rsidP="00995F6D">
      <w:pPr>
        <w:numPr>
          <w:ilvl w:val="0"/>
          <w:numId w:val="9"/>
        </w:numPr>
        <w:suppressAutoHyphens/>
        <w:spacing w:after="120" w:line="240" w:lineRule="auto"/>
        <w:jc w:val="both"/>
        <w:rPr>
          <w:u w:val="none"/>
        </w:rPr>
      </w:pPr>
      <w:r w:rsidRPr="00995F6D">
        <w:rPr>
          <w:u w:val="none"/>
        </w:rPr>
        <w:t>pereti: vopsitorii lavabile/ placari sticla/ placari ceramice/ lemn</w:t>
      </w:r>
    </w:p>
    <w:p w14:paraId="63BAB81B" w14:textId="77777777" w:rsidR="00252E39" w:rsidRPr="00995F6D" w:rsidRDefault="00252E39" w:rsidP="00995F6D">
      <w:pPr>
        <w:ind w:left="360"/>
        <w:jc w:val="both"/>
        <w:rPr>
          <w:u w:val="none"/>
        </w:rPr>
      </w:pPr>
      <w:r w:rsidRPr="00995F6D">
        <w:rPr>
          <w:u w:val="none"/>
        </w:rPr>
        <w:t>Finisaje exterioare:</w:t>
      </w:r>
    </w:p>
    <w:p w14:paraId="0D35C2BF" w14:textId="77777777" w:rsidR="00252E39" w:rsidRPr="00995F6D" w:rsidRDefault="00252E39" w:rsidP="00995F6D">
      <w:pPr>
        <w:numPr>
          <w:ilvl w:val="0"/>
          <w:numId w:val="9"/>
        </w:numPr>
        <w:suppressAutoHyphens/>
        <w:spacing w:after="120" w:line="240" w:lineRule="auto"/>
        <w:jc w:val="both"/>
        <w:rPr>
          <w:u w:val="none"/>
        </w:rPr>
      </w:pPr>
      <w:r w:rsidRPr="00995F6D">
        <w:rPr>
          <w:u w:val="none"/>
        </w:rPr>
        <w:t>soclu: tencuiala impermeabila</w:t>
      </w:r>
    </w:p>
    <w:p w14:paraId="627CD22E" w14:textId="77777777" w:rsidR="00252E39" w:rsidRPr="00995F6D" w:rsidRDefault="00252E39" w:rsidP="00995F6D">
      <w:pPr>
        <w:numPr>
          <w:ilvl w:val="0"/>
          <w:numId w:val="9"/>
        </w:numPr>
        <w:suppressAutoHyphens/>
        <w:spacing w:after="120" w:line="240" w:lineRule="auto"/>
        <w:jc w:val="both"/>
        <w:rPr>
          <w:u w:val="none"/>
        </w:rPr>
      </w:pPr>
      <w:r w:rsidRPr="00995F6D">
        <w:rPr>
          <w:u w:val="none"/>
        </w:rPr>
        <w:t>pereti: tencuiala texturata, granulatie medie, multicolor de poveste.</w:t>
      </w:r>
    </w:p>
    <w:p w14:paraId="699822C6" w14:textId="77777777" w:rsidR="00252E39" w:rsidRPr="00995F6D" w:rsidRDefault="00252E39" w:rsidP="00995F6D">
      <w:pPr>
        <w:numPr>
          <w:ilvl w:val="0"/>
          <w:numId w:val="9"/>
        </w:numPr>
        <w:suppressAutoHyphens/>
        <w:spacing w:after="120" w:line="240" w:lineRule="auto"/>
        <w:jc w:val="both"/>
        <w:rPr>
          <w:u w:val="none"/>
        </w:rPr>
      </w:pPr>
      <w:r w:rsidRPr="00995F6D">
        <w:rPr>
          <w:u w:val="none"/>
        </w:rPr>
        <w:t>pardoseli exterioare din gresie antiderapanta, trepte si contratrepte dale piatra</w:t>
      </w:r>
    </w:p>
    <w:p w14:paraId="0C7AEDA2" w14:textId="77777777" w:rsidR="00252E39" w:rsidRPr="00995F6D" w:rsidRDefault="00252E39" w:rsidP="00995F6D">
      <w:pPr>
        <w:ind w:left="360"/>
        <w:jc w:val="both"/>
        <w:rPr>
          <w:u w:val="none"/>
        </w:rPr>
      </w:pPr>
      <w:r w:rsidRPr="00995F6D">
        <w:rPr>
          <w:u w:val="none"/>
        </w:rPr>
        <w:t>Cladiri usoare fara fundatii, asezate direct pe platforma.</w:t>
      </w:r>
    </w:p>
    <w:p w14:paraId="0A81B561" w14:textId="77777777" w:rsidR="00252E39" w:rsidRPr="00995F6D" w:rsidRDefault="00252E39" w:rsidP="00995F6D">
      <w:pPr>
        <w:tabs>
          <w:tab w:val="left" w:pos="0"/>
        </w:tabs>
        <w:jc w:val="both"/>
        <w:rPr>
          <w:rFonts w:eastAsia="Times New Roman"/>
          <w:i/>
          <w:u w:val="none"/>
        </w:rPr>
      </w:pPr>
      <w:r w:rsidRPr="00995F6D">
        <w:rPr>
          <w:rFonts w:eastAsia="Calibri"/>
          <w:u w:val="none"/>
          <w:shd w:val="clear" w:color="auto" w:fill="FFFFFF"/>
        </w:rPr>
        <w:t>- extinderea impactului (zona geografică, numărul populației</w:t>
      </w:r>
    </w:p>
    <w:p w14:paraId="2D180FA0" w14:textId="77777777" w:rsidR="00252E39" w:rsidRPr="00995F6D" w:rsidRDefault="00252E39" w:rsidP="00995F6D">
      <w:pPr>
        <w:spacing w:after="150"/>
        <w:jc w:val="both"/>
        <w:rPr>
          <w:rFonts w:eastAsia="Calibri"/>
          <w:u w:val="none"/>
          <w:shd w:val="clear" w:color="auto" w:fill="FFFFFF"/>
        </w:rPr>
      </w:pPr>
      <w:r w:rsidRPr="00995F6D">
        <w:rPr>
          <w:rFonts w:eastAsia="Calibri"/>
          <w:u w:val="none"/>
          <w:shd w:val="clear" w:color="auto" w:fill="FFFFFF"/>
        </w:rPr>
        <w:t xml:space="preserve">       Zona afectata va fi suprafata de teren pe care se realizeaza investitia, fara extindere in afara limitelor terenului.</w:t>
      </w:r>
    </w:p>
    <w:p w14:paraId="0F1C283F" w14:textId="77777777" w:rsidR="00252E39" w:rsidRPr="00995F6D" w:rsidRDefault="00252E39" w:rsidP="00995F6D">
      <w:pPr>
        <w:spacing w:after="150"/>
        <w:jc w:val="both"/>
        <w:rPr>
          <w:rFonts w:eastAsia="Calibri"/>
          <w:u w:val="none"/>
          <w:shd w:val="clear" w:color="auto" w:fill="FFFFFF"/>
        </w:rPr>
      </w:pPr>
      <w:r w:rsidRPr="00995F6D">
        <w:rPr>
          <w:rFonts w:eastAsia="Calibri"/>
          <w:u w:val="none"/>
          <w:shd w:val="clear" w:color="auto" w:fill="FFFFFF"/>
        </w:rPr>
        <w:t>- magnitudinea și complexitatea impactului;</w:t>
      </w:r>
    </w:p>
    <w:p w14:paraId="4640B86D" w14:textId="77777777" w:rsidR="00252E39" w:rsidRPr="00995F6D" w:rsidRDefault="00252E39" w:rsidP="00995F6D">
      <w:pPr>
        <w:spacing w:after="150"/>
        <w:jc w:val="both"/>
        <w:rPr>
          <w:rFonts w:eastAsia="Calibri"/>
          <w:u w:val="none"/>
          <w:shd w:val="clear" w:color="auto" w:fill="FFFFFF"/>
        </w:rPr>
      </w:pPr>
      <w:r w:rsidRPr="00995F6D">
        <w:rPr>
          <w:rFonts w:eastAsia="Calibri"/>
          <w:u w:val="none"/>
          <w:shd w:val="clear" w:color="auto" w:fill="FFFFFF"/>
        </w:rPr>
        <w:t xml:space="preserve">       Nivel redus de complexitate.</w:t>
      </w:r>
    </w:p>
    <w:p w14:paraId="3BF008A3" w14:textId="77777777" w:rsidR="00252E39" w:rsidRPr="00995F6D" w:rsidRDefault="00252E39" w:rsidP="00995F6D">
      <w:pPr>
        <w:spacing w:after="150"/>
        <w:jc w:val="both"/>
        <w:rPr>
          <w:rFonts w:eastAsia="Calibri"/>
          <w:u w:val="none"/>
          <w:shd w:val="clear" w:color="auto" w:fill="FFFFFF"/>
        </w:rPr>
      </w:pPr>
      <w:r w:rsidRPr="00995F6D">
        <w:rPr>
          <w:rFonts w:eastAsia="Calibri"/>
          <w:u w:val="none"/>
          <w:shd w:val="clear" w:color="auto" w:fill="FFFFFF"/>
        </w:rPr>
        <w:t>- probabilitatea impactului;</w:t>
      </w:r>
    </w:p>
    <w:p w14:paraId="0288234B" w14:textId="77777777" w:rsidR="00252E39" w:rsidRPr="00995F6D" w:rsidRDefault="00252E39" w:rsidP="00995F6D">
      <w:pPr>
        <w:spacing w:after="150"/>
        <w:jc w:val="both"/>
        <w:rPr>
          <w:rFonts w:eastAsia="Calibri"/>
          <w:u w:val="none"/>
          <w:shd w:val="clear" w:color="auto" w:fill="FFFFFF"/>
        </w:rPr>
      </w:pPr>
      <w:r w:rsidRPr="00995F6D">
        <w:rPr>
          <w:rFonts w:eastAsia="Calibri"/>
          <w:u w:val="none"/>
          <w:shd w:val="clear" w:color="auto" w:fill="FFFFFF"/>
        </w:rPr>
        <w:t>- durata, frecvența și reversibilitatea impactului;</w:t>
      </w:r>
    </w:p>
    <w:p w14:paraId="3BBEB210" w14:textId="7E094784" w:rsidR="00252E39" w:rsidRPr="00995F6D" w:rsidRDefault="00252E39" w:rsidP="00995F6D">
      <w:pPr>
        <w:spacing w:after="150"/>
        <w:jc w:val="both"/>
        <w:rPr>
          <w:rFonts w:eastAsia="Calibri"/>
          <w:u w:val="none"/>
          <w:shd w:val="clear" w:color="auto" w:fill="FFFFFF"/>
        </w:rPr>
      </w:pPr>
      <w:r w:rsidRPr="00995F6D">
        <w:rPr>
          <w:rFonts w:eastAsia="Calibri"/>
          <w:u w:val="none"/>
          <w:shd w:val="clear" w:color="auto" w:fill="FFFFFF"/>
        </w:rPr>
        <w:t xml:space="preserve">      Durata impactului redusa, de maxim 12 luni, reprezentata de perioada de executie a proiectului.</w:t>
      </w:r>
    </w:p>
    <w:p w14:paraId="1DC1E409" w14:textId="77777777" w:rsidR="00252E39" w:rsidRPr="00995F6D" w:rsidRDefault="00252E39" w:rsidP="00995F6D">
      <w:pPr>
        <w:spacing w:after="150"/>
        <w:jc w:val="both"/>
        <w:rPr>
          <w:rFonts w:eastAsia="Calibri"/>
          <w:u w:val="none"/>
          <w:shd w:val="clear" w:color="auto" w:fill="FFFFFF"/>
        </w:rPr>
      </w:pPr>
      <w:r w:rsidRPr="00995F6D">
        <w:rPr>
          <w:rFonts w:eastAsia="Calibri"/>
          <w:u w:val="none"/>
          <w:shd w:val="clear" w:color="auto" w:fill="FFFFFF"/>
        </w:rPr>
        <w:t>- măsurile de evitare, reducere sau ameliorare a impactului semnificativ asupra mediului;</w:t>
      </w:r>
    </w:p>
    <w:p w14:paraId="3255FE0B" w14:textId="77777777" w:rsidR="00252E39" w:rsidRPr="00995F6D" w:rsidRDefault="00252E39" w:rsidP="00995F6D">
      <w:pPr>
        <w:spacing w:after="150"/>
        <w:jc w:val="both"/>
        <w:rPr>
          <w:rFonts w:eastAsia="Calibri"/>
          <w:u w:val="none"/>
          <w:shd w:val="clear" w:color="auto" w:fill="FFFFFF"/>
        </w:rPr>
      </w:pPr>
      <w:r w:rsidRPr="00995F6D">
        <w:rPr>
          <w:rFonts w:eastAsia="Calibri"/>
          <w:u w:val="none"/>
          <w:shd w:val="clear" w:color="auto" w:fill="FFFFFF"/>
        </w:rPr>
        <w:lastRenderedPageBreak/>
        <w:t xml:space="preserve">     Automonitorizarea emisiilor in faza de construire si in faza de exploatare.        </w:t>
      </w:r>
    </w:p>
    <w:p w14:paraId="27FFBE7E" w14:textId="77777777" w:rsidR="00252E39" w:rsidRPr="00995F6D" w:rsidRDefault="00252E39" w:rsidP="00995F6D">
      <w:pPr>
        <w:spacing w:after="150"/>
        <w:jc w:val="both"/>
        <w:rPr>
          <w:rFonts w:eastAsia="Calibri"/>
          <w:u w:val="none"/>
          <w:shd w:val="clear" w:color="auto" w:fill="FFFFFF"/>
        </w:rPr>
      </w:pPr>
      <w:r w:rsidRPr="00995F6D">
        <w:rPr>
          <w:rFonts w:eastAsia="Calibri"/>
          <w:u w:val="none"/>
          <w:shd w:val="clear" w:color="auto" w:fill="FFFFFF"/>
        </w:rPr>
        <w:t>- natura transfrontalieră a impactului.</w:t>
      </w:r>
    </w:p>
    <w:p w14:paraId="193BC117" w14:textId="77777777" w:rsidR="00252E39" w:rsidRPr="00995F6D" w:rsidRDefault="00252E39" w:rsidP="00995F6D">
      <w:pPr>
        <w:spacing w:after="150"/>
        <w:jc w:val="both"/>
        <w:rPr>
          <w:rFonts w:eastAsia="Calibri"/>
          <w:bCs/>
          <w:u w:val="none"/>
          <w:shd w:val="clear" w:color="auto" w:fill="FFFFFF"/>
        </w:rPr>
      </w:pPr>
      <w:r w:rsidRPr="00995F6D">
        <w:rPr>
          <w:rFonts w:eastAsia="Calibri"/>
          <w:bCs/>
          <w:u w:val="none"/>
          <w:shd w:val="clear" w:color="auto" w:fill="FFFFFF"/>
        </w:rPr>
        <w:t>Nu este cazul.</w:t>
      </w:r>
    </w:p>
    <w:p w14:paraId="43DB35FC" w14:textId="7BF7B33B" w:rsidR="00137EBF" w:rsidRDefault="00137EBF" w:rsidP="00137EBF">
      <w:pPr>
        <w:spacing w:after="0" w:line="345" w:lineRule="atLeast"/>
        <w:jc w:val="both"/>
        <w:rPr>
          <w:rFonts w:ascii="Arial" w:eastAsiaTheme="minorEastAsia" w:hAnsi="Arial" w:cs="Arial"/>
          <w:b/>
          <w:bCs/>
          <w:color w:val="333333"/>
          <w:kern w:val="0"/>
          <w:sz w:val="21"/>
          <w:szCs w:val="21"/>
          <w:u w:val="none"/>
          <w:lang w:eastAsia="ro-RO"/>
        </w:rPr>
      </w:pPr>
      <w:r w:rsidRPr="004C5709">
        <w:rPr>
          <w:rFonts w:ascii="Arial" w:eastAsiaTheme="minorEastAsia" w:hAnsi="Arial" w:cs="Arial"/>
          <w:b/>
          <w:bCs/>
          <w:color w:val="333333"/>
          <w:kern w:val="0"/>
          <w:sz w:val="21"/>
          <w:szCs w:val="21"/>
          <w:u w:val="none"/>
          <w:lang w:eastAsia="ro-RO"/>
        </w:rPr>
        <w:t>VIII. Prevederi pentru monitorizarea mediului - dot</w:t>
      </w:r>
      <w:r w:rsidR="00A2427F" w:rsidRPr="004C5709">
        <w:rPr>
          <w:rFonts w:ascii="Arial" w:eastAsiaTheme="minorEastAsia" w:hAnsi="Arial" w:cs="Arial"/>
          <w:b/>
          <w:bCs/>
          <w:color w:val="333333"/>
          <w:kern w:val="0"/>
          <w:sz w:val="21"/>
          <w:szCs w:val="21"/>
          <w:u w:val="none"/>
          <w:lang w:eastAsia="ro-RO"/>
        </w:rPr>
        <w:t>a</w:t>
      </w:r>
      <w:r w:rsidRPr="004C5709">
        <w:rPr>
          <w:rFonts w:ascii="Arial" w:eastAsiaTheme="minorEastAsia" w:hAnsi="Arial" w:cs="Arial"/>
          <w:b/>
          <w:bCs/>
          <w:color w:val="333333"/>
          <w:kern w:val="0"/>
          <w:sz w:val="21"/>
          <w:szCs w:val="21"/>
          <w:u w:val="none"/>
          <w:lang w:eastAsia="ro-RO"/>
        </w:rPr>
        <w:t xml:space="preserve">ri </w:t>
      </w:r>
      <w:r w:rsidR="00A2427F" w:rsidRPr="004C5709">
        <w:rPr>
          <w:rFonts w:ascii="Arial" w:eastAsiaTheme="minorEastAsia" w:hAnsi="Arial" w:cs="Arial"/>
          <w:b/>
          <w:bCs/>
          <w:color w:val="333333"/>
          <w:kern w:val="0"/>
          <w:sz w:val="21"/>
          <w:szCs w:val="21"/>
          <w:u w:val="none"/>
          <w:lang w:eastAsia="ro-RO"/>
        </w:rPr>
        <w:t>s</w:t>
      </w:r>
      <w:r w:rsidRPr="004C5709">
        <w:rPr>
          <w:rFonts w:ascii="Arial" w:eastAsiaTheme="minorEastAsia" w:hAnsi="Arial" w:cs="Arial"/>
          <w:b/>
          <w:bCs/>
          <w:color w:val="333333"/>
          <w:kern w:val="0"/>
          <w:sz w:val="21"/>
          <w:szCs w:val="21"/>
          <w:u w:val="none"/>
          <w:lang w:eastAsia="ro-RO"/>
        </w:rPr>
        <w:t>i m</w:t>
      </w:r>
      <w:r w:rsidR="00A2427F" w:rsidRPr="004C5709">
        <w:rPr>
          <w:rFonts w:ascii="Arial" w:eastAsiaTheme="minorEastAsia" w:hAnsi="Arial" w:cs="Arial"/>
          <w:b/>
          <w:bCs/>
          <w:color w:val="333333"/>
          <w:kern w:val="0"/>
          <w:sz w:val="21"/>
          <w:szCs w:val="21"/>
          <w:u w:val="none"/>
          <w:lang w:eastAsia="ro-RO"/>
        </w:rPr>
        <w:t>a</w:t>
      </w:r>
      <w:r w:rsidRPr="004C5709">
        <w:rPr>
          <w:rFonts w:ascii="Arial" w:eastAsiaTheme="minorEastAsia" w:hAnsi="Arial" w:cs="Arial"/>
          <w:b/>
          <w:bCs/>
          <w:color w:val="333333"/>
          <w:kern w:val="0"/>
          <w:sz w:val="21"/>
          <w:szCs w:val="21"/>
          <w:u w:val="none"/>
          <w:lang w:eastAsia="ro-RO"/>
        </w:rPr>
        <w:t>suri prev</w:t>
      </w:r>
      <w:r w:rsidR="00A2427F" w:rsidRPr="004C5709">
        <w:rPr>
          <w:rFonts w:ascii="Arial" w:eastAsiaTheme="minorEastAsia" w:hAnsi="Arial" w:cs="Arial"/>
          <w:b/>
          <w:bCs/>
          <w:color w:val="333333"/>
          <w:kern w:val="0"/>
          <w:sz w:val="21"/>
          <w:szCs w:val="21"/>
          <w:u w:val="none"/>
          <w:lang w:eastAsia="ro-RO"/>
        </w:rPr>
        <w:t>a</w:t>
      </w:r>
      <w:r w:rsidRPr="004C5709">
        <w:rPr>
          <w:rFonts w:ascii="Arial" w:eastAsiaTheme="minorEastAsia" w:hAnsi="Arial" w:cs="Arial"/>
          <w:b/>
          <w:bCs/>
          <w:color w:val="333333"/>
          <w:kern w:val="0"/>
          <w:sz w:val="21"/>
          <w:szCs w:val="21"/>
          <w:u w:val="none"/>
          <w:lang w:eastAsia="ro-RO"/>
        </w:rPr>
        <w:t>zute pentru controlul emisiilor de poluan</w:t>
      </w:r>
      <w:r w:rsidR="00A2427F" w:rsidRPr="004C5709">
        <w:rPr>
          <w:rFonts w:ascii="Arial" w:eastAsiaTheme="minorEastAsia" w:hAnsi="Arial" w:cs="Arial"/>
          <w:b/>
          <w:bCs/>
          <w:color w:val="333333"/>
          <w:kern w:val="0"/>
          <w:sz w:val="21"/>
          <w:szCs w:val="21"/>
          <w:u w:val="none"/>
          <w:lang w:eastAsia="ro-RO"/>
        </w:rPr>
        <w:t>t</w:t>
      </w:r>
      <w:r w:rsidRPr="004C5709">
        <w:rPr>
          <w:rFonts w:ascii="Arial" w:eastAsiaTheme="minorEastAsia" w:hAnsi="Arial" w:cs="Arial"/>
          <w:b/>
          <w:bCs/>
          <w:color w:val="333333"/>
          <w:kern w:val="0"/>
          <w:sz w:val="21"/>
          <w:szCs w:val="21"/>
          <w:u w:val="none"/>
          <w:lang w:eastAsia="ro-RO"/>
        </w:rPr>
        <w:t>i în mediu, inclusiv pentru conformarea la cerin</w:t>
      </w:r>
      <w:r w:rsidR="00A2427F" w:rsidRPr="004C5709">
        <w:rPr>
          <w:rFonts w:ascii="Arial" w:eastAsiaTheme="minorEastAsia" w:hAnsi="Arial" w:cs="Arial"/>
          <w:b/>
          <w:bCs/>
          <w:color w:val="333333"/>
          <w:kern w:val="0"/>
          <w:sz w:val="21"/>
          <w:szCs w:val="21"/>
          <w:u w:val="none"/>
          <w:lang w:eastAsia="ro-RO"/>
        </w:rPr>
        <w:t>t</w:t>
      </w:r>
      <w:r w:rsidRPr="004C5709">
        <w:rPr>
          <w:rFonts w:ascii="Arial" w:eastAsiaTheme="minorEastAsia" w:hAnsi="Arial" w:cs="Arial"/>
          <w:b/>
          <w:bCs/>
          <w:color w:val="333333"/>
          <w:kern w:val="0"/>
          <w:sz w:val="21"/>
          <w:szCs w:val="21"/>
          <w:u w:val="none"/>
          <w:lang w:eastAsia="ro-RO"/>
        </w:rPr>
        <w:t>ele privind monitorizarea emisiilor prev</w:t>
      </w:r>
      <w:r w:rsidR="00A2427F" w:rsidRPr="004C5709">
        <w:rPr>
          <w:rFonts w:ascii="Arial" w:eastAsiaTheme="minorEastAsia" w:hAnsi="Arial" w:cs="Arial"/>
          <w:b/>
          <w:bCs/>
          <w:color w:val="333333"/>
          <w:kern w:val="0"/>
          <w:sz w:val="21"/>
          <w:szCs w:val="21"/>
          <w:u w:val="none"/>
          <w:lang w:eastAsia="ro-RO"/>
        </w:rPr>
        <w:t>a</w:t>
      </w:r>
      <w:r w:rsidRPr="004C5709">
        <w:rPr>
          <w:rFonts w:ascii="Arial" w:eastAsiaTheme="minorEastAsia" w:hAnsi="Arial" w:cs="Arial"/>
          <w:b/>
          <w:bCs/>
          <w:color w:val="333333"/>
          <w:kern w:val="0"/>
          <w:sz w:val="21"/>
          <w:szCs w:val="21"/>
          <w:u w:val="none"/>
          <w:lang w:eastAsia="ro-RO"/>
        </w:rPr>
        <w:t>zute de concluziile celor mai bune tehnici disponibile aplicabile. Se va avea în vedere ca implementarea proiectului s</w:t>
      </w:r>
      <w:r w:rsidR="00A2427F" w:rsidRPr="004C5709">
        <w:rPr>
          <w:rFonts w:ascii="Arial" w:eastAsiaTheme="minorEastAsia" w:hAnsi="Arial" w:cs="Arial"/>
          <w:b/>
          <w:bCs/>
          <w:color w:val="333333"/>
          <w:kern w:val="0"/>
          <w:sz w:val="21"/>
          <w:szCs w:val="21"/>
          <w:u w:val="none"/>
          <w:lang w:eastAsia="ro-RO"/>
        </w:rPr>
        <w:t>a</w:t>
      </w:r>
      <w:r w:rsidRPr="004C5709">
        <w:rPr>
          <w:rFonts w:ascii="Arial" w:eastAsiaTheme="minorEastAsia" w:hAnsi="Arial" w:cs="Arial"/>
          <w:b/>
          <w:bCs/>
          <w:color w:val="333333"/>
          <w:kern w:val="0"/>
          <w:sz w:val="21"/>
          <w:szCs w:val="21"/>
          <w:u w:val="none"/>
          <w:lang w:eastAsia="ro-RO"/>
        </w:rPr>
        <w:t xml:space="preserve"> nu influen</w:t>
      </w:r>
      <w:r w:rsidR="00A2427F" w:rsidRPr="004C5709">
        <w:rPr>
          <w:rFonts w:ascii="Arial" w:eastAsiaTheme="minorEastAsia" w:hAnsi="Arial" w:cs="Arial"/>
          <w:b/>
          <w:bCs/>
          <w:color w:val="333333"/>
          <w:kern w:val="0"/>
          <w:sz w:val="21"/>
          <w:szCs w:val="21"/>
          <w:u w:val="none"/>
          <w:lang w:eastAsia="ro-RO"/>
        </w:rPr>
        <w:t>t</w:t>
      </w:r>
      <w:r w:rsidRPr="004C5709">
        <w:rPr>
          <w:rFonts w:ascii="Arial" w:eastAsiaTheme="minorEastAsia" w:hAnsi="Arial" w:cs="Arial"/>
          <w:b/>
          <w:bCs/>
          <w:color w:val="333333"/>
          <w:kern w:val="0"/>
          <w:sz w:val="21"/>
          <w:szCs w:val="21"/>
          <w:u w:val="none"/>
          <w:lang w:eastAsia="ro-RO"/>
        </w:rPr>
        <w:t>eze negativ calitatea aerului în zon</w:t>
      </w:r>
      <w:r w:rsidR="00A2427F" w:rsidRPr="004C5709">
        <w:rPr>
          <w:rFonts w:ascii="Arial" w:eastAsiaTheme="minorEastAsia" w:hAnsi="Arial" w:cs="Arial"/>
          <w:b/>
          <w:bCs/>
          <w:color w:val="333333"/>
          <w:kern w:val="0"/>
          <w:sz w:val="21"/>
          <w:szCs w:val="21"/>
          <w:u w:val="none"/>
          <w:lang w:eastAsia="ro-RO"/>
        </w:rPr>
        <w:t>a</w:t>
      </w:r>
      <w:r w:rsidRPr="004C5709">
        <w:rPr>
          <w:rFonts w:ascii="Arial" w:eastAsiaTheme="minorEastAsia" w:hAnsi="Arial" w:cs="Arial"/>
          <w:b/>
          <w:bCs/>
          <w:color w:val="333333"/>
          <w:kern w:val="0"/>
          <w:sz w:val="21"/>
          <w:szCs w:val="21"/>
          <w:u w:val="none"/>
          <w:lang w:eastAsia="ro-RO"/>
        </w:rPr>
        <w:t>.</w:t>
      </w:r>
    </w:p>
    <w:p w14:paraId="072BF4E2" w14:textId="77777777" w:rsidR="004C5709" w:rsidRPr="004C5709" w:rsidRDefault="004C5709" w:rsidP="004C5709">
      <w:pPr>
        <w:jc w:val="both"/>
        <w:rPr>
          <w:rFonts w:eastAsia="Calibri"/>
          <w:u w:val="none"/>
        </w:rPr>
      </w:pPr>
      <w:r w:rsidRPr="004C5709">
        <w:rPr>
          <w:rFonts w:eastAsia="Calibri"/>
          <w:u w:val="none"/>
        </w:rPr>
        <w:t xml:space="preserve">          Automonitorizarea emisiilor in faza de exploatare va avea ca scop verificarea conformarii cu conditiile propuse in actele de reglementare emise de autoritatile pentru protectia mediului cat si de prevederile actelor normative aflate in vigoare:</w:t>
      </w:r>
    </w:p>
    <w:p w14:paraId="3C5E3162" w14:textId="77777777" w:rsidR="004C5709" w:rsidRPr="004C5709" w:rsidRDefault="004C5709" w:rsidP="004C5709">
      <w:pPr>
        <w:numPr>
          <w:ilvl w:val="0"/>
          <w:numId w:val="18"/>
        </w:numPr>
        <w:spacing w:after="0" w:line="240" w:lineRule="auto"/>
        <w:ind w:left="720" w:hanging="360"/>
        <w:rPr>
          <w:rFonts w:eastAsia="Calibri"/>
          <w:u w:val="none"/>
        </w:rPr>
      </w:pPr>
      <w:r w:rsidRPr="004C5709">
        <w:rPr>
          <w:rFonts w:eastAsia="Calibri"/>
          <w:u w:val="none"/>
        </w:rPr>
        <w:t xml:space="preserve">O.U.G. 195/2005 vrivind protectia mediului cu modificarile si completarile ulterioare, </w:t>
      </w:r>
    </w:p>
    <w:p w14:paraId="049947AF" w14:textId="77777777" w:rsidR="004C5709" w:rsidRPr="004C5709" w:rsidRDefault="004C5709" w:rsidP="004C5709">
      <w:pPr>
        <w:numPr>
          <w:ilvl w:val="0"/>
          <w:numId w:val="18"/>
        </w:numPr>
        <w:spacing w:after="0" w:line="240" w:lineRule="auto"/>
        <w:ind w:left="720" w:hanging="360"/>
        <w:rPr>
          <w:rFonts w:eastAsia="Calibri"/>
          <w:u w:val="none"/>
        </w:rPr>
      </w:pPr>
      <w:r w:rsidRPr="004C5709">
        <w:rPr>
          <w:rFonts w:eastAsia="Calibri"/>
          <w:u w:val="none"/>
        </w:rPr>
        <w:t xml:space="preserve">HG 188/2002 pentru aprobarea unor norme privind conditiile de descarcare in mediul acvatic a apelor uzate, </w:t>
      </w:r>
    </w:p>
    <w:p w14:paraId="075FB834" w14:textId="77777777" w:rsidR="004C5709" w:rsidRPr="004C5709" w:rsidRDefault="004C5709" w:rsidP="004C5709">
      <w:pPr>
        <w:numPr>
          <w:ilvl w:val="0"/>
          <w:numId w:val="18"/>
        </w:numPr>
        <w:spacing w:after="0" w:line="240" w:lineRule="auto"/>
        <w:ind w:left="720" w:hanging="360"/>
        <w:rPr>
          <w:rFonts w:eastAsia="Calibri"/>
          <w:u w:val="none"/>
        </w:rPr>
      </w:pPr>
      <w:r w:rsidRPr="004C5709">
        <w:rPr>
          <w:rFonts w:eastAsia="Calibri"/>
          <w:u w:val="none"/>
        </w:rPr>
        <w:t>Ordinul M.A.P.P.M 462/1993 privind protectia atmosferei.</w:t>
      </w:r>
    </w:p>
    <w:p w14:paraId="7E2A5C22" w14:textId="77777777" w:rsidR="004C5709" w:rsidRPr="004C5709" w:rsidRDefault="004C5709" w:rsidP="004C5709">
      <w:pPr>
        <w:rPr>
          <w:rFonts w:eastAsia="Calibri"/>
          <w:u w:val="none"/>
        </w:rPr>
      </w:pPr>
      <w:r w:rsidRPr="004C5709">
        <w:rPr>
          <w:rFonts w:eastAsia="Calibri"/>
          <w:u w:val="none"/>
        </w:rPr>
        <w:t xml:space="preserve">            Prevederile pentru monitorizarea mediului impun efectuarea de masuratori si determinari periodice ale poluantilor caracteristici pentru un astfel de obiectiv pentru factorii de mediu, apa, aer si sol.</w:t>
      </w:r>
    </w:p>
    <w:p w14:paraId="3A1D7BDD" w14:textId="77777777" w:rsidR="004C5709" w:rsidRPr="004C5709" w:rsidRDefault="004C5709" w:rsidP="004C5709">
      <w:pPr>
        <w:rPr>
          <w:rFonts w:eastAsia="Calibri"/>
          <w:u w:val="none"/>
        </w:rPr>
      </w:pPr>
    </w:p>
    <w:p w14:paraId="18259C56" w14:textId="77777777" w:rsidR="004C5709" w:rsidRPr="004C5709" w:rsidRDefault="004C5709" w:rsidP="004C5709">
      <w:pPr>
        <w:ind w:left="360"/>
        <w:rPr>
          <w:rFonts w:eastAsia="Calibri"/>
          <w:u w:val="none"/>
        </w:rPr>
      </w:pPr>
      <w:r w:rsidRPr="004C5709">
        <w:rPr>
          <w:rFonts w:eastAsia="Calibri"/>
          <w:u w:val="none"/>
        </w:rPr>
        <w:t>1.Factorul de mediu apa</w:t>
      </w:r>
    </w:p>
    <w:p w14:paraId="75EB5AEB" w14:textId="77777777" w:rsidR="004C5709" w:rsidRPr="004C5709" w:rsidRDefault="004C5709" w:rsidP="004C5709">
      <w:pPr>
        <w:rPr>
          <w:rFonts w:eastAsia="Calibri"/>
          <w:u w:val="none"/>
        </w:rPr>
      </w:pPr>
      <w:r w:rsidRPr="004C5709">
        <w:rPr>
          <w:rFonts w:eastAsia="Calibri"/>
          <w:u w:val="none"/>
        </w:rPr>
        <w:t xml:space="preserve">      Monitorizarea pe santier va avea in vedere urmatoarele aspecte :</w:t>
      </w:r>
    </w:p>
    <w:p w14:paraId="610BD4BE" w14:textId="5BD24701" w:rsidR="004C5709" w:rsidRPr="004C5709" w:rsidRDefault="004C5709" w:rsidP="004C5709">
      <w:pPr>
        <w:numPr>
          <w:ilvl w:val="0"/>
          <w:numId w:val="19"/>
        </w:numPr>
        <w:spacing w:after="0" w:line="240" w:lineRule="auto"/>
        <w:ind w:left="720" w:hanging="360"/>
        <w:rPr>
          <w:rFonts w:eastAsia="Calibri"/>
          <w:u w:val="none"/>
        </w:rPr>
      </w:pPr>
      <w:r w:rsidRPr="004C5709">
        <w:rPr>
          <w:rFonts w:eastAsia="Calibri"/>
          <w:u w:val="none"/>
        </w:rPr>
        <w:t xml:space="preserve">verificarea respectarii normelor de respectare ale utilajelor pe perioada de </w:t>
      </w:r>
      <w:r>
        <w:rPr>
          <w:rFonts w:eastAsia="Calibri"/>
          <w:u w:val="none"/>
        </w:rPr>
        <w:t>demolare</w:t>
      </w:r>
      <w:r w:rsidRPr="004C5709">
        <w:rPr>
          <w:rFonts w:eastAsia="Calibri"/>
          <w:u w:val="none"/>
        </w:rPr>
        <w:t xml:space="preserve">; </w:t>
      </w:r>
    </w:p>
    <w:p w14:paraId="1DED621B" w14:textId="77777777" w:rsidR="004C5709" w:rsidRPr="004C5709" w:rsidRDefault="004C5709" w:rsidP="004C5709">
      <w:pPr>
        <w:numPr>
          <w:ilvl w:val="0"/>
          <w:numId w:val="19"/>
        </w:numPr>
        <w:spacing w:after="0" w:line="240" w:lineRule="auto"/>
        <w:ind w:left="720" w:hanging="360"/>
        <w:rPr>
          <w:rFonts w:eastAsia="Calibri"/>
          <w:u w:val="none"/>
        </w:rPr>
      </w:pPr>
      <w:r w:rsidRPr="004C5709">
        <w:rPr>
          <w:rFonts w:eastAsia="Calibri"/>
          <w:u w:val="none"/>
        </w:rPr>
        <w:t xml:space="preserve">incadrarea in parametrii de evacuare a apelor uzate rezultate de la toaleta ecologica in perioada de constructie; </w:t>
      </w:r>
    </w:p>
    <w:p w14:paraId="36D95A8F" w14:textId="77777777" w:rsidR="004C5709" w:rsidRPr="004C5709" w:rsidRDefault="004C5709" w:rsidP="004C5709">
      <w:pPr>
        <w:numPr>
          <w:ilvl w:val="0"/>
          <w:numId w:val="19"/>
        </w:numPr>
        <w:spacing w:after="0" w:line="240" w:lineRule="auto"/>
        <w:ind w:left="720" w:hanging="360"/>
        <w:rPr>
          <w:rFonts w:eastAsia="Calibri"/>
          <w:u w:val="none"/>
        </w:rPr>
      </w:pPr>
      <w:r w:rsidRPr="004C5709">
        <w:rPr>
          <w:rFonts w:eastAsia="Calibri"/>
          <w:u w:val="none"/>
        </w:rPr>
        <w:t xml:space="preserve">incadrarea in parametrii a apelor uzate menajere generate in perioada de functionare si incadrarea lor in normativul NTPA 002/2002. </w:t>
      </w:r>
    </w:p>
    <w:p w14:paraId="4B73F4FE" w14:textId="77777777" w:rsidR="004C5709" w:rsidRPr="004C5709" w:rsidRDefault="004C5709" w:rsidP="004C5709">
      <w:pPr>
        <w:rPr>
          <w:rFonts w:eastAsia="Calibri"/>
          <w:color w:val="FF0000"/>
          <w:u w:val="none"/>
        </w:rPr>
      </w:pPr>
      <w:r w:rsidRPr="004C5709">
        <w:rPr>
          <w:rFonts w:eastAsia="Calibri"/>
          <w:color w:val="FF0000"/>
          <w:u w:val="none"/>
        </w:rPr>
        <w:t xml:space="preserve">      </w:t>
      </w:r>
      <w:r w:rsidRPr="00EA73ED">
        <w:rPr>
          <w:rFonts w:eastAsia="Calibri"/>
          <w:color w:val="auto"/>
          <w:u w:val="none"/>
        </w:rPr>
        <w:t>Pentru faza de constructie se recomanda sa se realizeze verificarea pulberilor in suspensie si a pulberilor sedimentabile, precum si a zgomotului</w:t>
      </w:r>
      <w:r w:rsidRPr="004C5709">
        <w:rPr>
          <w:rFonts w:eastAsia="Calibri"/>
          <w:color w:val="FF0000"/>
          <w:u w:val="none"/>
        </w:rPr>
        <w:t>.</w:t>
      </w:r>
    </w:p>
    <w:p w14:paraId="3A8A9455" w14:textId="77777777" w:rsidR="004C5709" w:rsidRPr="00EA73ED" w:rsidRDefault="004C5709" w:rsidP="004C5709">
      <w:pPr>
        <w:jc w:val="both"/>
        <w:rPr>
          <w:rFonts w:eastAsia="Calibri"/>
          <w:color w:val="auto"/>
          <w:u w:val="none"/>
        </w:rPr>
      </w:pPr>
      <w:r w:rsidRPr="00EA73ED">
        <w:rPr>
          <w:rFonts w:eastAsia="Calibri"/>
          <w:color w:val="auto"/>
          <w:u w:val="none"/>
        </w:rPr>
        <w:t xml:space="preserve">       In perioada de constructie si functionare beneficiarul va trebui sa respecte parametrii impusi de STAS 12574/87 si legea 124/2011 privind calitatea aerului inconjurator.</w:t>
      </w:r>
    </w:p>
    <w:p w14:paraId="71695578" w14:textId="77777777" w:rsidR="004C5709" w:rsidRPr="004C5709" w:rsidRDefault="004C5709" w:rsidP="004C5709">
      <w:pPr>
        <w:ind w:left="720"/>
        <w:rPr>
          <w:rFonts w:eastAsia="Calibri"/>
          <w:color w:val="FF0000"/>
          <w:u w:val="none"/>
        </w:rPr>
      </w:pPr>
    </w:p>
    <w:p w14:paraId="7100DF91" w14:textId="77777777" w:rsidR="004C5709" w:rsidRPr="004C5709" w:rsidRDefault="004C5709" w:rsidP="004C5709">
      <w:pPr>
        <w:rPr>
          <w:rFonts w:eastAsia="Calibri"/>
          <w:u w:val="none"/>
        </w:rPr>
      </w:pPr>
      <w:r w:rsidRPr="004C5709">
        <w:rPr>
          <w:rFonts w:eastAsia="Calibri"/>
          <w:u w:val="none"/>
        </w:rPr>
        <w:t xml:space="preserve">          2.Factor de mediu sol si subsol</w:t>
      </w:r>
    </w:p>
    <w:p w14:paraId="498DAAFF" w14:textId="77777777" w:rsidR="004C5709" w:rsidRPr="004C5709" w:rsidRDefault="004C5709" w:rsidP="004C5709">
      <w:pPr>
        <w:jc w:val="both"/>
        <w:rPr>
          <w:rFonts w:eastAsia="Calibri"/>
          <w:u w:val="none"/>
        </w:rPr>
      </w:pPr>
      <w:r w:rsidRPr="004C5709">
        <w:rPr>
          <w:rFonts w:eastAsia="Calibri"/>
          <w:u w:val="none"/>
        </w:rPr>
        <w:t xml:space="preserve">      Se va asigura o supraveghere permanenta a lucrarilor de executie pentru sesizarea eventualelor poluari accidentale si actionarea rapida in caz de incident pentru eliminarea pericolelor de poluare a solului si subsolului.</w:t>
      </w:r>
    </w:p>
    <w:p w14:paraId="5AE5D313" w14:textId="77777777" w:rsidR="004C5709" w:rsidRPr="004C5709" w:rsidRDefault="004C5709" w:rsidP="004C5709">
      <w:pPr>
        <w:ind w:left="720"/>
        <w:rPr>
          <w:rFonts w:eastAsia="Calibri"/>
          <w:u w:val="none"/>
        </w:rPr>
      </w:pPr>
    </w:p>
    <w:p w14:paraId="3DDF62F5" w14:textId="77777777" w:rsidR="004C5709" w:rsidRPr="004C5709" w:rsidRDefault="004C5709" w:rsidP="004C5709">
      <w:pPr>
        <w:ind w:left="720"/>
        <w:rPr>
          <w:rFonts w:eastAsia="Calibri"/>
          <w:u w:val="none"/>
        </w:rPr>
      </w:pPr>
      <w:r w:rsidRPr="004C5709">
        <w:rPr>
          <w:rFonts w:eastAsia="Calibri"/>
          <w:u w:val="none"/>
        </w:rPr>
        <w:t>3.Zgomot si vibratii</w:t>
      </w:r>
    </w:p>
    <w:p w14:paraId="3DE42FCA" w14:textId="77777777" w:rsidR="004C5709" w:rsidRPr="004C5709" w:rsidRDefault="004C5709" w:rsidP="004C5709">
      <w:pPr>
        <w:jc w:val="both"/>
        <w:rPr>
          <w:rFonts w:eastAsia="Calibri"/>
          <w:u w:val="none"/>
        </w:rPr>
      </w:pPr>
      <w:r w:rsidRPr="004C5709">
        <w:rPr>
          <w:rFonts w:eastAsia="Calibri"/>
          <w:u w:val="none"/>
        </w:rPr>
        <w:lastRenderedPageBreak/>
        <w:t xml:space="preserve">     Se vor asigura limitele maxime adminisibile pe baza carora se precizeaza starea mediului din punct de vedere acustic in zona unui obiectiv.</w:t>
      </w:r>
    </w:p>
    <w:p w14:paraId="760A299A" w14:textId="77777777" w:rsidR="004C5709" w:rsidRPr="004C5709" w:rsidRDefault="004C5709" w:rsidP="004C5709">
      <w:pPr>
        <w:jc w:val="both"/>
        <w:rPr>
          <w:rFonts w:eastAsia="Calibri"/>
          <w:u w:val="none"/>
        </w:rPr>
      </w:pPr>
      <w:r w:rsidRPr="004C5709">
        <w:rPr>
          <w:rFonts w:eastAsia="Calibri"/>
          <w:u w:val="none"/>
        </w:rPr>
        <w:t xml:space="preserve">     Acestea sunt precizate in SR 10009/2017 care prevede la limita incintei valoarea maxima de 65 Db.</w:t>
      </w:r>
    </w:p>
    <w:p w14:paraId="512140D3" w14:textId="77777777" w:rsidR="004C5709" w:rsidRPr="004C5709" w:rsidRDefault="004C5709" w:rsidP="00137EBF">
      <w:pPr>
        <w:spacing w:after="0" w:line="345" w:lineRule="atLeast"/>
        <w:jc w:val="both"/>
        <w:rPr>
          <w:rFonts w:ascii="Arial" w:eastAsiaTheme="minorEastAsia" w:hAnsi="Arial" w:cs="Arial"/>
          <w:b/>
          <w:bCs/>
          <w:color w:val="333333"/>
          <w:kern w:val="0"/>
          <w:sz w:val="21"/>
          <w:szCs w:val="21"/>
          <w:u w:val="none"/>
          <w:lang w:eastAsia="ro-RO"/>
        </w:rPr>
      </w:pPr>
    </w:p>
    <w:p w14:paraId="4BB2CD27" w14:textId="3D45340A" w:rsidR="00137EBF" w:rsidRPr="001A375B" w:rsidRDefault="00137EBF" w:rsidP="001A375B">
      <w:pPr>
        <w:spacing w:after="0" w:line="345" w:lineRule="atLeast"/>
        <w:jc w:val="both"/>
        <w:rPr>
          <w:rFonts w:eastAsiaTheme="minorEastAsia"/>
          <w:b/>
          <w:bCs/>
          <w:color w:val="333333"/>
          <w:kern w:val="0"/>
          <w:u w:val="none"/>
          <w:lang w:eastAsia="ro-RO"/>
        </w:rPr>
      </w:pPr>
      <w:r w:rsidRPr="001A375B">
        <w:rPr>
          <w:rFonts w:eastAsiaTheme="minorEastAsia"/>
          <w:b/>
          <w:bCs/>
          <w:color w:val="333333"/>
          <w:kern w:val="0"/>
          <w:u w:val="none"/>
          <w:lang w:eastAsia="ro-RO"/>
        </w:rPr>
        <w:t>IX. Leg</w:t>
      </w:r>
      <w:r w:rsidR="00A2427F" w:rsidRPr="001A375B">
        <w:rPr>
          <w:rFonts w:eastAsiaTheme="minorEastAsia"/>
          <w:b/>
          <w:bCs/>
          <w:color w:val="333333"/>
          <w:kern w:val="0"/>
          <w:u w:val="none"/>
          <w:lang w:eastAsia="ro-RO"/>
        </w:rPr>
        <w:t>a</w:t>
      </w:r>
      <w:r w:rsidRPr="001A375B">
        <w:rPr>
          <w:rFonts w:eastAsiaTheme="minorEastAsia"/>
          <w:b/>
          <w:bCs/>
          <w:color w:val="333333"/>
          <w:kern w:val="0"/>
          <w:u w:val="none"/>
          <w:lang w:eastAsia="ro-RO"/>
        </w:rPr>
        <w:t xml:space="preserve">tura cu alte acte normative </w:t>
      </w:r>
      <w:r w:rsidR="00A2427F" w:rsidRPr="001A375B">
        <w:rPr>
          <w:rFonts w:eastAsiaTheme="minorEastAsia"/>
          <w:b/>
          <w:bCs/>
          <w:color w:val="333333"/>
          <w:kern w:val="0"/>
          <w:u w:val="none"/>
          <w:lang w:eastAsia="ro-RO"/>
        </w:rPr>
        <w:t>s</w:t>
      </w:r>
      <w:r w:rsidRPr="001A375B">
        <w:rPr>
          <w:rFonts w:eastAsiaTheme="minorEastAsia"/>
          <w:b/>
          <w:bCs/>
          <w:color w:val="333333"/>
          <w:kern w:val="0"/>
          <w:u w:val="none"/>
          <w:lang w:eastAsia="ro-RO"/>
        </w:rPr>
        <w:t>i/sau planuri/programe/strategii/documente de planificare:</w:t>
      </w:r>
    </w:p>
    <w:p w14:paraId="25752B62" w14:textId="74445C1B" w:rsidR="00137EBF" w:rsidRPr="001A375B" w:rsidRDefault="00137EBF" w:rsidP="001A375B">
      <w:pPr>
        <w:pStyle w:val="ListParagraph"/>
        <w:numPr>
          <w:ilvl w:val="0"/>
          <w:numId w:val="20"/>
        </w:numPr>
        <w:spacing w:after="0" w:line="345" w:lineRule="atLeast"/>
        <w:jc w:val="both"/>
        <w:rPr>
          <w:rFonts w:eastAsiaTheme="minorEastAsia"/>
          <w:color w:val="333333"/>
          <w:kern w:val="0"/>
          <w:u w:val="none"/>
          <w:lang w:eastAsia="ro-RO"/>
        </w:rPr>
      </w:pPr>
      <w:r w:rsidRPr="001A375B">
        <w:rPr>
          <w:rFonts w:eastAsiaTheme="minorEastAsia"/>
          <w:i/>
          <w:iCs/>
          <w:color w:val="333333"/>
          <w:kern w:val="0"/>
          <w:u w:val="none"/>
          <w:lang w:eastAsia="ro-RO"/>
        </w:rPr>
        <w:t>Justificarea încadr</w:t>
      </w:r>
      <w:r w:rsidR="00A2427F" w:rsidRPr="001A375B">
        <w:rPr>
          <w:rFonts w:eastAsiaTheme="minorEastAsia"/>
          <w:i/>
          <w:iCs/>
          <w:color w:val="333333"/>
          <w:kern w:val="0"/>
          <w:u w:val="none"/>
          <w:lang w:eastAsia="ro-RO"/>
        </w:rPr>
        <w:t>a</w:t>
      </w:r>
      <w:r w:rsidRPr="001A375B">
        <w:rPr>
          <w:rFonts w:eastAsiaTheme="minorEastAsia"/>
          <w:i/>
          <w:iCs/>
          <w:color w:val="333333"/>
          <w:kern w:val="0"/>
          <w:u w:val="none"/>
          <w:lang w:eastAsia="ro-RO"/>
        </w:rPr>
        <w:t xml:space="preserve">rii proiectului, </w:t>
      </w:r>
      <w:r w:rsidRPr="001A375B">
        <w:rPr>
          <w:rFonts w:eastAsiaTheme="minorEastAsia"/>
          <w:color w:val="333333"/>
          <w:kern w:val="0"/>
          <w:u w:val="none"/>
          <w:lang w:eastAsia="ro-RO"/>
        </w:rPr>
        <w:t>dup</w:t>
      </w:r>
      <w:r w:rsidR="00A2427F" w:rsidRPr="001A375B">
        <w:rPr>
          <w:rFonts w:eastAsiaTheme="minorEastAsia"/>
          <w:color w:val="333333"/>
          <w:kern w:val="0"/>
          <w:u w:val="none"/>
          <w:lang w:eastAsia="ro-RO"/>
        </w:rPr>
        <w:t>a</w:t>
      </w:r>
      <w:r w:rsidRPr="001A375B">
        <w:rPr>
          <w:rFonts w:eastAsiaTheme="minorEastAsia"/>
          <w:color w:val="333333"/>
          <w:kern w:val="0"/>
          <w:u w:val="none"/>
          <w:lang w:eastAsia="ro-RO"/>
        </w:rPr>
        <w:t xml:space="preserve"> caz, în prevederile altor acte normative na</w:t>
      </w:r>
      <w:r w:rsidR="00A2427F" w:rsidRPr="001A375B">
        <w:rPr>
          <w:rFonts w:eastAsiaTheme="minorEastAsia"/>
          <w:color w:val="333333"/>
          <w:kern w:val="0"/>
          <w:u w:val="none"/>
          <w:lang w:eastAsia="ro-RO"/>
        </w:rPr>
        <w:t>t</w:t>
      </w:r>
      <w:r w:rsidRPr="001A375B">
        <w:rPr>
          <w:rFonts w:eastAsiaTheme="minorEastAsia"/>
          <w:color w:val="333333"/>
          <w:kern w:val="0"/>
          <w:u w:val="none"/>
          <w:lang w:eastAsia="ro-RO"/>
        </w:rPr>
        <w:t>ionale care transpun legisla</w:t>
      </w:r>
      <w:r w:rsidR="00A2427F" w:rsidRPr="001A375B">
        <w:rPr>
          <w:rFonts w:eastAsiaTheme="minorEastAsia"/>
          <w:color w:val="333333"/>
          <w:kern w:val="0"/>
          <w:u w:val="none"/>
          <w:lang w:eastAsia="ro-RO"/>
        </w:rPr>
        <w:t>t</w:t>
      </w:r>
      <w:r w:rsidRPr="001A375B">
        <w:rPr>
          <w:rFonts w:eastAsiaTheme="minorEastAsia"/>
          <w:color w:val="333333"/>
          <w:kern w:val="0"/>
          <w:u w:val="none"/>
          <w:lang w:eastAsia="ro-RO"/>
        </w:rPr>
        <w:t xml:space="preserve">ia Uniunii Europene: Directiva </w:t>
      </w:r>
      <w:r>
        <w:fldChar w:fldCharType="begin"/>
      </w:r>
      <w:r>
        <w:instrText>HYPERLINK "http://lege5.ro/App/Document/gm2donzwga/directiva-nr-75-2010-privind-emisiile-industriale-prevenirea-si-controlul-integrat-al-poluarii-reformare-text-cu-relevanta-pentru-see?d=2023-11-24" \t "_blank"</w:instrText>
      </w:r>
      <w:r>
        <w:fldChar w:fldCharType="separate"/>
      </w:r>
      <w:r w:rsidRPr="001A375B">
        <w:rPr>
          <w:rFonts w:eastAsiaTheme="minorEastAsia"/>
          <w:color w:val="0000FF"/>
          <w:kern w:val="0"/>
          <w:lang w:eastAsia="ro-RO"/>
        </w:rPr>
        <w:t>2010/75/UE</w:t>
      </w:r>
      <w:r>
        <w:rPr>
          <w:rFonts w:eastAsiaTheme="minorEastAsia"/>
          <w:color w:val="0000FF"/>
          <w:kern w:val="0"/>
          <w:lang w:eastAsia="ro-RO"/>
        </w:rPr>
        <w:fldChar w:fldCharType="end"/>
      </w:r>
      <w:r w:rsidRPr="001A375B">
        <w:rPr>
          <w:rFonts w:eastAsiaTheme="minorEastAsia"/>
          <w:color w:val="333333"/>
          <w:kern w:val="0"/>
          <w:u w:val="none"/>
          <w:lang w:eastAsia="ro-RO"/>
        </w:rPr>
        <w:t xml:space="preserve"> (IED) a Parlamentului European </w:t>
      </w:r>
      <w:r w:rsidR="00A2427F" w:rsidRPr="001A375B">
        <w:rPr>
          <w:rFonts w:eastAsiaTheme="minorEastAsia"/>
          <w:color w:val="333333"/>
          <w:kern w:val="0"/>
          <w:u w:val="none"/>
          <w:lang w:eastAsia="ro-RO"/>
        </w:rPr>
        <w:t>s</w:t>
      </w:r>
      <w:r w:rsidRPr="001A375B">
        <w:rPr>
          <w:rFonts w:eastAsiaTheme="minorEastAsia"/>
          <w:color w:val="333333"/>
          <w:kern w:val="0"/>
          <w:u w:val="none"/>
          <w:lang w:eastAsia="ro-RO"/>
        </w:rPr>
        <w:t xml:space="preserve">i a Consiliului din 24 noiembrie 2010 privind emisiile industriale (prevenirea </w:t>
      </w:r>
      <w:r w:rsidR="00A2427F" w:rsidRPr="001A375B">
        <w:rPr>
          <w:rFonts w:eastAsiaTheme="minorEastAsia"/>
          <w:color w:val="333333"/>
          <w:kern w:val="0"/>
          <w:u w:val="none"/>
          <w:lang w:eastAsia="ro-RO"/>
        </w:rPr>
        <w:t>s</w:t>
      </w:r>
      <w:r w:rsidRPr="001A375B">
        <w:rPr>
          <w:rFonts w:eastAsiaTheme="minorEastAsia"/>
          <w:color w:val="333333"/>
          <w:kern w:val="0"/>
          <w:u w:val="none"/>
          <w:lang w:eastAsia="ro-RO"/>
        </w:rPr>
        <w:t>i controlul integrat al polu</w:t>
      </w:r>
      <w:r w:rsidR="00A2427F" w:rsidRPr="001A375B">
        <w:rPr>
          <w:rFonts w:eastAsiaTheme="minorEastAsia"/>
          <w:color w:val="333333"/>
          <w:kern w:val="0"/>
          <w:u w:val="none"/>
          <w:lang w:eastAsia="ro-RO"/>
        </w:rPr>
        <w:t>a</w:t>
      </w:r>
      <w:r w:rsidRPr="001A375B">
        <w:rPr>
          <w:rFonts w:eastAsiaTheme="minorEastAsia"/>
          <w:color w:val="333333"/>
          <w:kern w:val="0"/>
          <w:u w:val="none"/>
          <w:lang w:eastAsia="ro-RO"/>
        </w:rPr>
        <w:t xml:space="preserve">rii), Directiva </w:t>
      </w:r>
      <w:r>
        <w:fldChar w:fldCharType="begin"/>
      </w:r>
      <w:r>
        <w:instrText>HYPERLINK "http://lege5.ro/App/Document/gmzdmnrtgm/directiva-nr-18-2012-privind-controlul-pericolelor-de-accidente-majore-care-implica-substante-periculoase-de-modificare-si-ulterior-de-abrogare-a-directivei-96-82-ce-a-consiliului-text-cu-relevanta-pe?d=2023-11-24" \t "_blank"</w:instrText>
      </w:r>
      <w:r>
        <w:fldChar w:fldCharType="separate"/>
      </w:r>
      <w:r w:rsidRPr="001A375B">
        <w:rPr>
          <w:rFonts w:eastAsiaTheme="minorEastAsia"/>
          <w:color w:val="0000FF"/>
          <w:kern w:val="0"/>
          <w:lang w:eastAsia="ro-RO"/>
        </w:rPr>
        <w:t>2012/18/UE</w:t>
      </w:r>
      <w:r>
        <w:rPr>
          <w:rFonts w:eastAsiaTheme="minorEastAsia"/>
          <w:color w:val="0000FF"/>
          <w:kern w:val="0"/>
          <w:lang w:eastAsia="ro-RO"/>
        </w:rPr>
        <w:fldChar w:fldCharType="end"/>
      </w:r>
      <w:r w:rsidRPr="001A375B">
        <w:rPr>
          <w:rFonts w:eastAsiaTheme="minorEastAsia"/>
          <w:color w:val="333333"/>
          <w:kern w:val="0"/>
          <w:u w:val="none"/>
          <w:lang w:eastAsia="ro-RO"/>
        </w:rPr>
        <w:t xml:space="preserve"> a Parlamentului European </w:t>
      </w:r>
      <w:r w:rsidR="00A2427F" w:rsidRPr="001A375B">
        <w:rPr>
          <w:rFonts w:eastAsiaTheme="minorEastAsia"/>
          <w:color w:val="333333"/>
          <w:kern w:val="0"/>
          <w:u w:val="none"/>
          <w:lang w:eastAsia="ro-RO"/>
        </w:rPr>
        <w:t>s</w:t>
      </w:r>
      <w:r w:rsidRPr="001A375B">
        <w:rPr>
          <w:rFonts w:eastAsiaTheme="minorEastAsia"/>
          <w:color w:val="333333"/>
          <w:kern w:val="0"/>
          <w:u w:val="none"/>
          <w:lang w:eastAsia="ro-RO"/>
        </w:rPr>
        <w:t>i a Consiliului din 4 iulie 2012 privind controlul pericolelor de accidente majore care implic</w:t>
      </w:r>
      <w:r w:rsidR="00A2427F" w:rsidRPr="001A375B">
        <w:rPr>
          <w:rFonts w:eastAsiaTheme="minorEastAsia"/>
          <w:color w:val="333333"/>
          <w:kern w:val="0"/>
          <w:u w:val="none"/>
          <w:lang w:eastAsia="ro-RO"/>
        </w:rPr>
        <w:t>a</w:t>
      </w:r>
      <w:r w:rsidRPr="001A375B">
        <w:rPr>
          <w:rFonts w:eastAsiaTheme="minorEastAsia"/>
          <w:color w:val="333333"/>
          <w:kern w:val="0"/>
          <w:u w:val="none"/>
          <w:lang w:eastAsia="ro-RO"/>
        </w:rPr>
        <w:t xml:space="preserve"> substan</w:t>
      </w:r>
      <w:r w:rsidR="00A2427F" w:rsidRPr="001A375B">
        <w:rPr>
          <w:rFonts w:eastAsiaTheme="minorEastAsia"/>
          <w:color w:val="333333"/>
          <w:kern w:val="0"/>
          <w:u w:val="none"/>
          <w:lang w:eastAsia="ro-RO"/>
        </w:rPr>
        <w:t>t</w:t>
      </w:r>
      <w:r w:rsidRPr="001A375B">
        <w:rPr>
          <w:rFonts w:eastAsiaTheme="minorEastAsia"/>
          <w:color w:val="333333"/>
          <w:kern w:val="0"/>
          <w:u w:val="none"/>
          <w:lang w:eastAsia="ro-RO"/>
        </w:rPr>
        <w:t xml:space="preserve">e periculoase, de modificare </w:t>
      </w:r>
      <w:r w:rsidR="00A2427F" w:rsidRPr="001A375B">
        <w:rPr>
          <w:rFonts w:eastAsiaTheme="minorEastAsia"/>
          <w:color w:val="333333"/>
          <w:kern w:val="0"/>
          <w:u w:val="none"/>
          <w:lang w:eastAsia="ro-RO"/>
        </w:rPr>
        <w:t>s</w:t>
      </w:r>
      <w:r w:rsidRPr="001A375B">
        <w:rPr>
          <w:rFonts w:eastAsiaTheme="minorEastAsia"/>
          <w:color w:val="333333"/>
          <w:kern w:val="0"/>
          <w:u w:val="none"/>
          <w:lang w:eastAsia="ro-RO"/>
        </w:rPr>
        <w:t xml:space="preserve">i ulterior de abrogare a Directivei </w:t>
      </w:r>
      <w:r>
        <w:fldChar w:fldCharType="begin"/>
      </w:r>
      <w:r>
        <w:instrText>HYPERLINK "http://lege5.ro/App/Document/gi3dsmruga/directiva-nr-82-1996-privind-controlul-asupra-riscului-de-accidente-majore-care-implica-substante-periculoase?d=2023-11-24" \t "_blank"</w:instrText>
      </w:r>
      <w:r>
        <w:fldChar w:fldCharType="separate"/>
      </w:r>
      <w:r w:rsidRPr="001A375B">
        <w:rPr>
          <w:rFonts w:eastAsiaTheme="minorEastAsia"/>
          <w:color w:val="0000FF"/>
          <w:kern w:val="0"/>
          <w:lang w:eastAsia="ro-RO"/>
        </w:rPr>
        <w:t>96/82/CE</w:t>
      </w:r>
      <w:r>
        <w:rPr>
          <w:rFonts w:eastAsiaTheme="minorEastAsia"/>
          <w:color w:val="0000FF"/>
          <w:kern w:val="0"/>
          <w:lang w:eastAsia="ro-RO"/>
        </w:rPr>
        <w:fldChar w:fldCharType="end"/>
      </w:r>
      <w:r w:rsidRPr="001A375B">
        <w:rPr>
          <w:rFonts w:eastAsiaTheme="minorEastAsia"/>
          <w:color w:val="333333"/>
          <w:kern w:val="0"/>
          <w:u w:val="none"/>
          <w:lang w:eastAsia="ro-RO"/>
        </w:rPr>
        <w:t xml:space="preserve"> a Consiliului, Directiva </w:t>
      </w:r>
      <w:r>
        <w:fldChar w:fldCharType="begin"/>
      </w:r>
      <w:r>
        <w:instrText>HYPERLINK "http://lege5.ro/App/Document/gi3tinjxge/directiva-nr-60-2000-de-stabilire-a-unui-cadru-de-politica-comunitara-in-domeniul-apei?d=2023-11-24" \t "_blank"</w:instrText>
      </w:r>
      <w:r>
        <w:fldChar w:fldCharType="separate"/>
      </w:r>
      <w:r w:rsidRPr="001A375B">
        <w:rPr>
          <w:rFonts w:eastAsiaTheme="minorEastAsia"/>
          <w:color w:val="0000FF"/>
          <w:kern w:val="0"/>
          <w:lang w:eastAsia="ro-RO"/>
        </w:rPr>
        <w:t>2000/60/CE</w:t>
      </w:r>
      <w:r>
        <w:rPr>
          <w:rFonts w:eastAsiaTheme="minorEastAsia"/>
          <w:color w:val="0000FF"/>
          <w:kern w:val="0"/>
          <w:lang w:eastAsia="ro-RO"/>
        </w:rPr>
        <w:fldChar w:fldCharType="end"/>
      </w:r>
      <w:r w:rsidRPr="001A375B">
        <w:rPr>
          <w:rFonts w:eastAsiaTheme="minorEastAsia"/>
          <w:color w:val="333333"/>
          <w:kern w:val="0"/>
          <w:u w:val="none"/>
          <w:lang w:eastAsia="ro-RO"/>
        </w:rPr>
        <w:t xml:space="preserve"> a Parlamentului European </w:t>
      </w:r>
      <w:r w:rsidR="00A2427F" w:rsidRPr="001A375B">
        <w:rPr>
          <w:rFonts w:eastAsiaTheme="minorEastAsia"/>
          <w:color w:val="333333"/>
          <w:kern w:val="0"/>
          <w:u w:val="none"/>
          <w:lang w:eastAsia="ro-RO"/>
        </w:rPr>
        <w:t>s</w:t>
      </w:r>
      <w:r w:rsidRPr="001A375B">
        <w:rPr>
          <w:rFonts w:eastAsiaTheme="minorEastAsia"/>
          <w:color w:val="333333"/>
          <w:kern w:val="0"/>
          <w:u w:val="none"/>
          <w:lang w:eastAsia="ro-RO"/>
        </w:rPr>
        <w:t>i a Consiliului din 23 octombrie 2000 de stabilire a unui cadru de politic</w:t>
      </w:r>
      <w:r w:rsidR="00A2427F" w:rsidRPr="001A375B">
        <w:rPr>
          <w:rFonts w:eastAsiaTheme="minorEastAsia"/>
          <w:color w:val="333333"/>
          <w:kern w:val="0"/>
          <w:u w:val="none"/>
          <w:lang w:eastAsia="ro-RO"/>
        </w:rPr>
        <w:t>a</w:t>
      </w:r>
      <w:r w:rsidRPr="001A375B">
        <w:rPr>
          <w:rFonts w:eastAsiaTheme="minorEastAsia"/>
          <w:color w:val="333333"/>
          <w:kern w:val="0"/>
          <w:u w:val="none"/>
          <w:lang w:eastAsia="ro-RO"/>
        </w:rPr>
        <w:t xml:space="preserve"> comunitar</w:t>
      </w:r>
      <w:r w:rsidR="00A2427F" w:rsidRPr="001A375B">
        <w:rPr>
          <w:rFonts w:eastAsiaTheme="minorEastAsia"/>
          <w:color w:val="333333"/>
          <w:kern w:val="0"/>
          <w:u w:val="none"/>
          <w:lang w:eastAsia="ro-RO"/>
        </w:rPr>
        <w:t>a</w:t>
      </w:r>
      <w:r w:rsidRPr="001A375B">
        <w:rPr>
          <w:rFonts w:eastAsiaTheme="minorEastAsia"/>
          <w:color w:val="333333"/>
          <w:kern w:val="0"/>
          <w:u w:val="none"/>
          <w:lang w:eastAsia="ro-RO"/>
        </w:rPr>
        <w:t xml:space="preserve"> în domeniul apei, Directiva-cadru aer 2008/50/CE a Parlamentului European </w:t>
      </w:r>
      <w:r w:rsidR="00A2427F" w:rsidRPr="001A375B">
        <w:rPr>
          <w:rFonts w:eastAsiaTheme="minorEastAsia"/>
          <w:color w:val="333333"/>
          <w:kern w:val="0"/>
          <w:u w:val="none"/>
          <w:lang w:eastAsia="ro-RO"/>
        </w:rPr>
        <w:t>s</w:t>
      </w:r>
      <w:r w:rsidRPr="001A375B">
        <w:rPr>
          <w:rFonts w:eastAsiaTheme="minorEastAsia"/>
          <w:color w:val="333333"/>
          <w:kern w:val="0"/>
          <w:u w:val="none"/>
          <w:lang w:eastAsia="ro-RO"/>
        </w:rPr>
        <w:t>i a Consiliului din 21 mai 2008 privind calitatea aerului înconjur</w:t>
      </w:r>
      <w:r w:rsidR="00A2427F" w:rsidRPr="001A375B">
        <w:rPr>
          <w:rFonts w:eastAsiaTheme="minorEastAsia"/>
          <w:color w:val="333333"/>
          <w:kern w:val="0"/>
          <w:u w:val="none"/>
          <w:lang w:eastAsia="ro-RO"/>
        </w:rPr>
        <w:t>a</w:t>
      </w:r>
      <w:r w:rsidRPr="001A375B">
        <w:rPr>
          <w:rFonts w:eastAsiaTheme="minorEastAsia"/>
          <w:color w:val="333333"/>
          <w:kern w:val="0"/>
          <w:u w:val="none"/>
          <w:lang w:eastAsia="ro-RO"/>
        </w:rPr>
        <w:t xml:space="preserve">tor </w:t>
      </w:r>
      <w:r w:rsidR="00A2427F" w:rsidRPr="001A375B">
        <w:rPr>
          <w:rFonts w:eastAsiaTheme="minorEastAsia"/>
          <w:color w:val="333333"/>
          <w:kern w:val="0"/>
          <w:u w:val="none"/>
          <w:lang w:eastAsia="ro-RO"/>
        </w:rPr>
        <w:t>s</w:t>
      </w:r>
      <w:r w:rsidRPr="001A375B">
        <w:rPr>
          <w:rFonts w:eastAsiaTheme="minorEastAsia"/>
          <w:color w:val="333333"/>
          <w:kern w:val="0"/>
          <w:u w:val="none"/>
          <w:lang w:eastAsia="ro-RO"/>
        </w:rPr>
        <w:t xml:space="preserve">i un aer mai curat pentru Europa, Directiva </w:t>
      </w:r>
      <w:r>
        <w:fldChar w:fldCharType="begin"/>
      </w:r>
      <w:r>
        <w:instrText>HYPERLINK "http://lege5.ro/App/Document/gi3tsmjwha/directiva-nr-98-2008-privind-deseurile-si-de-abrogare-a-anumitor-directive-text-cu-relevanta-pentru-see?d=2023-11-24" \t "_blank"</w:instrText>
      </w:r>
      <w:r>
        <w:fldChar w:fldCharType="separate"/>
      </w:r>
      <w:r w:rsidRPr="001A375B">
        <w:rPr>
          <w:rFonts w:eastAsiaTheme="minorEastAsia"/>
          <w:color w:val="0000FF"/>
          <w:kern w:val="0"/>
          <w:lang w:eastAsia="ro-RO"/>
        </w:rPr>
        <w:t>2008/98/CE</w:t>
      </w:r>
      <w:r>
        <w:rPr>
          <w:rFonts w:eastAsiaTheme="minorEastAsia"/>
          <w:color w:val="0000FF"/>
          <w:kern w:val="0"/>
          <w:lang w:eastAsia="ro-RO"/>
        </w:rPr>
        <w:fldChar w:fldCharType="end"/>
      </w:r>
      <w:r w:rsidRPr="001A375B">
        <w:rPr>
          <w:rFonts w:eastAsiaTheme="minorEastAsia"/>
          <w:color w:val="333333"/>
          <w:kern w:val="0"/>
          <w:u w:val="none"/>
          <w:lang w:eastAsia="ro-RO"/>
        </w:rPr>
        <w:t xml:space="preserve"> a Parlamentului European </w:t>
      </w:r>
      <w:r w:rsidR="00A2427F" w:rsidRPr="001A375B">
        <w:rPr>
          <w:rFonts w:eastAsiaTheme="minorEastAsia"/>
          <w:color w:val="333333"/>
          <w:kern w:val="0"/>
          <w:u w:val="none"/>
          <w:lang w:eastAsia="ro-RO"/>
        </w:rPr>
        <w:t>s</w:t>
      </w:r>
      <w:r w:rsidRPr="001A375B">
        <w:rPr>
          <w:rFonts w:eastAsiaTheme="minorEastAsia"/>
          <w:color w:val="333333"/>
          <w:kern w:val="0"/>
          <w:u w:val="none"/>
          <w:lang w:eastAsia="ro-RO"/>
        </w:rPr>
        <w:t>i a Consiliului din 19 noiembrie 2008 privind de</w:t>
      </w:r>
      <w:r w:rsidR="00A2427F" w:rsidRPr="001A375B">
        <w:rPr>
          <w:rFonts w:eastAsiaTheme="minorEastAsia"/>
          <w:color w:val="333333"/>
          <w:kern w:val="0"/>
          <w:u w:val="none"/>
          <w:lang w:eastAsia="ro-RO"/>
        </w:rPr>
        <w:t>s</w:t>
      </w:r>
      <w:r w:rsidRPr="001A375B">
        <w:rPr>
          <w:rFonts w:eastAsiaTheme="minorEastAsia"/>
          <w:color w:val="333333"/>
          <w:kern w:val="0"/>
          <w:u w:val="none"/>
          <w:lang w:eastAsia="ro-RO"/>
        </w:rPr>
        <w:t xml:space="preserve">eurile </w:t>
      </w:r>
      <w:r w:rsidR="00A2427F" w:rsidRPr="001A375B">
        <w:rPr>
          <w:rFonts w:eastAsiaTheme="minorEastAsia"/>
          <w:color w:val="333333"/>
          <w:kern w:val="0"/>
          <w:u w:val="none"/>
          <w:lang w:eastAsia="ro-RO"/>
        </w:rPr>
        <w:t>s</w:t>
      </w:r>
      <w:r w:rsidRPr="001A375B">
        <w:rPr>
          <w:rFonts w:eastAsiaTheme="minorEastAsia"/>
          <w:color w:val="333333"/>
          <w:kern w:val="0"/>
          <w:u w:val="none"/>
          <w:lang w:eastAsia="ro-RO"/>
        </w:rPr>
        <w:t xml:space="preserve">i de abrogare a anumitor directive, </w:t>
      </w:r>
      <w:r w:rsidR="00A2427F" w:rsidRPr="001A375B">
        <w:rPr>
          <w:rFonts w:eastAsiaTheme="minorEastAsia"/>
          <w:color w:val="333333"/>
          <w:kern w:val="0"/>
          <w:u w:val="none"/>
          <w:lang w:eastAsia="ro-RO"/>
        </w:rPr>
        <w:t>s</w:t>
      </w:r>
      <w:r w:rsidRPr="001A375B">
        <w:rPr>
          <w:rFonts w:eastAsiaTheme="minorEastAsia"/>
          <w:color w:val="333333"/>
          <w:kern w:val="0"/>
          <w:u w:val="none"/>
          <w:lang w:eastAsia="ro-RO"/>
        </w:rPr>
        <w:t>i altele).</w:t>
      </w:r>
    </w:p>
    <w:p w14:paraId="518673D0" w14:textId="77777777" w:rsidR="002F28C7" w:rsidRPr="001A375B" w:rsidRDefault="002F28C7" w:rsidP="001A375B">
      <w:pPr>
        <w:pStyle w:val="ListParagraph"/>
        <w:spacing w:after="0" w:line="345" w:lineRule="atLeast"/>
        <w:jc w:val="both"/>
        <w:rPr>
          <w:rFonts w:eastAsiaTheme="minorEastAsia"/>
          <w:color w:val="333333"/>
          <w:kern w:val="0"/>
          <w:u w:val="none"/>
          <w:lang w:eastAsia="ro-RO"/>
        </w:rPr>
      </w:pPr>
    </w:p>
    <w:p w14:paraId="45E4C41D" w14:textId="4E135D00" w:rsidR="002F28C7" w:rsidRPr="001A375B" w:rsidRDefault="002F28C7" w:rsidP="001A375B">
      <w:pPr>
        <w:pStyle w:val="ListParagraph"/>
        <w:spacing w:after="0" w:line="345" w:lineRule="atLeast"/>
        <w:jc w:val="both"/>
        <w:rPr>
          <w:rFonts w:eastAsiaTheme="minorEastAsia"/>
          <w:color w:val="333333"/>
          <w:kern w:val="0"/>
          <w:u w:val="none"/>
          <w:lang w:eastAsia="ro-RO"/>
        </w:rPr>
      </w:pPr>
      <w:r w:rsidRPr="001A375B">
        <w:rPr>
          <w:rFonts w:eastAsiaTheme="minorEastAsia"/>
          <w:color w:val="333333"/>
          <w:kern w:val="0"/>
          <w:u w:val="none"/>
          <w:lang w:eastAsia="ro-RO"/>
        </w:rPr>
        <w:t>Nu este cazul</w:t>
      </w:r>
    </w:p>
    <w:p w14:paraId="171588A9" w14:textId="77777777" w:rsidR="002F28C7" w:rsidRPr="001A375B" w:rsidRDefault="002F28C7" w:rsidP="001A375B">
      <w:pPr>
        <w:pStyle w:val="ListParagraph"/>
        <w:spacing w:after="0" w:line="345" w:lineRule="atLeast"/>
        <w:jc w:val="both"/>
        <w:rPr>
          <w:rFonts w:eastAsiaTheme="minorEastAsia"/>
          <w:color w:val="333333"/>
          <w:kern w:val="0"/>
          <w:u w:val="none"/>
          <w:lang w:eastAsia="ro-RO"/>
        </w:rPr>
      </w:pPr>
    </w:p>
    <w:p w14:paraId="1B0E1CC1" w14:textId="05028C18" w:rsidR="00137EBF" w:rsidRPr="001A375B" w:rsidRDefault="00137EBF" w:rsidP="001A375B">
      <w:pPr>
        <w:pStyle w:val="ListParagraph"/>
        <w:numPr>
          <w:ilvl w:val="0"/>
          <w:numId w:val="20"/>
        </w:numPr>
        <w:spacing w:after="0" w:line="345" w:lineRule="atLeast"/>
        <w:jc w:val="both"/>
        <w:rPr>
          <w:rFonts w:eastAsiaTheme="minorEastAsia"/>
          <w:color w:val="333333"/>
          <w:kern w:val="0"/>
          <w:u w:val="none"/>
          <w:lang w:eastAsia="ro-RO"/>
        </w:rPr>
      </w:pPr>
      <w:r w:rsidRPr="001A375B">
        <w:rPr>
          <w:rFonts w:eastAsiaTheme="minorEastAsia"/>
          <w:color w:val="333333"/>
          <w:kern w:val="0"/>
          <w:u w:val="none"/>
          <w:lang w:eastAsia="ro-RO"/>
        </w:rPr>
        <w:t>Se va men</w:t>
      </w:r>
      <w:r w:rsidR="00A2427F" w:rsidRPr="001A375B">
        <w:rPr>
          <w:rFonts w:eastAsiaTheme="minorEastAsia"/>
          <w:color w:val="333333"/>
          <w:kern w:val="0"/>
          <w:u w:val="none"/>
          <w:lang w:eastAsia="ro-RO"/>
        </w:rPr>
        <w:t>t</w:t>
      </w:r>
      <w:r w:rsidRPr="001A375B">
        <w:rPr>
          <w:rFonts w:eastAsiaTheme="minorEastAsia"/>
          <w:color w:val="333333"/>
          <w:kern w:val="0"/>
          <w:u w:val="none"/>
          <w:lang w:eastAsia="ro-RO"/>
        </w:rPr>
        <w:t>iona planul/programul/strategia/documentul de programare/planificare din care face proiectul, cu indicarea actului normativ prin care a fost aprobat.</w:t>
      </w:r>
    </w:p>
    <w:p w14:paraId="41E5B492" w14:textId="77777777" w:rsidR="002F28C7" w:rsidRPr="001A375B" w:rsidRDefault="002F28C7" w:rsidP="001A375B">
      <w:pPr>
        <w:spacing w:after="0" w:line="345" w:lineRule="atLeast"/>
        <w:ind w:left="360"/>
        <w:jc w:val="both"/>
        <w:rPr>
          <w:rFonts w:eastAsiaTheme="minorEastAsia"/>
          <w:color w:val="333333"/>
          <w:kern w:val="0"/>
          <w:u w:val="none"/>
          <w:lang w:eastAsia="ro-RO"/>
        </w:rPr>
      </w:pPr>
    </w:p>
    <w:p w14:paraId="4C7A487D" w14:textId="77777777" w:rsidR="002F28C7" w:rsidRPr="001A375B" w:rsidRDefault="002F28C7" w:rsidP="001A375B">
      <w:pPr>
        <w:pStyle w:val="ListParagraph"/>
        <w:spacing w:after="150"/>
        <w:jc w:val="both"/>
        <w:rPr>
          <w:rFonts w:eastAsia="Calibri"/>
          <w:u w:val="none"/>
          <w:shd w:val="clear" w:color="auto" w:fill="FFFFFF"/>
        </w:rPr>
      </w:pPr>
      <w:r w:rsidRPr="001A375B">
        <w:rPr>
          <w:rFonts w:eastAsia="Calibri"/>
          <w:u w:val="none"/>
          <w:shd w:val="clear" w:color="auto" w:fill="FFFFFF"/>
        </w:rPr>
        <w:t>Nu este cazul.</w:t>
      </w:r>
    </w:p>
    <w:p w14:paraId="1A4931A7" w14:textId="77777777" w:rsidR="002F28C7" w:rsidRPr="001A375B" w:rsidRDefault="002F28C7" w:rsidP="001A375B">
      <w:pPr>
        <w:pStyle w:val="ListParagraph"/>
        <w:spacing w:after="0" w:line="345" w:lineRule="atLeast"/>
        <w:jc w:val="both"/>
        <w:rPr>
          <w:rFonts w:eastAsiaTheme="minorEastAsia"/>
          <w:color w:val="333333"/>
          <w:kern w:val="0"/>
          <w:u w:val="none"/>
          <w:lang w:eastAsia="ro-RO"/>
        </w:rPr>
      </w:pPr>
    </w:p>
    <w:p w14:paraId="0771DCE7" w14:textId="7C9EA506" w:rsidR="00137EBF" w:rsidRPr="001A375B" w:rsidRDefault="00137EBF" w:rsidP="001A375B">
      <w:pPr>
        <w:spacing w:after="0" w:line="345" w:lineRule="atLeast"/>
        <w:jc w:val="both"/>
        <w:rPr>
          <w:rFonts w:eastAsiaTheme="minorEastAsia"/>
          <w:b/>
          <w:bCs/>
          <w:color w:val="333333"/>
          <w:kern w:val="0"/>
          <w:u w:val="none"/>
          <w:lang w:eastAsia="ro-RO"/>
        </w:rPr>
      </w:pPr>
      <w:r w:rsidRPr="001A375B">
        <w:rPr>
          <w:rFonts w:eastAsiaTheme="minorEastAsia"/>
          <w:b/>
          <w:bCs/>
          <w:color w:val="333333"/>
          <w:kern w:val="0"/>
          <w:u w:val="none"/>
          <w:lang w:eastAsia="ro-RO"/>
        </w:rPr>
        <w:t>X. Lucr</w:t>
      </w:r>
      <w:r w:rsidR="00A2427F" w:rsidRPr="001A375B">
        <w:rPr>
          <w:rFonts w:eastAsiaTheme="minorEastAsia"/>
          <w:b/>
          <w:bCs/>
          <w:color w:val="333333"/>
          <w:kern w:val="0"/>
          <w:u w:val="none"/>
          <w:lang w:eastAsia="ro-RO"/>
        </w:rPr>
        <w:t>a</w:t>
      </w:r>
      <w:r w:rsidRPr="001A375B">
        <w:rPr>
          <w:rFonts w:eastAsiaTheme="minorEastAsia"/>
          <w:b/>
          <w:bCs/>
          <w:color w:val="333333"/>
          <w:kern w:val="0"/>
          <w:u w:val="none"/>
          <w:lang w:eastAsia="ro-RO"/>
        </w:rPr>
        <w:t>ri necesare organiz</w:t>
      </w:r>
      <w:r w:rsidR="00A2427F" w:rsidRPr="001A375B">
        <w:rPr>
          <w:rFonts w:eastAsiaTheme="minorEastAsia"/>
          <w:b/>
          <w:bCs/>
          <w:color w:val="333333"/>
          <w:kern w:val="0"/>
          <w:u w:val="none"/>
          <w:lang w:eastAsia="ro-RO"/>
        </w:rPr>
        <w:t>a</w:t>
      </w:r>
      <w:r w:rsidRPr="001A375B">
        <w:rPr>
          <w:rFonts w:eastAsiaTheme="minorEastAsia"/>
          <w:b/>
          <w:bCs/>
          <w:color w:val="333333"/>
          <w:kern w:val="0"/>
          <w:u w:val="none"/>
          <w:lang w:eastAsia="ro-RO"/>
        </w:rPr>
        <w:t xml:space="preserve">rii de </w:t>
      </w:r>
      <w:r w:rsidR="00A2427F" w:rsidRPr="001A375B">
        <w:rPr>
          <w:rFonts w:eastAsiaTheme="minorEastAsia"/>
          <w:b/>
          <w:bCs/>
          <w:color w:val="333333"/>
          <w:kern w:val="0"/>
          <w:u w:val="none"/>
          <w:lang w:eastAsia="ro-RO"/>
        </w:rPr>
        <w:t>s</w:t>
      </w:r>
      <w:r w:rsidRPr="001A375B">
        <w:rPr>
          <w:rFonts w:eastAsiaTheme="minorEastAsia"/>
          <w:b/>
          <w:bCs/>
          <w:color w:val="333333"/>
          <w:kern w:val="0"/>
          <w:u w:val="none"/>
          <w:lang w:eastAsia="ro-RO"/>
        </w:rPr>
        <w:t>antier:</w:t>
      </w:r>
    </w:p>
    <w:p w14:paraId="58A289D0" w14:textId="377DB2A1" w:rsidR="006B5284" w:rsidRDefault="006B5284" w:rsidP="001A375B">
      <w:pPr>
        <w:spacing w:after="150"/>
        <w:jc w:val="both"/>
        <w:rPr>
          <w:rFonts w:eastAsia="Calibri"/>
          <w:color w:val="auto"/>
          <w:u w:val="none"/>
          <w:shd w:val="clear" w:color="auto" w:fill="FFFFFF"/>
        </w:rPr>
      </w:pPr>
      <w:r w:rsidRPr="00EA73ED">
        <w:rPr>
          <w:rFonts w:eastAsia="Calibri"/>
          <w:color w:val="auto"/>
          <w:u w:val="none"/>
          <w:shd w:val="clear" w:color="auto" w:fill="FFFFFF"/>
        </w:rPr>
        <w:t>- descrierea lucrărilor necesare organizării de șantier;</w:t>
      </w:r>
    </w:p>
    <w:p w14:paraId="6E8DD812" w14:textId="18A3F6AB" w:rsidR="006B5284" w:rsidRDefault="006B5284" w:rsidP="001A375B">
      <w:pPr>
        <w:spacing w:after="150"/>
        <w:jc w:val="both"/>
        <w:rPr>
          <w:rFonts w:eastAsia="Calibri"/>
          <w:color w:val="auto"/>
          <w:u w:val="none"/>
          <w:shd w:val="clear" w:color="auto" w:fill="FFFFFF"/>
        </w:rPr>
      </w:pPr>
      <w:r w:rsidRPr="00EA73ED">
        <w:rPr>
          <w:rFonts w:eastAsia="Calibri"/>
          <w:color w:val="auto"/>
          <w:u w:val="none"/>
          <w:shd w:val="clear" w:color="auto" w:fill="FFFFFF"/>
        </w:rPr>
        <w:t>- localizarea organizării de șantier;</w:t>
      </w:r>
    </w:p>
    <w:p w14:paraId="52A72486" w14:textId="07EAB30B" w:rsidR="006B5284" w:rsidRPr="00EA73ED" w:rsidRDefault="006B5284" w:rsidP="001A375B">
      <w:pPr>
        <w:spacing w:after="150"/>
        <w:jc w:val="both"/>
        <w:rPr>
          <w:rFonts w:eastAsia="Calibri"/>
          <w:color w:val="auto"/>
          <w:u w:val="none"/>
          <w:shd w:val="clear" w:color="auto" w:fill="FFFFFF"/>
        </w:rPr>
      </w:pPr>
      <w:r w:rsidRPr="00EA73ED">
        <w:rPr>
          <w:rFonts w:eastAsia="Calibri"/>
          <w:color w:val="auto"/>
          <w:u w:val="none"/>
          <w:shd w:val="clear" w:color="auto" w:fill="FFFFFF"/>
        </w:rPr>
        <w:t>descrierea impactului asupra mediului a lucrărilor organizării de șantier;</w:t>
      </w:r>
    </w:p>
    <w:p w14:paraId="7130F76D" w14:textId="09F9C648" w:rsidR="006B5284" w:rsidRPr="00EA73ED" w:rsidRDefault="006B5284" w:rsidP="001A375B">
      <w:pPr>
        <w:spacing w:after="150"/>
        <w:jc w:val="both"/>
        <w:rPr>
          <w:rFonts w:eastAsia="Calibri"/>
          <w:color w:val="auto"/>
          <w:u w:val="none"/>
          <w:shd w:val="clear" w:color="auto" w:fill="FFFFFF"/>
        </w:rPr>
      </w:pPr>
      <w:r w:rsidRPr="00EA73ED">
        <w:rPr>
          <w:rFonts w:eastAsia="Calibri"/>
          <w:color w:val="auto"/>
          <w:u w:val="none"/>
          <w:shd w:val="clear" w:color="auto" w:fill="FFFFFF"/>
        </w:rPr>
        <w:t>- surse de poluanți și instalații pentru reținerea, evacuarea și dispersia poluanților în mediu în timpul organizării de șantier;</w:t>
      </w:r>
    </w:p>
    <w:p w14:paraId="7E910D20" w14:textId="76A2531D" w:rsidR="006B5284" w:rsidRPr="00EA73ED" w:rsidRDefault="006B5284" w:rsidP="001A375B">
      <w:pPr>
        <w:spacing w:after="150"/>
        <w:jc w:val="both"/>
        <w:rPr>
          <w:rFonts w:eastAsia="Calibri"/>
          <w:color w:val="auto"/>
          <w:u w:val="none"/>
          <w:shd w:val="clear" w:color="auto" w:fill="FFFFFF"/>
        </w:rPr>
      </w:pPr>
      <w:r w:rsidRPr="00EA73ED">
        <w:rPr>
          <w:rFonts w:eastAsia="Calibri"/>
          <w:color w:val="auto"/>
          <w:u w:val="none"/>
          <w:shd w:val="clear" w:color="auto" w:fill="FFFFFF"/>
        </w:rPr>
        <w:t>- dotări și măsuri prevăzute pentru controlul emisiilor de poluanți în mediu.</w:t>
      </w:r>
    </w:p>
    <w:p w14:paraId="30106F34" w14:textId="77777777" w:rsidR="00EA73ED" w:rsidRPr="00EA73ED" w:rsidRDefault="00EA73ED" w:rsidP="00EA73ED">
      <w:pPr>
        <w:spacing w:after="150"/>
        <w:jc w:val="both"/>
        <w:rPr>
          <w:rFonts w:eastAsia="Calibri"/>
          <w:b/>
          <w:color w:val="auto"/>
          <w:u w:val="none"/>
          <w:shd w:val="clear" w:color="auto" w:fill="FFFFFF"/>
        </w:rPr>
      </w:pPr>
      <w:r w:rsidRPr="00EA73ED">
        <w:rPr>
          <w:rFonts w:eastAsia="Calibri"/>
          <w:b/>
          <w:color w:val="auto"/>
          <w:u w:val="none"/>
          <w:shd w:val="clear" w:color="auto" w:fill="FFFFFF"/>
        </w:rPr>
        <w:t>Nu este cazul</w:t>
      </w:r>
    </w:p>
    <w:p w14:paraId="1DB180A2" w14:textId="33AEB86B" w:rsidR="006B5284" w:rsidRPr="00EA73ED" w:rsidRDefault="006B5284" w:rsidP="001A375B">
      <w:pPr>
        <w:jc w:val="both"/>
        <w:rPr>
          <w:rFonts w:eastAsia="Calibri"/>
          <w:color w:val="auto"/>
          <w:u w:val="none"/>
        </w:rPr>
      </w:pPr>
      <w:r w:rsidRPr="00EA73ED">
        <w:rPr>
          <w:rFonts w:eastAsia="Calibri"/>
          <w:color w:val="auto"/>
          <w:u w:val="none"/>
        </w:rPr>
        <w:t>Lucrarile necesare organizarii de santier vor cuprinde:</w:t>
      </w:r>
    </w:p>
    <w:p w14:paraId="1B0E5F6D" w14:textId="77777777" w:rsidR="00EA73ED" w:rsidRPr="00EA73ED" w:rsidRDefault="00EA73ED" w:rsidP="00EA73ED">
      <w:pPr>
        <w:spacing w:after="150"/>
        <w:jc w:val="both"/>
        <w:rPr>
          <w:rFonts w:eastAsia="Calibri"/>
          <w:b/>
          <w:color w:val="auto"/>
          <w:u w:val="none"/>
          <w:shd w:val="clear" w:color="auto" w:fill="FFFFFF"/>
        </w:rPr>
      </w:pPr>
      <w:r w:rsidRPr="00EA73ED">
        <w:rPr>
          <w:rFonts w:eastAsia="Calibri"/>
          <w:b/>
          <w:color w:val="auto"/>
          <w:u w:val="none"/>
          <w:shd w:val="clear" w:color="auto" w:fill="FFFFFF"/>
        </w:rPr>
        <w:t>Nu este cazul</w:t>
      </w:r>
    </w:p>
    <w:p w14:paraId="3ABB5247" w14:textId="68757C1C" w:rsidR="006B5284" w:rsidRPr="00EA73ED" w:rsidRDefault="006B5284" w:rsidP="001A375B">
      <w:pPr>
        <w:jc w:val="both"/>
        <w:rPr>
          <w:rFonts w:eastAsia="Calibri"/>
          <w:color w:val="auto"/>
          <w:u w:val="none"/>
        </w:rPr>
      </w:pPr>
      <w:r w:rsidRPr="00EA73ED">
        <w:rPr>
          <w:rFonts w:eastAsia="Calibri"/>
          <w:color w:val="auto"/>
          <w:u w:val="none"/>
        </w:rPr>
        <w:lastRenderedPageBreak/>
        <w:t>In cadrul organizarii de santier lucrarile identificate se refera la:</w:t>
      </w:r>
    </w:p>
    <w:p w14:paraId="3F503F51" w14:textId="77777777" w:rsidR="006B5284" w:rsidRPr="00EA73ED" w:rsidRDefault="006B5284" w:rsidP="001A375B">
      <w:pPr>
        <w:ind w:left="720"/>
        <w:jc w:val="both"/>
        <w:rPr>
          <w:rFonts w:eastAsia="Calibri"/>
          <w:color w:val="auto"/>
          <w:u w:val="none"/>
        </w:rPr>
      </w:pPr>
      <w:r w:rsidRPr="00EA73ED">
        <w:rPr>
          <w:rFonts w:eastAsia="Calibri"/>
          <w:color w:val="auto"/>
          <w:u w:val="none"/>
        </w:rPr>
        <w:t>• stabilirea baracamentelor;</w:t>
      </w:r>
    </w:p>
    <w:p w14:paraId="0499D1E2" w14:textId="77777777" w:rsidR="006B5284" w:rsidRPr="00EA73ED" w:rsidRDefault="006B5284" w:rsidP="001A375B">
      <w:pPr>
        <w:ind w:left="720"/>
        <w:jc w:val="both"/>
        <w:rPr>
          <w:rFonts w:eastAsia="Calibri"/>
          <w:color w:val="auto"/>
          <w:u w:val="none"/>
        </w:rPr>
      </w:pPr>
      <w:r w:rsidRPr="00EA73ED">
        <w:rPr>
          <w:rFonts w:eastAsia="Calibri"/>
          <w:color w:val="auto"/>
          <w:u w:val="none"/>
        </w:rPr>
        <w:t>• modul de desfasurare a circulatie pe perioada de desfasurare a lucrarilor;</w:t>
      </w:r>
    </w:p>
    <w:p w14:paraId="1C157B35" w14:textId="77777777" w:rsidR="006B5284" w:rsidRPr="00EA73ED" w:rsidRDefault="006B5284" w:rsidP="001A375B">
      <w:pPr>
        <w:ind w:left="720"/>
        <w:jc w:val="both"/>
        <w:rPr>
          <w:rFonts w:eastAsia="Calibri"/>
          <w:color w:val="auto"/>
          <w:u w:val="none"/>
        </w:rPr>
      </w:pPr>
      <w:r w:rsidRPr="00EA73ED">
        <w:rPr>
          <w:rFonts w:eastAsia="Calibri"/>
          <w:color w:val="auto"/>
          <w:u w:val="none"/>
        </w:rPr>
        <w:t>• modul de depozitare a materialelor folosite;</w:t>
      </w:r>
    </w:p>
    <w:p w14:paraId="7F246B41" w14:textId="77777777" w:rsidR="006B5284" w:rsidRPr="00EA73ED" w:rsidRDefault="006B5284" w:rsidP="001A375B">
      <w:pPr>
        <w:ind w:left="720"/>
        <w:jc w:val="both"/>
        <w:rPr>
          <w:rFonts w:eastAsia="Calibri"/>
          <w:color w:val="auto"/>
          <w:u w:val="none"/>
        </w:rPr>
      </w:pPr>
      <w:r w:rsidRPr="00EA73ED">
        <w:rPr>
          <w:rFonts w:eastAsia="Calibri"/>
          <w:color w:val="auto"/>
          <w:u w:val="none"/>
        </w:rPr>
        <w:t>• numar de utilaje de constructie necesare;</w:t>
      </w:r>
    </w:p>
    <w:p w14:paraId="33339600" w14:textId="7E67FC00" w:rsidR="006B5284" w:rsidRPr="00EA73ED" w:rsidRDefault="006B5284" w:rsidP="001A375B">
      <w:pPr>
        <w:ind w:left="720"/>
        <w:jc w:val="both"/>
        <w:rPr>
          <w:rFonts w:eastAsia="Calibri"/>
          <w:color w:val="auto"/>
          <w:u w:val="none"/>
        </w:rPr>
      </w:pPr>
      <w:r w:rsidRPr="00EA73ED">
        <w:rPr>
          <w:rFonts w:eastAsia="Calibri"/>
          <w:color w:val="auto"/>
          <w:u w:val="none"/>
        </w:rPr>
        <w:t>• instruirea personalului angrenat in realizarea lucrarilor.</w:t>
      </w:r>
    </w:p>
    <w:p w14:paraId="2E9B83FB" w14:textId="77777777" w:rsidR="00EA73ED" w:rsidRPr="00EA73ED" w:rsidRDefault="00EA73ED" w:rsidP="00EA73ED">
      <w:pPr>
        <w:spacing w:after="150"/>
        <w:jc w:val="both"/>
        <w:rPr>
          <w:rFonts w:eastAsia="Calibri"/>
          <w:b/>
          <w:color w:val="auto"/>
          <w:u w:val="none"/>
          <w:shd w:val="clear" w:color="auto" w:fill="FFFFFF"/>
        </w:rPr>
      </w:pPr>
      <w:r w:rsidRPr="00EA73ED">
        <w:rPr>
          <w:rFonts w:eastAsia="Calibri"/>
          <w:b/>
          <w:color w:val="auto"/>
          <w:u w:val="none"/>
          <w:shd w:val="clear" w:color="auto" w:fill="FFFFFF"/>
        </w:rPr>
        <w:t>Nu este cazul</w:t>
      </w:r>
    </w:p>
    <w:p w14:paraId="0486FDAD" w14:textId="76164745" w:rsidR="00137EBF" w:rsidRPr="001A375B" w:rsidRDefault="00137EBF" w:rsidP="001A375B">
      <w:pPr>
        <w:spacing w:after="0" w:line="345" w:lineRule="atLeast"/>
        <w:jc w:val="both"/>
        <w:rPr>
          <w:rFonts w:eastAsiaTheme="minorEastAsia"/>
          <w:b/>
          <w:bCs/>
          <w:color w:val="333333"/>
          <w:kern w:val="0"/>
          <w:u w:val="none"/>
          <w:lang w:eastAsia="ro-RO"/>
        </w:rPr>
      </w:pPr>
      <w:r w:rsidRPr="001A375B">
        <w:rPr>
          <w:rFonts w:eastAsiaTheme="minorEastAsia"/>
          <w:b/>
          <w:bCs/>
          <w:color w:val="333333"/>
          <w:kern w:val="0"/>
          <w:u w:val="none"/>
          <w:lang w:eastAsia="ro-RO"/>
        </w:rPr>
        <w:t>XI. Lucr</w:t>
      </w:r>
      <w:r w:rsidR="00A2427F" w:rsidRPr="001A375B">
        <w:rPr>
          <w:rFonts w:eastAsiaTheme="minorEastAsia"/>
          <w:b/>
          <w:bCs/>
          <w:color w:val="333333"/>
          <w:kern w:val="0"/>
          <w:u w:val="none"/>
          <w:lang w:eastAsia="ro-RO"/>
        </w:rPr>
        <w:t>a</w:t>
      </w:r>
      <w:r w:rsidRPr="001A375B">
        <w:rPr>
          <w:rFonts w:eastAsiaTheme="minorEastAsia"/>
          <w:b/>
          <w:bCs/>
          <w:color w:val="333333"/>
          <w:kern w:val="0"/>
          <w:u w:val="none"/>
          <w:lang w:eastAsia="ro-RO"/>
        </w:rPr>
        <w:t>ri de refacere a amplasamentului la finalizarea investi</w:t>
      </w:r>
      <w:r w:rsidR="00A2427F" w:rsidRPr="001A375B">
        <w:rPr>
          <w:rFonts w:eastAsiaTheme="minorEastAsia"/>
          <w:b/>
          <w:bCs/>
          <w:color w:val="333333"/>
          <w:kern w:val="0"/>
          <w:u w:val="none"/>
          <w:lang w:eastAsia="ro-RO"/>
        </w:rPr>
        <w:t>t</w:t>
      </w:r>
      <w:r w:rsidRPr="001A375B">
        <w:rPr>
          <w:rFonts w:eastAsiaTheme="minorEastAsia"/>
          <w:b/>
          <w:bCs/>
          <w:color w:val="333333"/>
          <w:kern w:val="0"/>
          <w:u w:val="none"/>
          <w:lang w:eastAsia="ro-RO"/>
        </w:rPr>
        <w:t xml:space="preserve">iei, în caz de accidente </w:t>
      </w:r>
      <w:r w:rsidR="00A2427F" w:rsidRPr="001A375B">
        <w:rPr>
          <w:rFonts w:eastAsiaTheme="minorEastAsia"/>
          <w:b/>
          <w:bCs/>
          <w:color w:val="333333"/>
          <w:kern w:val="0"/>
          <w:u w:val="none"/>
          <w:lang w:eastAsia="ro-RO"/>
        </w:rPr>
        <w:t>s</w:t>
      </w:r>
      <w:r w:rsidRPr="001A375B">
        <w:rPr>
          <w:rFonts w:eastAsiaTheme="minorEastAsia"/>
          <w:b/>
          <w:bCs/>
          <w:color w:val="333333"/>
          <w:kern w:val="0"/>
          <w:u w:val="none"/>
          <w:lang w:eastAsia="ro-RO"/>
        </w:rPr>
        <w:t>i/sau la încetarea activit</w:t>
      </w:r>
      <w:r w:rsidR="00A2427F" w:rsidRPr="001A375B">
        <w:rPr>
          <w:rFonts w:eastAsiaTheme="minorEastAsia"/>
          <w:b/>
          <w:bCs/>
          <w:color w:val="333333"/>
          <w:kern w:val="0"/>
          <w:u w:val="none"/>
          <w:lang w:eastAsia="ro-RO"/>
        </w:rPr>
        <w:t>at</w:t>
      </w:r>
      <w:r w:rsidRPr="001A375B">
        <w:rPr>
          <w:rFonts w:eastAsiaTheme="minorEastAsia"/>
          <w:b/>
          <w:bCs/>
          <w:color w:val="333333"/>
          <w:kern w:val="0"/>
          <w:u w:val="none"/>
          <w:lang w:eastAsia="ro-RO"/>
        </w:rPr>
        <w:t>ii, în m</w:t>
      </w:r>
      <w:r w:rsidR="00A2427F" w:rsidRPr="001A375B">
        <w:rPr>
          <w:rFonts w:eastAsiaTheme="minorEastAsia"/>
          <w:b/>
          <w:bCs/>
          <w:color w:val="333333"/>
          <w:kern w:val="0"/>
          <w:u w:val="none"/>
          <w:lang w:eastAsia="ro-RO"/>
        </w:rPr>
        <w:t>a</w:t>
      </w:r>
      <w:r w:rsidRPr="001A375B">
        <w:rPr>
          <w:rFonts w:eastAsiaTheme="minorEastAsia"/>
          <w:b/>
          <w:bCs/>
          <w:color w:val="333333"/>
          <w:kern w:val="0"/>
          <w:u w:val="none"/>
          <w:lang w:eastAsia="ro-RO"/>
        </w:rPr>
        <w:t>sura în care aceste informa</w:t>
      </w:r>
      <w:r w:rsidR="00A2427F" w:rsidRPr="001A375B">
        <w:rPr>
          <w:rFonts w:eastAsiaTheme="minorEastAsia"/>
          <w:b/>
          <w:bCs/>
          <w:color w:val="333333"/>
          <w:kern w:val="0"/>
          <w:u w:val="none"/>
          <w:lang w:eastAsia="ro-RO"/>
        </w:rPr>
        <w:t>t</w:t>
      </w:r>
      <w:r w:rsidRPr="001A375B">
        <w:rPr>
          <w:rFonts w:eastAsiaTheme="minorEastAsia"/>
          <w:b/>
          <w:bCs/>
          <w:color w:val="333333"/>
          <w:kern w:val="0"/>
          <w:u w:val="none"/>
          <w:lang w:eastAsia="ro-RO"/>
        </w:rPr>
        <w:t>ii sunt disponibile:</w:t>
      </w:r>
    </w:p>
    <w:p w14:paraId="4A4ED91F" w14:textId="77777777" w:rsidR="006B5284" w:rsidRPr="00EA73ED" w:rsidRDefault="006B5284" w:rsidP="001A375B">
      <w:pPr>
        <w:spacing w:after="150"/>
        <w:jc w:val="both"/>
        <w:rPr>
          <w:rFonts w:eastAsia="Calibri"/>
          <w:color w:val="auto"/>
          <w:u w:val="none"/>
          <w:shd w:val="clear" w:color="auto" w:fill="FFFFFF"/>
        </w:rPr>
      </w:pPr>
      <w:r w:rsidRPr="00EA73ED">
        <w:rPr>
          <w:rFonts w:eastAsia="Calibri"/>
          <w:color w:val="auto"/>
          <w:u w:val="none"/>
          <w:shd w:val="clear" w:color="auto" w:fill="FFFFFF"/>
        </w:rPr>
        <w:t>- lucrările propuse pentru refacerea amplasamentului la finalizarea investiției, în caz de accidente și/sau la încetarea activității;</w:t>
      </w:r>
    </w:p>
    <w:p w14:paraId="4DEC579F" w14:textId="77777777" w:rsidR="006B5284" w:rsidRPr="00EA73ED" w:rsidRDefault="006B5284" w:rsidP="001A375B">
      <w:pPr>
        <w:spacing w:after="150"/>
        <w:jc w:val="both"/>
        <w:rPr>
          <w:rFonts w:eastAsia="Calibri"/>
          <w:color w:val="auto"/>
          <w:u w:val="none"/>
          <w:shd w:val="clear" w:color="auto" w:fill="FFFFFF"/>
        </w:rPr>
      </w:pPr>
      <w:r w:rsidRPr="00EA73ED">
        <w:rPr>
          <w:rFonts w:eastAsia="Calibri"/>
          <w:color w:val="auto"/>
          <w:u w:val="none"/>
          <w:shd w:val="clear" w:color="auto" w:fill="FFFFFF"/>
        </w:rPr>
        <w:t>- aspecte referitoare la prevenirea și modul de răspuns pentru cazuri de poluări accidentale;</w:t>
      </w:r>
    </w:p>
    <w:p w14:paraId="7EEA5509" w14:textId="77777777" w:rsidR="006B5284" w:rsidRPr="00EA73ED" w:rsidRDefault="006B5284" w:rsidP="001A375B">
      <w:pPr>
        <w:spacing w:after="150"/>
        <w:jc w:val="both"/>
        <w:rPr>
          <w:rFonts w:eastAsia="Calibri"/>
          <w:color w:val="auto"/>
          <w:u w:val="none"/>
          <w:shd w:val="clear" w:color="auto" w:fill="FFFFFF"/>
        </w:rPr>
      </w:pPr>
      <w:r w:rsidRPr="00EA73ED">
        <w:rPr>
          <w:rFonts w:eastAsia="Calibri"/>
          <w:color w:val="auto"/>
          <w:u w:val="none"/>
          <w:shd w:val="clear" w:color="auto" w:fill="FFFFFF"/>
        </w:rPr>
        <w:t>- aspecte referitoare la închiderea/dezafectarea/demolarea instalației;</w:t>
      </w:r>
    </w:p>
    <w:p w14:paraId="7ECD3825" w14:textId="77777777" w:rsidR="006B5284" w:rsidRPr="00EA73ED" w:rsidRDefault="006B5284" w:rsidP="001A375B">
      <w:pPr>
        <w:spacing w:after="150"/>
        <w:jc w:val="both"/>
        <w:rPr>
          <w:rFonts w:eastAsia="Calibri"/>
          <w:color w:val="auto"/>
          <w:u w:val="none"/>
          <w:shd w:val="clear" w:color="auto" w:fill="FFFFFF"/>
        </w:rPr>
      </w:pPr>
      <w:r w:rsidRPr="00EA73ED">
        <w:rPr>
          <w:rFonts w:eastAsia="Calibri"/>
          <w:color w:val="auto"/>
          <w:u w:val="none"/>
          <w:shd w:val="clear" w:color="auto" w:fill="FFFFFF"/>
        </w:rPr>
        <w:t>- modalități de refacere a stării inițiale/reabilitare în vederea utilizării ulterioare a terenului.</w:t>
      </w:r>
    </w:p>
    <w:p w14:paraId="21EFE9A4" w14:textId="77777777" w:rsidR="006B5284" w:rsidRPr="00EA73ED" w:rsidRDefault="006B5284" w:rsidP="001A375B">
      <w:pPr>
        <w:jc w:val="both"/>
        <w:rPr>
          <w:rFonts w:eastAsia="Calibri"/>
          <w:color w:val="auto"/>
          <w:u w:val="none"/>
        </w:rPr>
      </w:pPr>
      <w:r w:rsidRPr="00EA73ED">
        <w:rPr>
          <w:rFonts w:eastAsia="Arial"/>
          <w:color w:val="auto"/>
          <w:u w:val="none"/>
        </w:rPr>
        <w:t xml:space="preserve">            </w:t>
      </w:r>
      <w:r w:rsidRPr="00EA73ED">
        <w:rPr>
          <w:rFonts w:eastAsia="Calibri"/>
          <w:color w:val="auto"/>
          <w:u w:val="none"/>
        </w:rPr>
        <w:t>La finalizarea lucrarilor prevazute prin proiect perimetrul implicat va fi supus unui proces de reabilitare ce va viza ameliorarea zonelor afectate.</w:t>
      </w:r>
    </w:p>
    <w:p w14:paraId="0BE2F858" w14:textId="77777777" w:rsidR="006B5284" w:rsidRPr="00EA73ED" w:rsidRDefault="006B5284" w:rsidP="001A375B">
      <w:pPr>
        <w:jc w:val="both"/>
        <w:rPr>
          <w:rFonts w:eastAsia="Calibri"/>
          <w:color w:val="auto"/>
          <w:u w:val="none"/>
        </w:rPr>
      </w:pPr>
      <w:r w:rsidRPr="00EA73ED">
        <w:rPr>
          <w:rFonts w:eastAsia="Calibri"/>
          <w:color w:val="auto"/>
          <w:u w:val="none"/>
        </w:rPr>
        <w:t xml:space="preserve">     Pentru diminuarea impactorului asupra factorului de mediu sol se vor lua urmatoarele masuri :</w:t>
      </w:r>
    </w:p>
    <w:p w14:paraId="1D5E118D" w14:textId="77777777" w:rsidR="006B5284" w:rsidRPr="00EA73ED" w:rsidRDefault="006B5284" w:rsidP="001A375B">
      <w:pPr>
        <w:ind w:left="720"/>
        <w:jc w:val="both"/>
        <w:rPr>
          <w:rFonts w:eastAsia="Calibri"/>
          <w:color w:val="auto"/>
          <w:u w:val="none"/>
        </w:rPr>
      </w:pPr>
      <w:r w:rsidRPr="00EA73ED">
        <w:rPr>
          <w:rFonts w:eastAsia="Calibri"/>
          <w:color w:val="auto"/>
          <w:u w:val="none"/>
        </w:rPr>
        <w:t>• se vor realiza renaturare si reabilitare a zonelor afectate in urma aeroziunilor detorate efectelor pluvial-eolian;</w:t>
      </w:r>
    </w:p>
    <w:p w14:paraId="3CD40FEF" w14:textId="77777777" w:rsidR="006B5284" w:rsidRPr="00EA73ED" w:rsidRDefault="006B5284" w:rsidP="001A375B">
      <w:pPr>
        <w:ind w:left="720"/>
        <w:jc w:val="both"/>
        <w:rPr>
          <w:rFonts w:eastAsia="Calibri"/>
          <w:color w:val="auto"/>
          <w:u w:val="none"/>
        </w:rPr>
      </w:pPr>
      <w:r w:rsidRPr="00EA73ED">
        <w:rPr>
          <w:rFonts w:eastAsia="Calibri"/>
          <w:color w:val="auto"/>
          <w:u w:val="none"/>
        </w:rPr>
        <w:t>• realizarea lucrarilor de amenajare (acoperire groapa);</w:t>
      </w:r>
    </w:p>
    <w:p w14:paraId="2E742921" w14:textId="77777777" w:rsidR="006B5284" w:rsidRPr="00EA73ED" w:rsidRDefault="006B5284" w:rsidP="001A375B">
      <w:pPr>
        <w:ind w:left="720"/>
        <w:jc w:val="both"/>
        <w:rPr>
          <w:rFonts w:eastAsia="Calibri"/>
          <w:color w:val="auto"/>
          <w:u w:val="none"/>
        </w:rPr>
      </w:pPr>
      <w:r w:rsidRPr="00EA73ED">
        <w:rPr>
          <w:rFonts w:eastAsia="Calibri"/>
          <w:color w:val="auto"/>
          <w:u w:val="none"/>
        </w:rPr>
        <w:t>• in functie de caracteristicele zonei sa fie limitat impactul negativ necesar.</w:t>
      </w:r>
    </w:p>
    <w:p w14:paraId="395AA0A5" w14:textId="77777777" w:rsidR="006B5284" w:rsidRPr="00EA73ED" w:rsidRDefault="006B5284" w:rsidP="001A375B">
      <w:pPr>
        <w:jc w:val="both"/>
        <w:rPr>
          <w:rFonts w:eastAsia="Calibri"/>
          <w:color w:val="auto"/>
          <w:u w:val="none"/>
        </w:rPr>
      </w:pPr>
      <w:r w:rsidRPr="00EA73ED">
        <w:rPr>
          <w:rFonts w:eastAsia="Calibri"/>
          <w:color w:val="auto"/>
          <w:u w:val="none"/>
        </w:rPr>
        <w:t xml:space="preserve">     De asemenea pentru impactul se vor avea in vedere urmatoarele masuri:</w:t>
      </w:r>
    </w:p>
    <w:p w14:paraId="64D1A29F" w14:textId="77777777" w:rsidR="006B5284" w:rsidRPr="00EA73ED" w:rsidRDefault="006B5284" w:rsidP="001A375B">
      <w:pPr>
        <w:ind w:left="720"/>
        <w:jc w:val="both"/>
        <w:rPr>
          <w:rFonts w:eastAsia="Calibri"/>
          <w:color w:val="auto"/>
          <w:u w:val="none"/>
        </w:rPr>
      </w:pPr>
      <w:r w:rsidRPr="00EA73ED">
        <w:rPr>
          <w:rFonts w:eastAsia="Calibri"/>
          <w:color w:val="auto"/>
          <w:u w:val="none"/>
        </w:rPr>
        <w:t>• organizarea de santier va fii de dimensiuni reduse;</w:t>
      </w:r>
    </w:p>
    <w:p w14:paraId="59588EF1" w14:textId="0DBD85A8" w:rsidR="006B5284" w:rsidRPr="00EA73ED" w:rsidRDefault="006B5284" w:rsidP="001A375B">
      <w:pPr>
        <w:ind w:left="720"/>
        <w:jc w:val="both"/>
        <w:rPr>
          <w:rFonts w:eastAsia="Calibri"/>
          <w:color w:val="auto"/>
          <w:u w:val="none"/>
        </w:rPr>
      </w:pPr>
      <w:r w:rsidRPr="00EA73ED">
        <w:rPr>
          <w:rFonts w:eastAsia="Calibri"/>
          <w:color w:val="auto"/>
          <w:u w:val="none"/>
        </w:rPr>
        <w:t>• folosirea de utilaje si echipamente de gabarit cat mai mic acolo unde se impune verificate tehnic de generatie recenta dotate cu si</w:t>
      </w:r>
      <w:r w:rsidR="000F3438" w:rsidRPr="00EA73ED">
        <w:rPr>
          <w:rFonts w:eastAsia="Calibri"/>
          <w:color w:val="auto"/>
          <w:u w:val="none"/>
        </w:rPr>
        <w:t>s</w:t>
      </w:r>
      <w:r w:rsidRPr="00EA73ED">
        <w:rPr>
          <w:rFonts w:eastAsia="Calibri"/>
          <w:color w:val="auto"/>
          <w:u w:val="none"/>
        </w:rPr>
        <w:t>teme catalitice de reducere a poluantilor de gazele de combustie;</w:t>
      </w:r>
    </w:p>
    <w:p w14:paraId="3570A3F2" w14:textId="2DFC39DB" w:rsidR="006B5284" w:rsidRPr="00EA73ED" w:rsidRDefault="000F3438" w:rsidP="001A375B">
      <w:pPr>
        <w:ind w:left="720"/>
        <w:jc w:val="both"/>
        <w:rPr>
          <w:rFonts w:eastAsia="Calibri"/>
          <w:color w:val="auto"/>
          <w:u w:val="none"/>
        </w:rPr>
      </w:pPr>
      <w:r w:rsidRPr="00EA73ED">
        <w:rPr>
          <w:rFonts w:eastAsia="Calibri"/>
          <w:color w:val="auto"/>
          <w:u w:val="none"/>
        </w:rPr>
        <w:t>• utilizarea de trasee op</w:t>
      </w:r>
      <w:r w:rsidR="006B5284" w:rsidRPr="00EA73ED">
        <w:rPr>
          <w:rFonts w:eastAsia="Calibri"/>
          <w:color w:val="auto"/>
          <w:u w:val="none"/>
        </w:rPr>
        <w:t>time pe drumurile de acces existente;</w:t>
      </w:r>
    </w:p>
    <w:p w14:paraId="3D4E4013" w14:textId="77777777" w:rsidR="006B5284" w:rsidRPr="00EA73ED" w:rsidRDefault="006B5284" w:rsidP="001A375B">
      <w:pPr>
        <w:ind w:left="720"/>
        <w:jc w:val="both"/>
        <w:rPr>
          <w:rFonts w:eastAsia="Calibri"/>
          <w:color w:val="auto"/>
          <w:u w:val="none"/>
        </w:rPr>
      </w:pPr>
      <w:r w:rsidRPr="00EA73ED">
        <w:rPr>
          <w:rFonts w:eastAsia="Calibri"/>
          <w:color w:val="auto"/>
          <w:u w:val="none"/>
        </w:rPr>
        <w:t>• colectarea frontului de lucru si a perimetrului ce urmeaza ingropat/sapa/ingropat in vederea evitarii emisiei de praf in atmosfera;</w:t>
      </w:r>
    </w:p>
    <w:p w14:paraId="7DFCE57A" w14:textId="77777777" w:rsidR="006B5284" w:rsidRPr="00EA73ED" w:rsidRDefault="006B5284" w:rsidP="001A375B">
      <w:pPr>
        <w:ind w:left="720"/>
        <w:jc w:val="both"/>
        <w:rPr>
          <w:rFonts w:eastAsia="Calibri"/>
          <w:color w:val="auto"/>
          <w:u w:val="none"/>
        </w:rPr>
      </w:pPr>
      <w:r w:rsidRPr="00EA73ED">
        <w:rPr>
          <w:rFonts w:eastAsia="Calibri"/>
          <w:color w:val="auto"/>
          <w:u w:val="none"/>
        </w:rPr>
        <w:t>• realizarea lucrarilor pe etape;</w:t>
      </w:r>
    </w:p>
    <w:p w14:paraId="69FC6B95" w14:textId="77777777" w:rsidR="006B5284" w:rsidRPr="00EA73ED" w:rsidRDefault="006B5284" w:rsidP="001A375B">
      <w:pPr>
        <w:ind w:left="720"/>
        <w:jc w:val="both"/>
        <w:rPr>
          <w:rFonts w:eastAsia="Calibri"/>
          <w:color w:val="auto"/>
          <w:u w:val="none"/>
        </w:rPr>
      </w:pPr>
      <w:r w:rsidRPr="00EA73ED">
        <w:rPr>
          <w:rFonts w:eastAsia="Calibri"/>
          <w:color w:val="auto"/>
          <w:u w:val="none"/>
        </w:rPr>
        <w:t>• amenajarea spatiilor de depozitare a deseurilor in zona organizarii de santier;</w:t>
      </w:r>
    </w:p>
    <w:p w14:paraId="13B8337C" w14:textId="2F560F7F" w:rsidR="006B5284" w:rsidRDefault="006B5284" w:rsidP="001A375B">
      <w:pPr>
        <w:ind w:left="720"/>
        <w:jc w:val="both"/>
        <w:rPr>
          <w:rFonts w:eastAsia="Calibri"/>
          <w:color w:val="auto"/>
          <w:u w:val="none"/>
        </w:rPr>
      </w:pPr>
      <w:r w:rsidRPr="00EA73ED">
        <w:rPr>
          <w:rFonts w:eastAsia="Calibri"/>
          <w:color w:val="auto"/>
          <w:u w:val="none"/>
        </w:rPr>
        <w:t>• organizarea colectarii periodice si transportul sub eliminare/valorificare a deseurilor rezultate.</w:t>
      </w:r>
    </w:p>
    <w:p w14:paraId="1707FDB4" w14:textId="77777777" w:rsidR="00EA73ED" w:rsidRPr="00EA73ED" w:rsidRDefault="00EA73ED" w:rsidP="00EA73ED">
      <w:pPr>
        <w:spacing w:after="150"/>
        <w:jc w:val="both"/>
        <w:rPr>
          <w:rFonts w:eastAsia="Calibri"/>
          <w:b/>
          <w:color w:val="auto"/>
          <w:u w:val="none"/>
          <w:shd w:val="clear" w:color="auto" w:fill="FFFFFF"/>
        </w:rPr>
      </w:pPr>
      <w:r w:rsidRPr="00EA73ED">
        <w:rPr>
          <w:rFonts w:eastAsia="Calibri"/>
          <w:b/>
          <w:color w:val="auto"/>
          <w:u w:val="none"/>
          <w:shd w:val="clear" w:color="auto" w:fill="FFFFFF"/>
        </w:rPr>
        <w:lastRenderedPageBreak/>
        <w:t>Nu este cazul</w:t>
      </w:r>
    </w:p>
    <w:p w14:paraId="6D3C2576" w14:textId="77777777" w:rsidR="00137EBF" w:rsidRPr="001A375B" w:rsidRDefault="00137EBF" w:rsidP="001A375B">
      <w:pPr>
        <w:spacing w:after="0" w:line="345" w:lineRule="atLeast"/>
        <w:jc w:val="both"/>
        <w:rPr>
          <w:rFonts w:eastAsiaTheme="minorEastAsia"/>
          <w:b/>
          <w:bCs/>
          <w:color w:val="333333"/>
          <w:kern w:val="0"/>
          <w:u w:val="none"/>
          <w:lang w:eastAsia="ro-RO"/>
        </w:rPr>
      </w:pPr>
      <w:r w:rsidRPr="001A375B">
        <w:rPr>
          <w:rFonts w:eastAsiaTheme="minorEastAsia"/>
          <w:b/>
          <w:bCs/>
          <w:color w:val="333333"/>
          <w:kern w:val="0"/>
          <w:u w:val="none"/>
          <w:lang w:eastAsia="ro-RO"/>
        </w:rPr>
        <w:t>XII. Anexe - piese desenate:</w:t>
      </w:r>
    </w:p>
    <w:p w14:paraId="377616B4" w14:textId="6F1850FC" w:rsidR="00137EBF" w:rsidRPr="00EA73ED" w:rsidRDefault="00137EBF" w:rsidP="001A375B">
      <w:pPr>
        <w:spacing w:after="0" w:line="345" w:lineRule="atLeast"/>
        <w:jc w:val="both"/>
        <w:rPr>
          <w:rFonts w:eastAsiaTheme="minorEastAsia"/>
          <w:color w:val="auto"/>
          <w:kern w:val="0"/>
          <w:u w:val="none"/>
          <w:lang w:eastAsia="ro-RO"/>
        </w:rPr>
      </w:pPr>
      <w:r w:rsidRPr="00EA73ED">
        <w:rPr>
          <w:rFonts w:eastAsiaTheme="minorEastAsia"/>
          <w:color w:val="auto"/>
          <w:kern w:val="0"/>
          <w:u w:val="none"/>
          <w:lang w:eastAsia="ro-RO"/>
        </w:rPr>
        <w:t>1. planul de încadrare în zon</w:t>
      </w:r>
      <w:r w:rsidR="00A2427F" w:rsidRPr="00EA73ED">
        <w:rPr>
          <w:rFonts w:eastAsiaTheme="minorEastAsia"/>
          <w:color w:val="auto"/>
          <w:kern w:val="0"/>
          <w:u w:val="none"/>
          <w:lang w:eastAsia="ro-RO"/>
        </w:rPr>
        <w:t>a</w:t>
      </w:r>
      <w:r w:rsidRPr="00EA73ED">
        <w:rPr>
          <w:rFonts w:eastAsiaTheme="minorEastAsia"/>
          <w:color w:val="auto"/>
          <w:kern w:val="0"/>
          <w:u w:val="none"/>
          <w:lang w:eastAsia="ro-RO"/>
        </w:rPr>
        <w:t xml:space="preserve"> a obiectivului </w:t>
      </w:r>
      <w:r w:rsidR="00A2427F" w:rsidRPr="00EA73ED">
        <w:rPr>
          <w:rFonts w:eastAsiaTheme="minorEastAsia"/>
          <w:color w:val="auto"/>
          <w:kern w:val="0"/>
          <w:u w:val="none"/>
          <w:lang w:eastAsia="ro-RO"/>
        </w:rPr>
        <w:t>s</w:t>
      </w:r>
      <w:r w:rsidRPr="00EA73ED">
        <w:rPr>
          <w:rFonts w:eastAsiaTheme="minorEastAsia"/>
          <w:color w:val="auto"/>
          <w:kern w:val="0"/>
          <w:u w:val="none"/>
          <w:lang w:eastAsia="ro-RO"/>
        </w:rPr>
        <w:t>i planul de situa</w:t>
      </w:r>
      <w:r w:rsidR="00A2427F" w:rsidRPr="00EA73ED">
        <w:rPr>
          <w:rFonts w:eastAsiaTheme="minorEastAsia"/>
          <w:color w:val="auto"/>
          <w:kern w:val="0"/>
          <w:u w:val="none"/>
          <w:lang w:eastAsia="ro-RO"/>
        </w:rPr>
        <w:t>t</w:t>
      </w:r>
      <w:r w:rsidRPr="00EA73ED">
        <w:rPr>
          <w:rFonts w:eastAsiaTheme="minorEastAsia"/>
          <w:color w:val="auto"/>
          <w:kern w:val="0"/>
          <w:u w:val="none"/>
          <w:lang w:eastAsia="ro-RO"/>
        </w:rPr>
        <w:t>ie, cu modul de planificare a utiliz</w:t>
      </w:r>
      <w:r w:rsidR="00A2427F" w:rsidRPr="00EA73ED">
        <w:rPr>
          <w:rFonts w:eastAsiaTheme="minorEastAsia"/>
          <w:color w:val="auto"/>
          <w:kern w:val="0"/>
          <w:u w:val="none"/>
          <w:lang w:eastAsia="ro-RO"/>
        </w:rPr>
        <w:t>a</w:t>
      </w:r>
      <w:r w:rsidRPr="00EA73ED">
        <w:rPr>
          <w:rFonts w:eastAsiaTheme="minorEastAsia"/>
          <w:color w:val="auto"/>
          <w:kern w:val="0"/>
          <w:u w:val="none"/>
          <w:lang w:eastAsia="ro-RO"/>
        </w:rPr>
        <w:t>rii suprafe</w:t>
      </w:r>
      <w:r w:rsidR="00A2427F" w:rsidRPr="00EA73ED">
        <w:rPr>
          <w:rFonts w:eastAsiaTheme="minorEastAsia"/>
          <w:color w:val="auto"/>
          <w:kern w:val="0"/>
          <w:u w:val="none"/>
          <w:lang w:eastAsia="ro-RO"/>
        </w:rPr>
        <w:t>t</w:t>
      </w:r>
      <w:r w:rsidRPr="00EA73ED">
        <w:rPr>
          <w:rFonts w:eastAsiaTheme="minorEastAsia"/>
          <w:color w:val="auto"/>
          <w:kern w:val="0"/>
          <w:u w:val="none"/>
          <w:lang w:eastAsia="ro-RO"/>
        </w:rPr>
        <w:t>elor; formele fizice ale proiectului (planuri, cl</w:t>
      </w:r>
      <w:r w:rsidR="00A2427F" w:rsidRPr="00EA73ED">
        <w:rPr>
          <w:rFonts w:eastAsiaTheme="minorEastAsia"/>
          <w:color w:val="auto"/>
          <w:kern w:val="0"/>
          <w:u w:val="none"/>
          <w:lang w:eastAsia="ro-RO"/>
        </w:rPr>
        <w:t>a</w:t>
      </w:r>
      <w:r w:rsidRPr="00EA73ED">
        <w:rPr>
          <w:rFonts w:eastAsiaTheme="minorEastAsia"/>
          <w:color w:val="auto"/>
          <w:kern w:val="0"/>
          <w:u w:val="none"/>
          <w:lang w:eastAsia="ro-RO"/>
        </w:rPr>
        <w:t>diri, alte structuri, materiale de construc</w:t>
      </w:r>
      <w:r w:rsidR="00A2427F" w:rsidRPr="00EA73ED">
        <w:rPr>
          <w:rFonts w:eastAsiaTheme="minorEastAsia"/>
          <w:color w:val="auto"/>
          <w:kern w:val="0"/>
          <w:u w:val="none"/>
          <w:lang w:eastAsia="ro-RO"/>
        </w:rPr>
        <w:t>t</w:t>
      </w:r>
      <w:r w:rsidRPr="00EA73ED">
        <w:rPr>
          <w:rFonts w:eastAsiaTheme="minorEastAsia"/>
          <w:color w:val="auto"/>
          <w:kern w:val="0"/>
          <w:u w:val="none"/>
          <w:lang w:eastAsia="ro-RO"/>
        </w:rPr>
        <w:t xml:space="preserve">ie </w:t>
      </w:r>
      <w:r w:rsidR="00A2427F" w:rsidRPr="00EA73ED">
        <w:rPr>
          <w:rFonts w:eastAsiaTheme="minorEastAsia"/>
          <w:color w:val="auto"/>
          <w:kern w:val="0"/>
          <w:u w:val="none"/>
          <w:lang w:eastAsia="ro-RO"/>
        </w:rPr>
        <w:t>s</w:t>
      </w:r>
      <w:r w:rsidRPr="00EA73ED">
        <w:rPr>
          <w:rFonts w:eastAsiaTheme="minorEastAsia"/>
          <w:color w:val="auto"/>
          <w:kern w:val="0"/>
          <w:u w:val="none"/>
          <w:lang w:eastAsia="ro-RO"/>
        </w:rPr>
        <w:t>i altele); plan</w:t>
      </w:r>
      <w:r w:rsidR="00A2427F" w:rsidRPr="00EA73ED">
        <w:rPr>
          <w:rFonts w:eastAsiaTheme="minorEastAsia"/>
          <w:color w:val="auto"/>
          <w:kern w:val="0"/>
          <w:u w:val="none"/>
          <w:lang w:eastAsia="ro-RO"/>
        </w:rPr>
        <w:t>s</w:t>
      </w:r>
      <w:r w:rsidRPr="00EA73ED">
        <w:rPr>
          <w:rFonts w:eastAsiaTheme="minorEastAsia"/>
          <w:color w:val="auto"/>
          <w:kern w:val="0"/>
          <w:u w:val="none"/>
          <w:lang w:eastAsia="ro-RO"/>
        </w:rPr>
        <w:t>e reprezent</w:t>
      </w:r>
      <w:r w:rsidR="007B6E18" w:rsidRPr="00EA73ED">
        <w:rPr>
          <w:rFonts w:eastAsiaTheme="minorEastAsia"/>
          <w:color w:val="auto"/>
          <w:kern w:val="0"/>
          <w:u w:val="none"/>
          <w:lang w:eastAsia="ro-RO"/>
        </w:rPr>
        <w:t>a</w:t>
      </w:r>
      <w:r w:rsidRPr="00EA73ED">
        <w:rPr>
          <w:rFonts w:eastAsiaTheme="minorEastAsia"/>
          <w:color w:val="auto"/>
          <w:kern w:val="0"/>
          <w:u w:val="none"/>
          <w:lang w:eastAsia="ro-RO"/>
        </w:rPr>
        <w:t>nd limitele amplasamentului proiectului, inclusiv orice suprafa</w:t>
      </w:r>
      <w:r w:rsidR="00A2427F" w:rsidRPr="00EA73ED">
        <w:rPr>
          <w:rFonts w:eastAsiaTheme="minorEastAsia"/>
          <w:color w:val="auto"/>
          <w:kern w:val="0"/>
          <w:u w:val="none"/>
          <w:lang w:eastAsia="ro-RO"/>
        </w:rPr>
        <w:t>ta</w:t>
      </w:r>
      <w:r w:rsidRPr="00EA73ED">
        <w:rPr>
          <w:rFonts w:eastAsiaTheme="minorEastAsia"/>
          <w:color w:val="auto"/>
          <w:kern w:val="0"/>
          <w:u w:val="none"/>
          <w:lang w:eastAsia="ro-RO"/>
        </w:rPr>
        <w:t xml:space="preserve"> de teren solicitat</w:t>
      </w:r>
      <w:r w:rsidR="00A2427F" w:rsidRPr="00EA73ED">
        <w:rPr>
          <w:rFonts w:eastAsiaTheme="minorEastAsia"/>
          <w:color w:val="auto"/>
          <w:kern w:val="0"/>
          <w:u w:val="none"/>
          <w:lang w:eastAsia="ro-RO"/>
        </w:rPr>
        <w:t>a</w:t>
      </w:r>
      <w:r w:rsidRPr="00EA73ED">
        <w:rPr>
          <w:rFonts w:eastAsiaTheme="minorEastAsia"/>
          <w:color w:val="auto"/>
          <w:kern w:val="0"/>
          <w:u w:val="none"/>
          <w:lang w:eastAsia="ro-RO"/>
        </w:rPr>
        <w:t xml:space="preserve"> pentru a fi folosit</w:t>
      </w:r>
      <w:r w:rsidR="00A2427F" w:rsidRPr="00EA73ED">
        <w:rPr>
          <w:rFonts w:eastAsiaTheme="minorEastAsia"/>
          <w:color w:val="auto"/>
          <w:kern w:val="0"/>
          <w:u w:val="none"/>
          <w:lang w:eastAsia="ro-RO"/>
        </w:rPr>
        <w:t>a</w:t>
      </w:r>
      <w:r w:rsidRPr="00EA73ED">
        <w:rPr>
          <w:rFonts w:eastAsiaTheme="minorEastAsia"/>
          <w:color w:val="auto"/>
          <w:kern w:val="0"/>
          <w:u w:val="none"/>
          <w:lang w:eastAsia="ro-RO"/>
        </w:rPr>
        <w:t xml:space="preserve"> temporar (planuri de situa</w:t>
      </w:r>
      <w:r w:rsidR="00A2427F" w:rsidRPr="00EA73ED">
        <w:rPr>
          <w:rFonts w:eastAsiaTheme="minorEastAsia"/>
          <w:color w:val="auto"/>
          <w:kern w:val="0"/>
          <w:u w:val="none"/>
          <w:lang w:eastAsia="ro-RO"/>
        </w:rPr>
        <w:t>t</w:t>
      </w:r>
      <w:r w:rsidRPr="00EA73ED">
        <w:rPr>
          <w:rFonts w:eastAsiaTheme="minorEastAsia"/>
          <w:color w:val="auto"/>
          <w:kern w:val="0"/>
          <w:u w:val="none"/>
          <w:lang w:eastAsia="ro-RO"/>
        </w:rPr>
        <w:t xml:space="preserve">ie </w:t>
      </w:r>
      <w:r w:rsidR="00A2427F" w:rsidRPr="00EA73ED">
        <w:rPr>
          <w:rFonts w:eastAsiaTheme="minorEastAsia"/>
          <w:color w:val="auto"/>
          <w:kern w:val="0"/>
          <w:u w:val="none"/>
          <w:lang w:eastAsia="ro-RO"/>
        </w:rPr>
        <w:t>s</w:t>
      </w:r>
      <w:r w:rsidRPr="00EA73ED">
        <w:rPr>
          <w:rFonts w:eastAsiaTheme="minorEastAsia"/>
          <w:color w:val="auto"/>
          <w:kern w:val="0"/>
          <w:u w:val="none"/>
          <w:lang w:eastAsia="ro-RO"/>
        </w:rPr>
        <w:t>i amplasamente);</w:t>
      </w:r>
    </w:p>
    <w:p w14:paraId="3BA99663" w14:textId="6017AE20" w:rsidR="00137EBF" w:rsidRPr="0001144E" w:rsidRDefault="0001144E" w:rsidP="001A375B">
      <w:pPr>
        <w:pBdr>
          <w:bottom w:val="single" w:sz="4" w:space="1" w:color="auto"/>
        </w:pBdr>
        <w:spacing w:after="0" w:line="345" w:lineRule="atLeast"/>
        <w:jc w:val="both"/>
        <w:rPr>
          <w:rFonts w:eastAsiaTheme="minorEastAsia"/>
          <w:b/>
          <w:bCs/>
          <w:color w:val="auto"/>
          <w:kern w:val="0"/>
          <w:u w:val="none"/>
          <w:lang w:eastAsia="ro-RO"/>
        </w:rPr>
      </w:pPr>
      <w:r>
        <w:rPr>
          <w:rFonts w:eastAsiaTheme="minorEastAsia"/>
          <w:color w:val="auto"/>
          <w:kern w:val="0"/>
          <w:u w:val="none"/>
          <w:lang w:eastAsia="ro-RO"/>
        </w:rPr>
        <w:t>2</w:t>
      </w:r>
      <w:r w:rsidR="00137EBF" w:rsidRPr="0001144E">
        <w:rPr>
          <w:rFonts w:eastAsiaTheme="minorEastAsia"/>
          <w:color w:val="auto"/>
          <w:kern w:val="0"/>
          <w:u w:val="none"/>
          <w:lang w:eastAsia="ro-RO"/>
        </w:rPr>
        <w:t>. alte piese desenate, stabilite de autoritatea public</w:t>
      </w:r>
      <w:r w:rsidR="00A2427F" w:rsidRPr="0001144E">
        <w:rPr>
          <w:rFonts w:eastAsiaTheme="minorEastAsia"/>
          <w:color w:val="auto"/>
          <w:kern w:val="0"/>
          <w:u w:val="none"/>
          <w:lang w:eastAsia="ro-RO"/>
        </w:rPr>
        <w:t>a</w:t>
      </w:r>
      <w:r w:rsidR="00137EBF" w:rsidRPr="0001144E">
        <w:rPr>
          <w:rFonts w:eastAsiaTheme="minorEastAsia"/>
          <w:color w:val="auto"/>
          <w:kern w:val="0"/>
          <w:u w:val="none"/>
          <w:lang w:eastAsia="ro-RO"/>
        </w:rPr>
        <w:t xml:space="preserve"> pentru protec</w:t>
      </w:r>
      <w:r w:rsidR="00A2427F" w:rsidRPr="0001144E">
        <w:rPr>
          <w:rFonts w:eastAsiaTheme="minorEastAsia"/>
          <w:color w:val="auto"/>
          <w:kern w:val="0"/>
          <w:u w:val="none"/>
          <w:lang w:eastAsia="ro-RO"/>
        </w:rPr>
        <w:t>t</w:t>
      </w:r>
      <w:r w:rsidR="00137EBF" w:rsidRPr="0001144E">
        <w:rPr>
          <w:rFonts w:eastAsiaTheme="minorEastAsia"/>
          <w:color w:val="auto"/>
          <w:kern w:val="0"/>
          <w:u w:val="none"/>
          <w:lang w:eastAsia="ro-RO"/>
        </w:rPr>
        <w:t>ia mediului.</w:t>
      </w:r>
    </w:p>
    <w:p w14:paraId="63EC2C66" w14:textId="77777777" w:rsidR="002D0035" w:rsidRDefault="002D0035" w:rsidP="00137EBF">
      <w:pPr>
        <w:spacing w:after="0" w:line="345" w:lineRule="atLeast"/>
        <w:jc w:val="both"/>
        <w:rPr>
          <w:rFonts w:ascii="Arial" w:eastAsiaTheme="minorEastAsia" w:hAnsi="Arial" w:cs="Arial"/>
          <w:i/>
          <w:iCs/>
          <w:color w:val="333333"/>
          <w:kern w:val="0"/>
          <w:sz w:val="21"/>
          <w:szCs w:val="21"/>
          <w:lang w:eastAsia="ro-RO"/>
        </w:rPr>
      </w:pPr>
    </w:p>
    <w:p w14:paraId="4863D2ED" w14:textId="77777777" w:rsidR="002D0035" w:rsidRPr="002D13EB" w:rsidRDefault="002D0035" w:rsidP="002D0035">
      <w:pPr>
        <w:keepNext/>
        <w:keepLines/>
        <w:suppressLineNumbers/>
        <w:pBdr>
          <w:bottom w:val="single" w:sz="4" w:space="1" w:color="auto"/>
        </w:pBdr>
        <w:suppressAutoHyphens/>
        <w:spacing w:before="480" w:after="240" w:line="240" w:lineRule="auto"/>
        <w:ind w:left="888" w:hanging="888"/>
        <w:jc w:val="both"/>
        <w:outlineLvl w:val="0"/>
        <w:rPr>
          <w:rFonts w:eastAsia="MS Mincho"/>
          <w:b/>
          <w:bCs/>
          <w:caps/>
          <w:color w:val="auto"/>
          <w:spacing w:val="24"/>
          <w:kern w:val="32"/>
          <w:u w:val="none"/>
          <w14:ligatures w14:val="none"/>
        </w:rPr>
      </w:pPr>
      <w:bookmarkStart w:id="0" w:name="_Toc151130465"/>
      <w:r w:rsidRPr="002D13EB">
        <w:rPr>
          <w:rFonts w:eastAsia="MS Mincho"/>
          <w:b/>
          <w:bCs/>
          <w:caps/>
          <w:color w:val="auto"/>
          <w:spacing w:val="24"/>
          <w:kern w:val="32"/>
          <w:u w:val="none"/>
          <w14:ligatures w14:val="none"/>
        </w:rPr>
        <w:t>XIII.</w:t>
      </w:r>
      <w:r w:rsidRPr="002D13EB">
        <w:rPr>
          <w:rFonts w:eastAsia="MS Mincho"/>
          <w:caps/>
          <w:color w:val="auto"/>
          <w:spacing w:val="24"/>
          <w:kern w:val="32"/>
          <w:u w:val="none"/>
          <w14:ligatures w14:val="none"/>
        </w:rPr>
        <w:t xml:space="preserve"> </w:t>
      </w:r>
      <w:r w:rsidRPr="002D13EB">
        <w:rPr>
          <w:rFonts w:eastAsia="MS Mincho"/>
          <w:b/>
          <w:bCs/>
          <w:caps/>
          <w:color w:val="auto"/>
          <w:spacing w:val="24"/>
          <w:kern w:val="32"/>
          <w:u w:val="none"/>
          <w14:ligatures w14:val="none"/>
        </w:rPr>
        <w:t>Pentru proiectele care intra sub incidenta prevederilor art. 28 din Ordonanta de urgenta a Guvernului nr. 57/2007 privind regimul ariilor naturale protejate, conservarea habitatelor naturale, a florei si faunei salbatice, aprobata cu modificari si completari ulterioare</w:t>
      </w:r>
      <w:bookmarkEnd w:id="0"/>
    </w:p>
    <w:p w14:paraId="389F96B4" w14:textId="77777777" w:rsidR="002D0035" w:rsidRPr="002D0035" w:rsidRDefault="002D0035" w:rsidP="002D0035">
      <w:pPr>
        <w:ind w:left="720"/>
        <w:contextualSpacing/>
        <w:rPr>
          <w:color w:val="auto"/>
          <w:kern w:val="0"/>
          <w:u w:val="none"/>
          <w14:ligatures w14:val="none"/>
        </w:rPr>
      </w:pPr>
    </w:p>
    <w:p w14:paraId="5D65519A" w14:textId="31C38973" w:rsidR="002D0035" w:rsidRPr="002D0035" w:rsidRDefault="002D0035" w:rsidP="002D0035">
      <w:pPr>
        <w:ind w:firstLine="708"/>
        <w:rPr>
          <w:color w:val="auto"/>
          <w:kern w:val="0"/>
          <w:u w:val="none"/>
          <w14:ligatures w14:val="none"/>
        </w:rPr>
      </w:pPr>
      <w:r w:rsidRPr="002D0035">
        <w:rPr>
          <w:color w:val="auto"/>
          <w:kern w:val="0"/>
          <w:u w:val="none"/>
          <w14:ligatures w14:val="none"/>
        </w:rPr>
        <w:t>Av</w:t>
      </w:r>
      <w:r w:rsidR="007B6E18">
        <w:rPr>
          <w:color w:val="auto"/>
          <w:kern w:val="0"/>
          <w:u w:val="none"/>
          <w14:ligatures w14:val="none"/>
        </w:rPr>
        <w:t>a</w:t>
      </w:r>
      <w:r w:rsidRPr="002D0035">
        <w:rPr>
          <w:color w:val="auto"/>
          <w:kern w:val="0"/>
          <w:u w:val="none"/>
          <w14:ligatures w14:val="none"/>
        </w:rPr>
        <w:t>nd în vedere cerin</w:t>
      </w:r>
      <w:r w:rsidR="00A2427F">
        <w:rPr>
          <w:color w:val="auto"/>
          <w:kern w:val="0"/>
          <w:u w:val="none"/>
          <w14:ligatures w14:val="none"/>
        </w:rPr>
        <w:t>t</w:t>
      </w:r>
      <w:r w:rsidRPr="002D0035">
        <w:rPr>
          <w:color w:val="auto"/>
          <w:kern w:val="0"/>
          <w:u w:val="none"/>
          <w14:ligatures w14:val="none"/>
        </w:rPr>
        <w:t>ele OM nr. 1682/2023 pentru aprobarea ghidului metodologic privind evaluarea adecvat</w:t>
      </w:r>
      <w:r w:rsidR="00A2427F">
        <w:rPr>
          <w:color w:val="auto"/>
          <w:kern w:val="0"/>
          <w:u w:val="none"/>
          <w14:ligatures w14:val="none"/>
        </w:rPr>
        <w:t>a</w:t>
      </w:r>
      <w:r w:rsidRPr="002D0035">
        <w:rPr>
          <w:color w:val="auto"/>
          <w:kern w:val="0"/>
          <w:u w:val="none"/>
          <w14:ligatures w14:val="none"/>
        </w:rPr>
        <w:t xml:space="preserve"> a efectelor poten</w:t>
      </w:r>
      <w:r w:rsidR="00A2427F">
        <w:rPr>
          <w:color w:val="auto"/>
          <w:kern w:val="0"/>
          <w:u w:val="none"/>
          <w14:ligatures w14:val="none"/>
        </w:rPr>
        <w:t>t</w:t>
      </w:r>
      <w:r w:rsidRPr="002D0035">
        <w:rPr>
          <w:color w:val="auto"/>
          <w:kern w:val="0"/>
          <w:u w:val="none"/>
          <w14:ligatures w14:val="none"/>
        </w:rPr>
        <w:t>iale ale planurilor sau proiectelor asupra ariilor naturale protejate de interes comunitar, se va trata acest capitol conform anexei 3A la acest ordin.</w:t>
      </w:r>
    </w:p>
    <w:p w14:paraId="12F87576" w14:textId="52E3DB0B" w:rsidR="002D0035" w:rsidRPr="002D13EB" w:rsidRDefault="002D0035" w:rsidP="002D0035">
      <w:pPr>
        <w:numPr>
          <w:ilvl w:val="1"/>
          <w:numId w:val="1"/>
        </w:numPr>
        <w:pBdr>
          <w:bottom w:val="single" w:sz="4" w:space="1" w:color="auto"/>
        </w:pBdr>
        <w:contextualSpacing/>
        <w:jc w:val="both"/>
        <w:outlineLvl w:val="1"/>
        <w:rPr>
          <w:b/>
          <w:bCs/>
          <w:color w:val="auto"/>
          <w:kern w:val="0"/>
          <w:u w:val="none"/>
          <w:lang w:val="it-IT"/>
          <w14:ligatures w14:val="none"/>
        </w:rPr>
      </w:pPr>
      <w:bookmarkStart w:id="1" w:name="_Toc151130466"/>
      <w:r w:rsidRPr="002D13EB">
        <w:rPr>
          <w:b/>
          <w:bCs/>
          <w:color w:val="auto"/>
          <w:kern w:val="0"/>
          <w:u w:val="none"/>
          <w:lang w:val="it-IT"/>
          <w14:ligatures w14:val="none"/>
        </w:rPr>
        <w:t>Descrierea succint</w:t>
      </w:r>
      <w:r w:rsidR="00A2427F" w:rsidRPr="002D13EB">
        <w:rPr>
          <w:b/>
          <w:bCs/>
          <w:color w:val="auto"/>
          <w:kern w:val="0"/>
          <w:u w:val="none"/>
          <w:lang w:val="it-IT"/>
          <w14:ligatures w14:val="none"/>
        </w:rPr>
        <w:t>a</w:t>
      </w:r>
      <w:r w:rsidRPr="002D13EB">
        <w:rPr>
          <w:b/>
          <w:bCs/>
          <w:color w:val="auto"/>
          <w:kern w:val="0"/>
          <w:u w:val="none"/>
          <w:lang w:val="it-IT"/>
          <w14:ligatures w14:val="none"/>
        </w:rPr>
        <w:t xml:space="preserve"> a proiectului propus</w:t>
      </w:r>
      <w:r w:rsidR="00FD2457" w:rsidRPr="002D13EB">
        <w:rPr>
          <w:rStyle w:val="FootnoteReference"/>
          <w:b/>
          <w:bCs/>
          <w:color w:val="auto"/>
          <w:kern w:val="0"/>
          <w:u w:val="none"/>
          <w:lang w:val="en-US"/>
          <w14:ligatures w14:val="none"/>
        </w:rPr>
        <w:footnoteReference w:id="1"/>
      </w:r>
      <w:r w:rsidRPr="002D13EB">
        <w:rPr>
          <w:b/>
          <w:bCs/>
          <w:color w:val="auto"/>
          <w:kern w:val="0"/>
          <w:u w:val="none"/>
          <w:lang w:val="it-IT"/>
          <w14:ligatures w14:val="none"/>
        </w:rPr>
        <w:t xml:space="preserve"> </w:t>
      </w:r>
      <w:r w:rsidR="00A2427F" w:rsidRPr="002D13EB">
        <w:rPr>
          <w:b/>
          <w:bCs/>
          <w:color w:val="auto"/>
          <w:kern w:val="0"/>
          <w:u w:val="none"/>
          <w:lang w:val="it-IT"/>
          <w14:ligatures w14:val="none"/>
        </w:rPr>
        <w:t>s</w:t>
      </w:r>
      <w:r w:rsidRPr="002D13EB">
        <w:rPr>
          <w:b/>
          <w:bCs/>
          <w:color w:val="auto"/>
          <w:kern w:val="0"/>
          <w:u w:val="none"/>
          <w:lang w:val="it-IT"/>
          <w14:ligatures w14:val="none"/>
        </w:rPr>
        <w:t>i distan</w:t>
      </w:r>
      <w:r w:rsidR="00A2427F" w:rsidRPr="002D13EB">
        <w:rPr>
          <w:b/>
          <w:bCs/>
          <w:color w:val="auto"/>
          <w:kern w:val="0"/>
          <w:u w:val="none"/>
          <w:lang w:val="it-IT"/>
          <w14:ligatures w14:val="none"/>
        </w:rPr>
        <w:t>t</w:t>
      </w:r>
      <w:r w:rsidRPr="002D13EB">
        <w:rPr>
          <w:b/>
          <w:bCs/>
          <w:color w:val="auto"/>
          <w:kern w:val="0"/>
          <w:u w:val="none"/>
          <w:lang w:val="it-IT"/>
          <w14:ligatures w14:val="none"/>
        </w:rPr>
        <w:t>a fa</w:t>
      </w:r>
      <w:r w:rsidR="00A2427F" w:rsidRPr="002D13EB">
        <w:rPr>
          <w:b/>
          <w:bCs/>
          <w:color w:val="auto"/>
          <w:kern w:val="0"/>
          <w:u w:val="none"/>
          <w:lang w:val="it-IT"/>
          <w14:ligatures w14:val="none"/>
        </w:rPr>
        <w:t>ta</w:t>
      </w:r>
      <w:r w:rsidRPr="002D13EB">
        <w:rPr>
          <w:b/>
          <w:bCs/>
          <w:color w:val="auto"/>
          <w:kern w:val="0"/>
          <w:u w:val="none"/>
          <w:lang w:val="it-IT"/>
          <w14:ligatures w14:val="none"/>
        </w:rPr>
        <w:t xml:space="preserve"> de ariile naturale protejate de interes comunitar</w:t>
      </w:r>
      <w:bookmarkEnd w:id="1"/>
    </w:p>
    <w:p w14:paraId="47411EA5" w14:textId="77777777" w:rsidR="002D0035" w:rsidRDefault="002D0035" w:rsidP="00137EBF">
      <w:pPr>
        <w:spacing w:after="0" w:line="345" w:lineRule="atLeast"/>
        <w:jc w:val="both"/>
        <w:rPr>
          <w:rFonts w:ascii="Arial" w:eastAsiaTheme="minorEastAsia" w:hAnsi="Arial" w:cs="Arial"/>
          <w:i/>
          <w:iCs/>
          <w:color w:val="333333"/>
          <w:kern w:val="0"/>
          <w:sz w:val="21"/>
          <w:szCs w:val="21"/>
          <w:lang w:eastAsia="ro-RO"/>
        </w:rPr>
      </w:pPr>
    </w:p>
    <w:p w14:paraId="75017F35" w14:textId="5D04CF3B" w:rsidR="00BE7E72" w:rsidRPr="004308F0" w:rsidRDefault="00BE7E72" w:rsidP="002D0035">
      <w:pPr>
        <w:spacing w:after="0" w:line="345" w:lineRule="atLeast"/>
        <w:jc w:val="both"/>
        <w:rPr>
          <w:rFonts w:eastAsiaTheme="minorEastAsia"/>
          <w:i/>
          <w:iCs/>
          <w:color w:val="333333"/>
          <w:kern w:val="0"/>
          <w:lang w:eastAsia="ro-RO"/>
        </w:rPr>
      </w:pPr>
      <w:r w:rsidRPr="004308F0">
        <w:rPr>
          <w:rFonts w:eastAsiaTheme="minorEastAsia"/>
          <w:i/>
          <w:iCs/>
          <w:color w:val="333333"/>
          <w:kern w:val="0"/>
          <w:lang w:eastAsia="ro-RO"/>
        </w:rPr>
        <w:t>Denumirea proiectului:”CONSTRUIRE PARC RECREATIV PENTRU COPII MAGIC LAND”, in comuna Baia de Fier, sat Baia de Fier, judetul GORJ”</w:t>
      </w:r>
    </w:p>
    <w:p w14:paraId="06136FF0" w14:textId="77777777" w:rsidR="00BE7E72" w:rsidRPr="00BE7E72" w:rsidRDefault="00BE7E72" w:rsidP="00BE7E72">
      <w:pPr>
        <w:spacing w:after="0" w:line="345" w:lineRule="atLeast"/>
        <w:jc w:val="both"/>
        <w:rPr>
          <w:rFonts w:eastAsiaTheme="minorEastAsia"/>
          <w:color w:val="333333"/>
          <w:kern w:val="0"/>
          <w:u w:val="none"/>
          <w:lang w:val="it-IT" w:eastAsia="ro-RO"/>
        </w:rPr>
      </w:pPr>
      <w:r w:rsidRPr="00BE7E72">
        <w:rPr>
          <w:rFonts w:eastAsiaTheme="minorEastAsia"/>
          <w:color w:val="333333"/>
          <w:kern w:val="0"/>
          <w:u w:val="none"/>
          <w:lang w:val="it-IT" w:eastAsia="ro-RO"/>
        </w:rPr>
        <w:t>Amplasamentul proiectului*, inclusiv vecinatatile si adresa obiectivului:</w:t>
      </w:r>
    </w:p>
    <w:p w14:paraId="32BA106F" w14:textId="0554CB9B" w:rsidR="00BE7E72" w:rsidRPr="004308F0" w:rsidRDefault="00BE7E72" w:rsidP="00BE7E72">
      <w:pPr>
        <w:spacing w:after="0" w:line="345" w:lineRule="atLeast"/>
        <w:jc w:val="both"/>
        <w:rPr>
          <w:rFonts w:eastAsiaTheme="minorEastAsia"/>
          <w:b/>
          <w:color w:val="333333"/>
          <w:kern w:val="0"/>
          <w:u w:val="none"/>
          <w:lang w:val="it-IT" w:eastAsia="ro-RO"/>
        </w:rPr>
      </w:pPr>
      <w:proofErr w:type="spellStart"/>
      <w:r w:rsidRPr="00BE7E72">
        <w:rPr>
          <w:rFonts w:eastAsiaTheme="minorEastAsia"/>
          <w:color w:val="333333"/>
          <w:kern w:val="0"/>
          <w:u w:val="none"/>
          <w:lang w:val="en-US" w:eastAsia="ro-RO"/>
        </w:rPr>
        <w:t>Adresa</w:t>
      </w:r>
      <w:proofErr w:type="spellEnd"/>
      <w:r w:rsidRPr="00BE7E72">
        <w:rPr>
          <w:rFonts w:eastAsiaTheme="minorEastAsia"/>
          <w:color w:val="333333"/>
          <w:kern w:val="0"/>
          <w:u w:val="none"/>
          <w:lang w:val="en-US" w:eastAsia="ro-RO"/>
        </w:rPr>
        <w:t xml:space="preserve">: </w:t>
      </w:r>
      <w:r w:rsidRPr="00BE7E72">
        <w:rPr>
          <w:rFonts w:eastAsiaTheme="minorEastAsia"/>
          <w:b/>
          <w:color w:val="333333"/>
          <w:kern w:val="0"/>
          <w:u w:val="none"/>
          <w:lang w:val="en-US" w:eastAsia="ro-RO"/>
        </w:rPr>
        <w:t xml:space="preserve">Jud. </w:t>
      </w:r>
      <w:proofErr w:type="gramStart"/>
      <w:r w:rsidRPr="00BE7E72">
        <w:rPr>
          <w:rFonts w:eastAsiaTheme="minorEastAsia"/>
          <w:b/>
          <w:color w:val="333333"/>
          <w:kern w:val="0"/>
          <w:u w:val="none"/>
          <w:lang w:val="en-US" w:eastAsia="ro-RO"/>
        </w:rPr>
        <w:t xml:space="preserve">Gorj,  </w:t>
      </w:r>
      <w:proofErr w:type="spellStart"/>
      <w:r w:rsidRPr="00BE7E72">
        <w:rPr>
          <w:rFonts w:eastAsiaTheme="minorEastAsia"/>
          <w:b/>
          <w:color w:val="333333"/>
          <w:kern w:val="0"/>
          <w:u w:val="none"/>
          <w:lang w:val="en-US" w:eastAsia="ro-RO"/>
        </w:rPr>
        <w:t>satul</w:t>
      </w:r>
      <w:proofErr w:type="spellEnd"/>
      <w:proofErr w:type="gramEnd"/>
      <w:r w:rsidRPr="00BE7E72">
        <w:rPr>
          <w:rFonts w:eastAsiaTheme="minorEastAsia"/>
          <w:b/>
          <w:color w:val="333333"/>
          <w:kern w:val="0"/>
          <w:u w:val="none"/>
          <w:lang w:val="en-US" w:eastAsia="ro-RO"/>
        </w:rPr>
        <w:t xml:space="preserve"> Baia de </w:t>
      </w:r>
      <w:proofErr w:type="spellStart"/>
      <w:r w:rsidRPr="00BE7E72">
        <w:rPr>
          <w:rFonts w:eastAsiaTheme="minorEastAsia"/>
          <w:b/>
          <w:color w:val="333333"/>
          <w:kern w:val="0"/>
          <w:u w:val="none"/>
          <w:lang w:val="en-US" w:eastAsia="ro-RO"/>
        </w:rPr>
        <w:t>Fier</w:t>
      </w:r>
      <w:proofErr w:type="spellEnd"/>
      <w:r w:rsidRPr="00BE7E72">
        <w:rPr>
          <w:rFonts w:eastAsiaTheme="minorEastAsia"/>
          <w:b/>
          <w:color w:val="333333"/>
          <w:kern w:val="0"/>
          <w:u w:val="none"/>
          <w:lang w:val="en-US" w:eastAsia="ro-RO"/>
        </w:rPr>
        <w:t xml:space="preserve">, str. </w:t>
      </w:r>
      <w:r w:rsidRPr="004308F0">
        <w:rPr>
          <w:rFonts w:eastAsiaTheme="minorEastAsia"/>
          <w:b/>
          <w:color w:val="333333"/>
          <w:kern w:val="0"/>
          <w:u w:val="none"/>
          <w:lang w:val="it-IT" w:eastAsia="ro-RO"/>
        </w:rPr>
        <w:t>Pesterii, nr.cadastral 35422</w:t>
      </w:r>
    </w:p>
    <w:p w14:paraId="47E858D2" w14:textId="77777777" w:rsidR="00BE7E72" w:rsidRDefault="00BE7E72" w:rsidP="002D0035">
      <w:pPr>
        <w:spacing w:after="0" w:line="345" w:lineRule="atLeast"/>
        <w:jc w:val="both"/>
        <w:rPr>
          <w:rFonts w:eastAsiaTheme="minorEastAsia"/>
          <w:i/>
          <w:iCs/>
          <w:color w:val="333333"/>
          <w:kern w:val="0"/>
          <w:lang w:val="it-IT" w:eastAsia="ro-RO"/>
        </w:rPr>
      </w:pPr>
    </w:p>
    <w:p w14:paraId="15DAF944" w14:textId="77777777" w:rsidR="00EC131D" w:rsidRPr="00EC131D" w:rsidRDefault="00EC131D" w:rsidP="00D42BE2">
      <w:pPr>
        <w:spacing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Lucrarea se face in baza certificatului de urbanism nr. 57 din 17.11 2023 si a legilor in viguare.</w:t>
      </w:r>
    </w:p>
    <w:p w14:paraId="0C9974FB" w14:textId="77777777" w:rsidR="00EC131D" w:rsidRPr="00FD2457" w:rsidRDefault="00EC131D" w:rsidP="00EC131D">
      <w:pPr>
        <w:spacing w:after="0" w:line="240" w:lineRule="auto"/>
        <w:rPr>
          <w:rFonts w:eastAsia="Times New Roman"/>
          <w:i/>
          <w:iCs/>
          <w:color w:val="auto"/>
          <w:kern w:val="0"/>
          <w:szCs w:val="20"/>
          <w:u w:val="none"/>
          <w:lang w:eastAsia="ar-SA"/>
          <w14:ligatures w14:val="none"/>
        </w:rPr>
      </w:pPr>
      <w:r w:rsidRPr="00FD2457">
        <w:rPr>
          <w:rFonts w:eastAsia="Times New Roman"/>
          <w:i/>
          <w:iCs/>
          <w:color w:val="auto"/>
          <w:kern w:val="0"/>
          <w:szCs w:val="20"/>
          <w:u w:val="none"/>
          <w:lang w:eastAsia="ar-SA"/>
          <w14:ligatures w14:val="none"/>
        </w:rPr>
        <w:t>Lucrarile propuse prevad :</w:t>
      </w:r>
    </w:p>
    <w:p w14:paraId="76297B66" w14:textId="77777777" w:rsidR="00EC131D" w:rsidRPr="00EC131D" w:rsidRDefault="00EC131D" w:rsidP="00EC131D">
      <w:pPr>
        <w:numPr>
          <w:ilvl w:val="0"/>
          <w:numId w:val="9"/>
        </w:numPr>
        <w:suppressAutoHyphens/>
        <w:spacing w:before="120"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 xml:space="preserve">Realizarea unui parc recreativ pentru copii </w:t>
      </w:r>
    </w:p>
    <w:p w14:paraId="306FFD6E" w14:textId="77777777" w:rsidR="00EC131D" w:rsidRPr="00EC131D" w:rsidRDefault="00EC131D" w:rsidP="00EC131D">
      <w:pPr>
        <w:numPr>
          <w:ilvl w:val="0"/>
          <w:numId w:val="9"/>
        </w:numPr>
        <w:suppressAutoHyphens/>
        <w:spacing w:before="120"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 xml:space="preserve">Realizarea a doua constructii eco-friendly in suprafata de 50 mp fiecare </w:t>
      </w:r>
    </w:p>
    <w:p w14:paraId="535A24B9" w14:textId="77777777" w:rsidR="00EC131D" w:rsidRPr="00EC131D" w:rsidRDefault="00EC131D" w:rsidP="00EC131D">
      <w:pPr>
        <w:numPr>
          <w:ilvl w:val="0"/>
          <w:numId w:val="9"/>
        </w:numPr>
        <w:suppressAutoHyphens/>
        <w:spacing w:before="120"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Desfiintarea constructiei C1 aflata intr-un stadiu avansat de degradare</w:t>
      </w:r>
    </w:p>
    <w:p w14:paraId="443FBD26" w14:textId="77777777" w:rsidR="00EC131D" w:rsidRPr="00EC131D" w:rsidRDefault="00EC131D" w:rsidP="00EC131D">
      <w:pPr>
        <w:numPr>
          <w:ilvl w:val="0"/>
          <w:numId w:val="9"/>
        </w:numPr>
        <w:suppressAutoHyphens/>
        <w:spacing w:before="120"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Amenajarea constructiei C3 cu functiunea spatii recreative copii, care va fi racordata la retelele existente in zona de energie electrica si gaze naturale (dupa caz), apa si canalizare si surse alternative de energie (panouri solare)</w:t>
      </w:r>
    </w:p>
    <w:p w14:paraId="5C4842E1" w14:textId="77777777" w:rsidR="00EC131D" w:rsidRPr="00EC131D" w:rsidRDefault="00EC131D" w:rsidP="00EC131D">
      <w:pPr>
        <w:numPr>
          <w:ilvl w:val="0"/>
          <w:numId w:val="9"/>
        </w:numPr>
        <w:suppressAutoHyphens/>
        <w:spacing w:before="120"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Imprejmuirea terenului aferent constructiei este existenta si se vor realiza accesele carosabile si pietonale pe lot.</w:t>
      </w:r>
    </w:p>
    <w:p w14:paraId="5B3A970A" w14:textId="77777777" w:rsidR="00EC131D" w:rsidRPr="00EC131D" w:rsidRDefault="00EC131D" w:rsidP="00EC131D">
      <w:pPr>
        <w:numPr>
          <w:ilvl w:val="0"/>
          <w:numId w:val="9"/>
        </w:numPr>
        <w:suppressAutoHyphens/>
        <w:spacing w:before="120"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lastRenderedPageBreak/>
        <w:t>Amenajarea spatiilor verzi pe terenul ramas liber, a aleilor si platformelor</w:t>
      </w:r>
    </w:p>
    <w:p w14:paraId="71C14AA6" w14:textId="77777777" w:rsidR="00EC131D" w:rsidRPr="00EC131D" w:rsidRDefault="00EC131D" w:rsidP="00EC131D">
      <w:pPr>
        <w:spacing w:after="0" w:line="240" w:lineRule="auto"/>
        <w:ind w:left="360"/>
        <w:rPr>
          <w:rFonts w:eastAsia="Times New Roman"/>
          <w:color w:val="auto"/>
          <w:kern w:val="0"/>
          <w:szCs w:val="20"/>
          <w:u w:val="none"/>
          <w:lang w:eastAsia="ar-SA"/>
          <w14:ligatures w14:val="none"/>
        </w:rPr>
      </w:pPr>
    </w:p>
    <w:p w14:paraId="1F59B15A" w14:textId="77777777" w:rsidR="00EC131D" w:rsidRPr="00EC131D" w:rsidRDefault="00EC131D" w:rsidP="00EC131D">
      <w:pPr>
        <w:suppressAutoHyphens/>
        <w:spacing w:before="120"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INCADRAREA IN TERITORIU</w:t>
      </w:r>
    </w:p>
    <w:p w14:paraId="4EF584AA" w14:textId="77777777" w:rsidR="00EC131D" w:rsidRPr="00EC131D" w:rsidRDefault="00EC131D" w:rsidP="00EC131D">
      <w:pPr>
        <w:spacing w:after="0" w:line="240" w:lineRule="auto"/>
        <w:ind w:left="360"/>
        <w:rPr>
          <w:rFonts w:eastAsia="Times New Roman"/>
          <w:color w:val="auto"/>
          <w:kern w:val="0"/>
          <w:szCs w:val="20"/>
          <w:u w:val="none"/>
          <w:lang w:eastAsia="ar-SA"/>
          <w14:ligatures w14:val="none"/>
        </w:rPr>
      </w:pPr>
    </w:p>
    <w:p w14:paraId="3BEF45B9" w14:textId="77777777" w:rsidR="00EC131D" w:rsidRPr="00EC131D" w:rsidRDefault="00EC131D" w:rsidP="00EC131D">
      <w:pPr>
        <w:spacing w:after="0" w:line="240" w:lineRule="auto"/>
        <w:ind w:left="360" w:firstLine="360"/>
        <w:rPr>
          <w:rFonts w:eastAsia="Times New Roman"/>
          <w:i/>
          <w:color w:val="auto"/>
          <w:kern w:val="0"/>
          <w:szCs w:val="20"/>
          <w:lang w:eastAsia="ar-SA"/>
          <w14:ligatures w14:val="none"/>
        </w:rPr>
      </w:pPr>
      <w:r w:rsidRPr="00EC131D">
        <w:rPr>
          <w:rFonts w:eastAsia="Times New Roman"/>
          <w:i/>
          <w:color w:val="auto"/>
          <w:kern w:val="0"/>
          <w:szCs w:val="20"/>
          <w:lang w:eastAsia="ar-SA"/>
          <w14:ligatures w14:val="none"/>
        </w:rPr>
        <w:t>Regim juridic</w:t>
      </w:r>
    </w:p>
    <w:p w14:paraId="2FD661BD" w14:textId="77777777" w:rsidR="00EC131D" w:rsidRPr="00EC131D" w:rsidRDefault="00EC131D" w:rsidP="00A76979">
      <w:pPr>
        <w:suppressAutoHyphens/>
        <w:spacing w:after="0" w:line="240" w:lineRule="auto"/>
        <w:ind w:firstLine="708"/>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 xml:space="preserve">Terenul in suprafata de </w:t>
      </w:r>
      <w:r w:rsidRPr="00EC131D">
        <w:rPr>
          <w:rFonts w:eastAsia="SimSun"/>
          <w:color w:val="000000"/>
          <w:kern w:val="0"/>
          <w:szCs w:val="20"/>
          <w:u w:val="none"/>
          <w:lang w:val="it-IT" w:eastAsia="zh-CN"/>
          <w14:ligatures w14:val="none"/>
        </w:rPr>
        <w:t>3973mp</w:t>
      </w:r>
      <w:r w:rsidRPr="00EC131D">
        <w:rPr>
          <w:rFonts w:eastAsia="Times New Roman"/>
          <w:color w:val="auto"/>
          <w:kern w:val="0"/>
          <w:szCs w:val="20"/>
          <w:u w:val="none"/>
          <w:lang w:eastAsia="ar-SA"/>
          <w14:ligatures w14:val="none"/>
        </w:rPr>
        <w:t xml:space="preserve"> este proprietatea societatii </w:t>
      </w:r>
      <w:r w:rsidRPr="00EC131D">
        <w:rPr>
          <w:rFonts w:eastAsia="Times New Roman"/>
          <w:color w:val="auto"/>
          <w:kern w:val="0"/>
          <w:szCs w:val="20"/>
          <w:u w:val="none"/>
          <w:lang w:val="it-IT" w:eastAsia="ar-SA"/>
          <w14:ligatures w14:val="none"/>
        </w:rPr>
        <w:t>SC Ekaterincarus SRL CUI 40590660, J18/268/2019</w:t>
      </w:r>
      <w:r w:rsidRPr="00EC131D">
        <w:rPr>
          <w:rFonts w:ascii="Helvetica" w:eastAsia="Times New Roman" w:hAnsi="Helvetica" w:cs="Helvetica"/>
          <w:color w:val="333333"/>
          <w:kern w:val="0"/>
          <w:sz w:val="18"/>
          <w:szCs w:val="18"/>
          <w:u w:val="none"/>
          <w:shd w:val="clear" w:color="auto" w:fill="FFFFFF"/>
          <w:lang w:eastAsia="ar-SA"/>
          <w14:ligatures w14:val="none"/>
        </w:rPr>
        <w:t> </w:t>
      </w:r>
      <w:r w:rsidRPr="00EC131D">
        <w:rPr>
          <w:rFonts w:eastAsia="Times New Roman"/>
          <w:color w:val="auto"/>
          <w:kern w:val="0"/>
          <w:szCs w:val="20"/>
          <w:u w:val="none"/>
          <w:lang w:eastAsia="ar-SA"/>
          <w14:ligatures w14:val="none"/>
        </w:rPr>
        <w:t>conform Contract de Vanzare autenficat cu nr 1693 la data 31.iulie.2019 , cu nr carte funciara 134862. Terenul se afla in intravilanul comunei Baia de Fier, satul Baia de Fier, jud Gorj. Terenurile sunt cuprinse in Sit Natura 2000</w:t>
      </w:r>
    </w:p>
    <w:p w14:paraId="4E705485" w14:textId="77777777" w:rsidR="00EC131D" w:rsidRPr="00EC131D" w:rsidRDefault="00EC131D" w:rsidP="00EC131D">
      <w:pPr>
        <w:suppressAutoHyphens/>
        <w:spacing w:after="0" w:line="240" w:lineRule="auto"/>
        <w:ind w:firstLine="36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ab/>
      </w:r>
    </w:p>
    <w:p w14:paraId="0C81CF14" w14:textId="77777777" w:rsidR="00A76979" w:rsidRDefault="00EC131D" w:rsidP="00A76979">
      <w:pPr>
        <w:suppressAutoHyphens/>
        <w:spacing w:after="0" w:line="240" w:lineRule="auto"/>
        <w:ind w:firstLine="720"/>
        <w:jc w:val="both"/>
        <w:rPr>
          <w:rFonts w:eastAsia="Times New Roman"/>
          <w:b/>
          <w:bCs/>
          <w:i/>
          <w:color w:val="auto"/>
          <w:kern w:val="0"/>
          <w:szCs w:val="20"/>
          <w:lang w:eastAsia="ar-SA"/>
          <w14:ligatures w14:val="none"/>
        </w:rPr>
      </w:pPr>
      <w:r w:rsidRPr="00EC131D">
        <w:rPr>
          <w:rFonts w:eastAsia="Times New Roman"/>
          <w:i/>
          <w:color w:val="auto"/>
          <w:kern w:val="0"/>
          <w:szCs w:val="20"/>
          <w:lang w:eastAsia="ar-SA"/>
          <w14:ligatures w14:val="none"/>
        </w:rPr>
        <w:t>Regim economic</w:t>
      </w:r>
    </w:p>
    <w:p w14:paraId="037710FE" w14:textId="2A5EA8E3" w:rsidR="00EC131D" w:rsidRPr="00EC131D" w:rsidRDefault="00EC131D" w:rsidP="00A76979">
      <w:pPr>
        <w:suppressAutoHyphens/>
        <w:spacing w:after="0" w:line="240" w:lineRule="auto"/>
        <w:ind w:firstLine="720"/>
        <w:jc w:val="both"/>
        <w:rPr>
          <w:rFonts w:eastAsia="Times New Roman"/>
          <w:i/>
          <w:color w:val="auto"/>
          <w:kern w:val="0"/>
          <w:szCs w:val="20"/>
          <w:lang w:eastAsia="ar-SA"/>
          <w14:ligatures w14:val="none"/>
        </w:rPr>
      </w:pPr>
      <w:r w:rsidRPr="00EC131D">
        <w:rPr>
          <w:rFonts w:eastAsia="Times New Roman"/>
          <w:color w:val="auto"/>
          <w:kern w:val="0"/>
          <w:u w:val="none"/>
          <w:lang w:eastAsia="ar-SA"/>
          <w14:ligatures w14:val="none"/>
        </w:rPr>
        <w:t>Folosinta actuala a terenului este curti-constructii. Destinatia terenului este conform PG-UTR2 ZLC</w:t>
      </w:r>
    </w:p>
    <w:p w14:paraId="09D39254" w14:textId="77777777" w:rsidR="00EC131D" w:rsidRPr="00EC131D" w:rsidRDefault="00EC131D" w:rsidP="00EC131D">
      <w:pPr>
        <w:spacing w:after="0" w:line="240" w:lineRule="auto"/>
        <w:ind w:left="360" w:firstLine="360"/>
        <w:rPr>
          <w:rFonts w:eastAsia="Times New Roman"/>
          <w:i/>
          <w:color w:val="auto"/>
          <w:kern w:val="0"/>
          <w:szCs w:val="20"/>
          <w:lang w:eastAsia="ar-SA"/>
          <w14:ligatures w14:val="none"/>
        </w:rPr>
      </w:pPr>
    </w:p>
    <w:p w14:paraId="14A160E2" w14:textId="77777777" w:rsidR="00EC131D" w:rsidRPr="00EC131D" w:rsidRDefault="00EC131D" w:rsidP="00EC131D">
      <w:pPr>
        <w:spacing w:after="0" w:line="240" w:lineRule="auto"/>
        <w:ind w:left="360" w:firstLine="360"/>
        <w:rPr>
          <w:rFonts w:eastAsia="Times New Roman"/>
          <w:color w:val="auto"/>
          <w:kern w:val="0"/>
          <w:u w:val="none"/>
          <w:lang w:eastAsia="ar-SA"/>
          <w14:ligatures w14:val="none"/>
        </w:rPr>
      </w:pPr>
      <w:r w:rsidRPr="00EC131D">
        <w:rPr>
          <w:rFonts w:eastAsia="Times New Roman"/>
          <w:i/>
          <w:color w:val="auto"/>
          <w:kern w:val="0"/>
          <w:szCs w:val="20"/>
          <w:lang w:eastAsia="ar-SA"/>
          <w14:ligatures w14:val="none"/>
        </w:rPr>
        <w:t>Regim tehnic</w:t>
      </w:r>
      <w:r w:rsidRPr="00EC131D">
        <w:rPr>
          <w:rFonts w:eastAsia="Times New Roman"/>
          <w:color w:val="auto"/>
          <w:kern w:val="0"/>
          <w:u w:val="none"/>
          <w:lang w:eastAsia="ar-SA"/>
          <w14:ligatures w14:val="none"/>
        </w:rPr>
        <w:t xml:space="preserve"> </w:t>
      </w:r>
    </w:p>
    <w:p w14:paraId="0E0E72B4" w14:textId="77777777" w:rsidR="00EC131D" w:rsidRPr="00EC131D" w:rsidRDefault="00EC131D" w:rsidP="00A76979">
      <w:pPr>
        <w:spacing w:after="0" w:line="240" w:lineRule="auto"/>
        <w:ind w:firstLine="539"/>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 zonele de recreere nu este prevazut un POTmax, dar se recomanda un POTmax 50%, cut 1,2 cu prevederea numarului de locuri de parcare. Regim de inaltime P+2. In zona exista utilitati (apa, energe electrica, sunt racordate). Se va respecta legea locuintei 114 si codul civil.</w:t>
      </w:r>
    </w:p>
    <w:p w14:paraId="5B532A7F" w14:textId="77777777" w:rsidR="00EC131D" w:rsidRPr="00EC131D" w:rsidRDefault="00EC131D" w:rsidP="00EC131D">
      <w:pPr>
        <w:suppressAutoHyphens/>
        <w:spacing w:after="0" w:line="360" w:lineRule="auto"/>
        <w:ind w:firstLine="539"/>
        <w:jc w:val="both"/>
        <w:rPr>
          <w:rFonts w:eastAsia="Times New Roman"/>
          <w:color w:val="auto"/>
          <w:kern w:val="0"/>
          <w:szCs w:val="20"/>
          <w:u w:val="none"/>
          <w:lang w:val="fr-FR" w:eastAsia="ar-SA"/>
          <w14:ligatures w14:val="none"/>
        </w:rPr>
      </w:pPr>
      <w:proofErr w:type="spellStart"/>
      <w:r w:rsidRPr="00EC131D">
        <w:rPr>
          <w:rFonts w:eastAsia="Times New Roman"/>
          <w:color w:val="auto"/>
          <w:kern w:val="0"/>
          <w:szCs w:val="20"/>
          <w:u w:val="none"/>
          <w:lang w:val="fr-FR" w:eastAsia="ar-SA"/>
          <w14:ligatures w14:val="none"/>
        </w:rPr>
        <w:t>Vecini</w:t>
      </w:r>
      <w:proofErr w:type="spellEnd"/>
      <w:r w:rsidRPr="00EC131D">
        <w:rPr>
          <w:rFonts w:eastAsia="Times New Roman"/>
          <w:color w:val="auto"/>
          <w:kern w:val="0"/>
          <w:szCs w:val="20"/>
          <w:u w:val="none"/>
          <w:lang w:val="fr-FR" w:eastAsia="ar-SA"/>
          <w14:ligatures w14:val="none"/>
        </w:rPr>
        <w:t> :</w:t>
      </w:r>
    </w:p>
    <w:p w14:paraId="20923270" w14:textId="77777777" w:rsidR="00EC131D" w:rsidRPr="00EC131D" w:rsidRDefault="00EC131D" w:rsidP="00EC131D">
      <w:pPr>
        <w:suppressAutoHyphens/>
        <w:spacing w:after="0" w:line="360" w:lineRule="auto"/>
        <w:ind w:firstLine="539"/>
        <w:jc w:val="both"/>
        <w:rPr>
          <w:rFonts w:eastAsia="Times New Roman"/>
          <w:color w:val="auto"/>
          <w:kern w:val="0"/>
          <w:szCs w:val="20"/>
          <w:u w:val="none"/>
          <w:lang w:val="fr-FR" w:eastAsia="ar-SA"/>
          <w14:ligatures w14:val="none"/>
        </w:rPr>
      </w:pPr>
      <w:proofErr w:type="gramStart"/>
      <w:r w:rsidRPr="00EC131D">
        <w:rPr>
          <w:rFonts w:eastAsia="Times New Roman"/>
          <w:color w:val="auto"/>
          <w:kern w:val="0"/>
          <w:szCs w:val="20"/>
          <w:u w:val="none"/>
          <w:lang w:val="fr-FR" w:eastAsia="ar-SA"/>
          <w14:ligatures w14:val="none"/>
        </w:rPr>
        <w:t>La sud</w:t>
      </w:r>
      <w:proofErr w:type="gramEnd"/>
      <w:r w:rsidRPr="00EC131D">
        <w:rPr>
          <w:rFonts w:eastAsia="Times New Roman"/>
          <w:color w:val="auto"/>
          <w:kern w:val="0"/>
          <w:szCs w:val="20"/>
          <w:u w:val="none"/>
          <w:lang w:val="fr-FR" w:eastAsia="ar-SA"/>
          <w14:ligatures w14:val="none"/>
        </w:rPr>
        <w:t xml:space="preserve"> :       Strada </w:t>
      </w:r>
      <w:proofErr w:type="spellStart"/>
      <w:r w:rsidRPr="00EC131D">
        <w:rPr>
          <w:rFonts w:eastAsia="Times New Roman"/>
          <w:color w:val="auto"/>
          <w:kern w:val="0"/>
          <w:szCs w:val="20"/>
          <w:u w:val="none"/>
          <w:lang w:val="fr-FR" w:eastAsia="ar-SA"/>
          <w14:ligatures w14:val="none"/>
        </w:rPr>
        <w:t>Zavoiului</w:t>
      </w:r>
      <w:proofErr w:type="spellEnd"/>
      <w:r w:rsidRPr="00EC131D">
        <w:rPr>
          <w:rFonts w:eastAsia="Times New Roman"/>
          <w:color w:val="auto"/>
          <w:kern w:val="0"/>
          <w:szCs w:val="20"/>
          <w:u w:val="none"/>
          <w:lang w:val="fr-FR" w:eastAsia="ar-SA"/>
          <w14:ligatures w14:val="none"/>
        </w:rPr>
        <w:t xml:space="preserve">- </w:t>
      </w:r>
      <w:proofErr w:type="spellStart"/>
      <w:r w:rsidRPr="00EC131D">
        <w:rPr>
          <w:rFonts w:eastAsia="Times New Roman"/>
          <w:color w:val="auto"/>
          <w:kern w:val="0"/>
          <w:szCs w:val="20"/>
          <w:u w:val="none"/>
          <w:lang w:val="fr-FR" w:eastAsia="ar-SA"/>
          <w14:ligatures w14:val="none"/>
        </w:rPr>
        <w:t>drum</w:t>
      </w:r>
      <w:proofErr w:type="spellEnd"/>
      <w:r w:rsidRPr="00EC131D">
        <w:rPr>
          <w:rFonts w:eastAsia="Times New Roman"/>
          <w:color w:val="auto"/>
          <w:kern w:val="0"/>
          <w:szCs w:val="20"/>
          <w:u w:val="none"/>
          <w:lang w:val="fr-FR" w:eastAsia="ar-SA"/>
          <w14:ligatures w14:val="none"/>
        </w:rPr>
        <w:t xml:space="preserve"> </w:t>
      </w:r>
      <w:proofErr w:type="spellStart"/>
      <w:r w:rsidRPr="00EC131D">
        <w:rPr>
          <w:rFonts w:eastAsia="Times New Roman"/>
          <w:color w:val="auto"/>
          <w:kern w:val="0"/>
          <w:szCs w:val="20"/>
          <w:u w:val="none"/>
          <w:lang w:val="fr-FR" w:eastAsia="ar-SA"/>
          <w14:ligatures w14:val="none"/>
        </w:rPr>
        <w:t>comunal</w:t>
      </w:r>
      <w:proofErr w:type="spellEnd"/>
      <w:r w:rsidRPr="00EC131D">
        <w:rPr>
          <w:rFonts w:eastAsia="Times New Roman"/>
          <w:color w:val="auto"/>
          <w:kern w:val="0"/>
          <w:szCs w:val="20"/>
          <w:u w:val="none"/>
          <w:lang w:val="fr-FR" w:eastAsia="ar-SA"/>
          <w14:ligatures w14:val="none"/>
        </w:rPr>
        <w:t xml:space="preserve">, </w:t>
      </w:r>
      <w:proofErr w:type="spellStart"/>
      <w:r w:rsidRPr="00EC131D">
        <w:rPr>
          <w:rFonts w:eastAsia="Times New Roman"/>
          <w:color w:val="auto"/>
          <w:kern w:val="0"/>
          <w:szCs w:val="20"/>
          <w:u w:val="none"/>
          <w:lang w:val="fr-FR" w:eastAsia="ar-SA"/>
          <w14:ligatures w14:val="none"/>
        </w:rPr>
        <w:t>drum</w:t>
      </w:r>
      <w:proofErr w:type="spellEnd"/>
      <w:r w:rsidRPr="00EC131D">
        <w:rPr>
          <w:rFonts w:eastAsia="Times New Roman"/>
          <w:color w:val="auto"/>
          <w:kern w:val="0"/>
          <w:szCs w:val="20"/>
          <w:u w:val="none"/>
          <w:lang w:val="fr-FR" w:eastAsia="ar-SA"/>
          <w14:ligatures w14:val="none"/>
        </w:rPr>
        <w:t xml:space="preserve"> </w:t>
      </w:r>
      <w:proofErr w:type="spellStart"/>
      <w:r w:rsidRPr="00EC131D">
        <w:rPr>
          <w:rFonts w:eastAsia="Times New Roman"/>
          <w:color w:val="auto"/>
          <w:kern w:val="0"/>
          <w:szCs w:val="20"/>
          <w:u w:val="none"/>
          <w:lang w:val="fr-FR" w:eastAsia="ar-SA"/>
          <w14:ligatures w14:val="none"/>
        </w:rPr>
        <w:t>acces</w:t>
      </w:r>
      <w:proofErr w:type="spellEnd"/>
      <w:r w:rsidRPr="00EC131D">
        <w:rPr>
          <w:rFonts w:eastAsia="Times New Roman"/>
          <w:color w:val="auto"/>
          <w:kern w:val="0"/>
          <w:szCs w:val="20"/>
          <w:u w:val="none"/>
          <w:lang w:val="fr-FR" w:eastAsia="ar-SA"/>
          <w14:ligatures w14:val="none"/>
        </w:rPr>
        <w:t> 64m</w:t>
      </w:r>
    </w:p>
    <w:p w14:paraId="23A5C689" w14:textId="77777777" w:rsidR="00EC131D" w:rsidRPr="00EC131D" w:rsidRDefault="00EC131D" w:rsidP="00EC131D">
      <w:pPr>
        <w:suppressAutoHyphens/>
        <w:spacing w:after="0" w:line="360" w:lineRule="auto"/>
        <w:ind w:firstLine="539"/>
        <w:jc w:val="both"/>
        <w:rPr>
          <w:rFonts w:eastAsia="Times New Roman"/>
          <w:color w:val="auto"/>
          <w:kern w:val="0"/>
          <w:szCs w:val="20"/>
          <w:u w:val="none"/>
          <w:lang w:val="fr-FR" w:eastAsia="ar-SA"/>
          <w14:ligatures w14:val="none"/>
        </w:rPr>
      </w:pPr>
      <w:r w:rsidRPr="00EC131D">
        <w:rPr>
          <w:rFonts w:eastAsia="Times New Roman"/>
          <w:color w:val="auto"/>
          <w:kern w:val="0"/>
          <w:szCs w:val="20"/>
          <w:u w:val="none"/>
          <w:lang w:val="fr-FR" w:eastAsia="ar-SA"/>
          <w14:ligatures w14:val="none"/>
        </w:rPr>
        <w:t xml:space="preserve">La </w:t>
      </w:r>
      <w:proofErr w:type="spellStart"/>
      <w:r w:rsidRPr="00EC131D">
        <w:rPr>
          <w:rFonts w:eastAsia="Times New Roman"/>
          <w:color w:val="auto"/>
          <w:kern w:val="0"/>
          <w:szCs w:val="20"/>
          <w:u w:val="none"/>
          <w:lang w:val="fr-FR" w:eastAsia="ar-SA"/>
          <w14:ligatures w14:val="none"/>
        </w:rPr>
        <w:t>vest</w:t>
      </w:r>
      <w:proofErr w:type="spellEnd"/>
      <w:r w:rsidRPr="00EC131D">
        <w:rPr>
          <w:rFonts w:eastAsia="Times New Roman"/>
          <w:color w:val="auto"/>
          <w:kern w:val="0"/>
          <w:szCs w:val="20"/>
          <w:u w:val="none"/>
          <w:lang w:val="fr-FR" w:eastAsia="ar-SA"/>
          <w14:ligatures w14:val="none"/>
        </w:rPr>
        <w:t xml:space="preserve"> :      Strada </w:t>
      </w:r>
      <w:proofErr w:type="spellStart"/>
      <w:r w:rsidRPr="00EC131D">
        <w:rPr>
          <w:rFonts w:eastAsia="Times New Roman"/>
          <w:color w:val="auto"/>
          <w:kern w:val="0"/>
          <w:szCs w:val="20"/>
          <w:u w:val="none"/>
          <w:lang w:val="fr-FR" w:eastAsia="ar-SA"/>
          <w14:ligatures w14:val="none"/>
        </w:rPr>
        <w:t>Zavoiului</w:t>
      </w:r>
      <w:proofErr w:type="spellEnd"/>
      <w:r w:rsidRPr="00EC131D">
        <w:rPr>
          <w:rFonts w:eastAsia="Times New Roman"/>
          <w:color w:val="auto"/>
          <w:kern w:val="0"/>
          <w:szCs w:val="20"/>
          <w:u w:val="none"/>
          <w:lang w:val="fr-FR" w:eastAsia="ar-SA"/>
          <w14:ligatures w14:val="none"/>
        </w:rPr>
        <w:t xml:space="preserve"> </w:t>
      </w:r>
      <w:proofErr w:type="spellStart"/>
      <w:r w:rsidRPr="00EC131D">
        <w:rPr>
          <w:rFonts w:eastAsia="Times New Roman"/>
          <w:color w:val="auto"/>
          <w:kern w:val="0"/>
          <w:szCs w:val="20"/>
          <w:u w:val="none"/>
          <w:lang w:val="fr-FR" w:eastAsia="ar-SA"/>
          <w14:ligatures w14:val="none"/>
        </w:rPr>
        <w:t>drum</w:t>
      </w:r>
      <w:proofErr w:type="spellEnd"/>
      <w:r w:rsidRPr="00EC131D">
        <w:rPr>
          <w:rFonts w:eastAsia="Times New Roman"/>
          <w:color w:val="auto"/>
          <w:kern w:val="0"/>
          <w:szCs w:val="20"/>
          <w:u w:val="none"/>
          <w:lang w:val="fr-FR" w:eastAsia="ar-SA"/>
          <w14:ligatures w14:val="none"/>
        </w:rPr>
        <w:t xml:space="preserve"> </w:t>
      </w:r>
      <w:proofErr w:type="spellStart"/>
      <w:r w:rsidRPr="00EC131D">
        <w:rPr>
          <w:rFonts w:eastAsia="Times New Roman"/>
          <w:color w:val="auto"/>
          <w:kern w:val="0"/>
          <w:szCs w:val="20"/>
          <w:u w:val="none"/>
          <w:lang w:val="fr-FR" w:eastAsia="ar-SA"/>
          <w14:ligatures w14:val="none"/>
        </w:rPr>
        <w:t>comunal</w:t>
      </w:r>
      <w:proofErr w:type="spellEnd"/>
      <w:r w:rsidRPr="00EC131D">
        <w:rPr>
          <w:rFonts w:eastAsia="Times New Roman"/>
          <w:color w:val="auto"/>
          <w:kern w:val="0"/>
          <w:szCs w:val="20"/>
          <w:u w:val="none"/>
          <w:lang w:val="fr-FR" w:eastAsia="ar-SA"/>
          <w14:ligatures w14:val="none"/>
        </w:rPr>
        <w:t xml:space="preserve">, drum </w:t>
      </w:r>
      <w:proofErr w:type="spellStart"/>
      <w:r w:rsidRPr="00EC131D">
        <w:rPr>
          <w:rFonts w:eastAsia="Times New Roman"/>
          <w:color w:val="auto"/>
          <w:kern w:val="0"/>
          <w:szCs w:val="20"/>
          <w:u w:val="none"/>
          <w:lang w:val="fr-FR" w:eastAsia="ar-SA"/>
          <w14:ligatures w14:val="none"/>
        </w:rPr>
        <w:t>acces</w:t>
      </w:r>
      <w:proofErr w:type="spellEnd"/>
      <w:r w:rsidRPr="00EC131D">
        <w:rPr>
          <w:rFonts w:eastAsia="Times New Roman"/>
          <w:color w:val="auto"/>
          <w:kern w:val="0"/>
          <w:szCs w:val="20"/>
          <w:u w:val="none"/>
          <w:lang w:val="fr-FR" w:eastAsia="ar-SA"/>
          <w14:ligatures w14:val="none"/>
        </w:rPr>
        <w:t> 58,5m</w:t>
      </w:r>
    </w:p>
    <w:p w14:paraId="29BE3310" w14:textId="77777777" w:rsidR="00EC131D" w:rsidRPr="00EC131D" w:rsidRDefault="00EC131D" w:rsidP="00EC131D">
      <w:pPr>
        <w:suppressAutoHyphens/>
        <w:spacing w:after="0" w:line="360" w:lineRule="auto"/>
        <w:ind w:firstLine="539"/>
        <w:jc w:val="both"/>
        <w:rPr>
          <w:rFonts w:eastAsia="Times New Roman"/>
          <w:color w:val="auto"/>
          <w:kern w:val="0"/>
          <w:szCs w:val="20"/>
          <w:u w:val="none"/>
          <w:lang w:val="fr-FR" w:eastAsia="ar-SA"/>
          <w14:ligatures w14:val="none"/>
        </w:rPr>
      </w:pPr>
      <w:r w:rsidRPr="00EC131D">
        <w:rPr>
          <w:rFonts w:eastAsia="Times New Roman"/>
          <w:color w:val="auto"/>
          <w:kern w:val="0"/>
          <w:szCs w:val="20"/>
          <w:u w:val="none"/>
          <w:lang w:val="fr-FR" w:eastAsia="ar-SA"/>
          <w14:ligatures w14:val="none"/>
        </w:rPr>
        <w:t xml:space="preserve">La </w:t>
      </w:r>
      <w:proofErr w:type="gramStart"/>
      <w:r w:rsidRPr="00EC131D">
        <w:rPr>
          <w:rFonts w:eastAsia="Times New Roman"/>
          <w:color w:val="auto"/>
          <w:kern w:val="0"/>
          <w:szCs w:val="20"/>
          <w:u w:val="none"/>
          <w:lang w:val="fr-FR" w:eastAsia="ar-SA"/>
          <w14:ligatures w14:val="none"/>
        </w:rPr>
        <w:t>nord:</w:t>
      </w:r>
      <w:proofErr w:type="gramEnd"/>
      <w:r w:rsidRPr="00EC131D">
        <w:rPr>
          <w:rFonts w:eastAsia="Times New Roman"/>
          <w:color w:val="auto"/>
          <w:kern w:val="0"/>
          <w:szCs w:val="20"/>
          <w:u w:val="none"/>
          <w:lang w:val="fr-FR" w:eastAsia="ar-SA"/>
          <w14:ligatures w14:val="none"/>
        </w:rPr>
        <w:t xml:space="preserve">      </w:t>
      </w:r>
      <w:proofErr w:type="spellStart"/>
      <w:r w:rsidRPr="00EC131D">
        <w:rPr>
          <w:rFonts w:eastAsia="Times New Roman"/>
          <w:color w:val="auto"/>
          <w:kern w:val="0"/>
          <w:szCs w:val="20"/>
          <w:u w:val="none"/>
          <w:lang w:val="fr-FR" w:eastAsia="ar-SA"/>
          <w14:ligatures w14:val="none"/>
        </w:rPr>
        <w:t>Parohia</w:t>
      </w:r>
      <w:proofErr w:type="spellEnd"/>
      <w:r w:rsidRPr="00EC131D">
        <w:rPr>
          <w:rFonts w:eastAsia="Times New Roman"/>
          <w:color w:val="auto"/>
          <w:kern w:val="0"/>
          <w:szCs w:val="20"/>
          <w:u w:val="none"/>
          <w:lang w:val="fr-FR" w:eastAsia="ar-SA"/>
          <w14:ligatures w14:val="none"/>
        </w:rPr>
        <w:t xml:space="preserve"> Baia de fier nr 1, 113,64m</w:t>
      </w:r>
    </w:p>
    <w:p w14:paraId="6F9FA203" w14:textId="6AF1F819" w:rsidR="00EC131D" w:rsidRDefault="00EC131D" w:rsidP="00A76979">
      <w:pPr>
        <w:suppressAutoHyphens/>
        <w:spacing w:after="0" w:line="360" w:lineRule="auto"/>
        <w:ind w:firstLine="539"/>
        <w:jc w:val="both"/>
        <w:rPr>
          <w:rFonts w:eastAsia="Times New Roman"/>
          <w:color w:val="auto"/>
          <w:kern w:val="0"/>
          <w:szCs w:val="20"/>
          <w:u w:val="none"/>
          <w:lang w:val="fr-FR" w:eastAsia="ar-SA"/>
          <w14:ligatures w14:val="none"/>
        </w:rPr>
      </w:pPr>
      <w:r w:rsidRPr="00EC131D">
        <w:rPr>
          <w:rFonts w:eastAsia="Times New Roman"/>
          <w:color w:val="auto"/>
          <w:kern w:val="0"/>
          <w:szCs w:val="20"/>
          <w:u w:val="none"/>
          <w:lang w:val="fr-FR" w:eastAsia="ar-SA"/>
          <w14:ligatures w14:val="none"/>
        </w:rPr>
        <w:t xml:space="preserve">La </w:t>
      </w:r>
      <w:proofErr w:type="spellStart"/>
      <w:proofErr w:type="gramStart"/>
      <w:r w:rsidRPr="00EC131D">
        <w:rPr>
          <w:rFonts w:eastAsia="Times New Roman"/>
          <w:color w:val="auto"/>
          <w:kern w:val="0"/>
          <w:szCs w:val="20"/>
          <w:u w:val="none"/>
          <w:lang w:val="fr-FR" w:eastAsia="ar-SA"/>
          <w14:ligatures w14:val="none"/>
        </w:rPr>
        <w:t>est</w:t>
      </w:r>
      <w:proofErr w:type="spellEnd"/>
      <w:r w:rsidRPr="00EC131D">
        <w:rPr>
          <w:rFonts w:eastAsia="Times New Roman"/>
          <w:color w:val="auto"/>
          <w:kern w:val="0"/>
          <w:szCs w:val="20"/>
          <w:u w:val="none"/>
          <w:lang w:val="fr-FR" w:eastAsia="ar-SA"/>
          <w14:ligatures w14:val="none"/>
        </w:rPr>
        <w:t>:</w:t>
      </w:r>
      <w:proofErr w:type="gramEnd"/>
      <w:r w:rsidRPr="00EC131D">
        <w:rPr>
          <w:rFonts w:eastAsia="Times New Roman"/>
          <w:color w:val="auto"/>
          <w:kern w:val="0"/>
          <w:szCs w:val="20"/>
          <w:u w:val="none"/>
          <w:lang w:val="fr-FR" w:eastAsia="ar-SA"/>
          <w14:ligatures w14:val="none"/>
        </w:rPr>
        <w:t xml:space="preserve">  </w:t>
      </w:r>
      <w:r w:rsidRPr="00EC131D">
        <w:rPr>
          <w:rFonts w:eastAsia="Times New Roman"/>
          <w:color w:val="auto"/>
          <w:kern w:val="0"/>
          <w:szCs w:val="20"/>
          <w:u w:val="none"/>
          <w:lang w:val="fr-FR" w:eastAsia="ar-SA"/>
          <w14:ligatures w14:val="none"/>
        </w:rPr>
        <w:tab/>
        <w:t xml:space="preserve">     Strada </w:t>
      </w:r>
      <w:proofErr w:type="spellStart"/>
      <w:r w:rsidRPr="00EC131D">
        <w:rPr>
          <w:rFonts w:eastAsia="Times New Roman"/>
          <w:color w:val="auto"/>
          <w:kern w:val="0"/>
          <w:szCs w:val="20"/>
          <w:u w:val="none"/>
          <w:lang w:val="fr-FR" w:eastAsia="ar-SA"/>
          <w14:ligatures w14:val="none"/>
        </w:rPr>
        <w:t>Pesterii</w:t>
      </w:r>
      <w:proofErr w:type="spellEnd"/>
      <w:r w:rsidRPr="00EC131D">
        <w:rPr>
          <w:rFonts w:eastAsia="Times New Roman"/>
          <w:color w:val="auto"/>
          <w:kern w:val="0"/>
          <w:szCs w:val="20"/>
          <w:u w:val="none"/>
          <w:lang w:val="fr-FR" w:eastAsia="ar-SA"/>
          <w14:ligatures w14:val="none"/>
        </w:rPr>
        <w:t xml:space="preserve"> DJ 675 C, </w:t>
      </w:r>
      <w:proofErr w:type="spellStart"/>
      <w:r w:rsidRPr="00EC131D">
        <w:rPr>
          <w:rFonts w:eastAsia="Times New Roman"/>
          <w:color w:val="auto"/>
          <w:kern w:val="0"/>
          <w:szCs w:val="20"/>
          <w:u w:val="none"/>
          <w:lang w:val="fr-FR" w:eastAsia="ar-SA"/>
          <w14:ligatures w14:val="none"/>
        </w:rPr>
        <w:t>drum</w:t>
      </w:r>
      <w:proofErr w:type="spellEnd"/>
      <w:r w:rsidRPr="00EC131D">
        <w:rPr>
          <w:rFonts w:eastAsia="Times New Roman"/>
          <w:color w:val="auto"/>
          <w:kern w:val="0"/>
          <w:szCs w:val="20"/>
          <w:u w:val="none"/>
          <w:lang w:val="fr-FR" w:eastAsia="ar-SA"/>
          <w14:ligatures w14:val="none"/>
        </w:rPr>
        <w:t xml:space="preserve"> </w:t>
      </w:r>
      <w:proofErr w:type="spellStart"/>
      <w:r w:rsidRPr="00EC131D">
        <w:rPr>
          <w:rFonts w:eastAsia="Times New Roman"/>
          <w:color w:val="auto"/>
          <w:kern w:val="0"/>
          <w:szCs w:val="20"/>
          <w:u w:val="none"/>
          <w:lang w:val="fr-FR" w:eastAsia="ar-SA"/>
          <w14:ligatures w14:val="none"/>
        </w:rPr>
        <w:t>acces</w:t>
      </w:r>
      <w:proofErr w:type="spellEnd"/>
      <w:r w:rsidRPr="00EC131D">
        <w:rPr>
          <w:rFonts w:eastAsia="Times New Roman"/>
          <w:color w:val="auto"/>
          <w:kern w:val="0"/>
          <w:szCs w:val="20"/>
          <w:u w:val="none"/>
          <w:lang w:val="fr-FR" w:eastAsia="ar-SA"/>
          <w14:ligatures w14:val="none"/>
        </w:rPr>
        <w:t>. 43 m</w:t>
      </w:r>
    </w:p>
    <w:p w14:paraId="59E4045B" w14:textId="77777777" w:rsidR="00C86325" w:rsidRDefault="00C86325" w:rsidP="00A76979">
      <w:pPr>
        <w:suppressAutoHyphens/>
        <w:spacing w:after="0" w:line="360" w:lineRule="auto"/>
        <w:ind w:firstLine="539"/>
        <w:jc w:val="both"/>
        <w:rPr>
          <w:rFonts w:eastAsia="Times New Roman"/>
          <w:color w:val="auto"/>
          <w:kern w:val="0"/>
          <w:szCs w:val="20"/>
          <w:u w:val="none"/>
          <w:lang w:val="fr-FR" w:eastAsia="ar-SA"/>
          <w14:ligatures w14:val="none"/>
        </w:rPr>
      </w:pPr>
    </w:p>
    <w:p w14:paraId="7AB86903" w14:textId="3EDCCC0E" w:rsidR="00C86325" w:rsidRDefault="00C86325" w:rsidP="00A76979">
      <w:pPr>
        <w:suppressAutoHyphens/>
        <w:spacing w:after="0" w:line="360" w:lineRule="auto"/>
        <w:ind w:firstLine="539"/>
        <w:jc w:val="both"/>
        <w:rPr>
          <w:rFonts w:eastAsia="Times New Roman"/>
          <w:color w:val="auto"/>
          <w:kern w:val="0"/>
          <w:szCs w:val="20"/>
          <w:u w:val="none"/>
          <w:lang w:val="fr-FR" w:eastAsia="ar-SA"/>
          <w14:ligatures w14:val="none"/>
        </w:rPr>
      </w:pPr>
      <w:proofErr w:type="spellStart"/>
      <w:r w:rsidRPr="00C86325">
        <w:rPr>
          <w:rFonts w:eastAsia="Times New Roman"/>
          <w:color w:val="auto"/>
          <w:kern w:val="0"/>
          <w:szCs w:val="20"/>
          <w:u w:val="none"/>
          <w:lang w:val="fr-FR" w:eastAsia="ar-SA"/>
          <w14:ligatures w14:val="none"/>
        </w:rPr>
        <w:t>Coordonatele</w:t>
      </w:r>
      <w:proofErr w:type="spellEnd"/>
      <w:r w:rsidRPr="00C86325">
        <w:rPr>
          <w:rFonts w:eastAsia="Times New Roman"/>
          <w:color w:val="auto"/>
          <w:kern w:val="0"/>
          <w:szCs w:val="20"/>
          <w:u w:val="none"/>
          <w:lang w:val="fr-FR" w:eastAsia="ar-SA"/>
          <w14:ligatures w14:val="none"/>
        </w:rPr>
        <w:t xml:space="preserve"> </w:t>
      </w:r>
      <w:proofErr w:type="spellStart"/>
      <w:r w:rsidRPr="00C86325">
        <w:rPr>
          <w:rFonts w:eastAsia="Times New Roman"/>
          <w:color w:val="auto"/>
          <w:kern w:val="0"/>
          <w:szCs w:val="20"/>
          <w:u w:val="none"/>
          <w:lang w:val="fr-FR" w:eastAsia="ar-SA"/>
          <w14:ligatures w14:val="none"/>
        </w:rPr>
        <w:t>geografice</w:t>
      </w:r>
      <w:proofErr w:type="spellEnd"/>
      <w:r w:rsidRPr="00C86325">
        <w:rPr>
          <w:rFonts w:eastAsia="Times New Roman"/>
          <w:color w:val="auto"/>
          <w:kern w:val="0"/>
          <w:szCs w:val="20"/>
          <w:u w:val="none"/>
          <w:lang w:val="fr-FR" w:eastAsia="ar-SA"/>
          <w14:ligatures w14:val="none"/>
        </w:rPr>
        <w:t xml:space="preserve"> (</w:t>
      </w:r>
      <w:proofErr w:type="spellStart"/>
      <w:r w:rsidRPr="00C86325">
        <w:rPr>
          <w:rFonts w:eastAsia="Times New Roman"/>
          <w:color w:val="auto"/>
          <w:kern w:val="0"/>
          <w:szCs w:val="20"/>
          <w:u w:val="none"/>
          <w:lang w:val="fr-FR" w:eastAsia="ar-SA"/>
          <w14:ligatures w14:val="none"/>
        </w:rPr>
        <w:t>Stereo</w:t>
      </w:r>
      <w:proofErr w:type="spellEnd"/>
      <w:r w:rsidRPr="00C86325">
        <w:rPr>
          <w:rFonts w:eastAsia="Times New Roman"/>
          <w:color w:val="auto"/>
          <w:kern w:val="0"/>
          <w:szCs w:val="20"/>
          <w:u w:val="none"/>
          <w:lang w:val="fr-FR" w:eastAsia="ar-SA"/>
          <w14:ligatures w14:val="none"/>
        </w:rPr>
        <w:t xml:space="preserve"> 70) ale </w:t>
      </w:r>
      <w:proofErr w:type="spellStart"/>
      <w:r w:rsidRPr="00C86325">
        <w:rPr>
          <w:rFonts w:eastAsia="Times New Roman"/>
          <w:color w:val="auto"/>
          <w:kern w:val="0"/>
          <w:szCs w:val="20"/>
          <w:u w:val="none"/>
          <w:lang w:val="fr-FR" w:eastAsia="ar-SA"/>
          <w14:ligatures w14:val="none"/>
        </w:rPr>
        <w:t>amplasamentului</w:t>
      </w:r>
      <w:proofErr w:type="spellEnd"/>
      <w:r w:rsidRPr="00C86325">
        <w:rPr>
          <w:rFonts w:eastAsia="Times New Roman"/>
          <w:color w:val="auto"/>
          <w:kern w:val="0"/>
          <w:szCs w:val="20"/>
          <w:u w:val="none"/>
          <w:lang w:val="fr-FR" w:eastAsia="ar-SA"/>
          <w14:ligatures w14:val="none"/>
        </w:rPr>
        <w:t xml:space="preserve"> </w:t>
      </w:r>
      <w:proofErr w:type="spellStart"/>
      <w:r w:rsidRPr="00C86325">
        <w:rPr>
          <w:rFonts w:eastAsia="Times New Roman"/>
          <w:color w:val="auto"/>
          <w:kern w:val="0"/>
          <w:szCs w:val="20"/>
          <w:u w:val="none"/>
          <w:lang w:val="fr-FR" w:eastAsia="ar-SA"/>
          <w14:ligatures w14:val="none"/>
        </w:rPr>
        <w:t>proiectului</w:t>
      </w:r>
      <w:proofErr w:type="spellEnd"/>
    </w:p>
    <w:tbl>
      <w:tblPr>
        <w:tblW w:w="5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5"/>
        <w:gridCol w:w="1895"/>
        <w:gridCol w:w="1895"/>
      </w:tblGrid>
      <w:tr w:rsidR="00951574" w:rsidRPr="00951574" w14:paraId="6DD2F387" w14:textId="1CEF3873" w:rsidTr="00951574">
        <w:trPr>
          <w:trHeight w:val="300"/>
          <w:jc w:val="center"/>
        </w:trPr>
        <w:tc>
          <w:tcPr>
            <w:tcW w:w="1895" w:type="dxa"/>
          </w:tcPr>
          <w:p w14:paraId="41B71846" w14:textId="189DEDB6"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951574">
              <w:rPr>
                <w:rFonts w:eastAsia="Times New Roman"/>
                <w:color w:val="auto"/>
                <w:kern w:val="0"/>
                <w:sz w:val="20"/>
                <w:szCs w:val="20"/>
                <w:u w:val="none"/>
                <w:lang w:eastAsia="ar-SA"/>
                <w14:ligatures w14:val="none"/>
              </w:rPr>
              <w:t>Obiectiv propus</w:t>
            </w:r>
          </w:p>
        </w:tc>
        <w:tc>
          <w:tcPr>
            <w:tcW w:w="1895" w:type="dxa"/>
            <w:shd w:val="clear" w:color="auto" w:fill="auto"/>
            <w:noWrap/>
            <w:vAlign w:val="bottom"/>
            <w:hideMark/>
          </w:tcPr>
          <w:p w14:paraId="30D574E4" w14:textId="08305846"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x</w:t>
            </w:r>
          </w:p>
        </w:tc>
        <w:tc>
          <w:tcPr>
            <w:tcW w:w="1895" w:type="dxa"/>
            <w:shd w:val="clear" w:color="auto" w:fill="auto"/>
            <w:noWrap/>
            <w:vAlign w:val="bottom"/>
            <w:hideMark/>
          </w:tcPr>
          <w:p w14:paraId="07F219C3"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y</w:t>
            </w:r>
          </w:p>
        </w:tc>
      </w:tr>
      <w:tr w:rsidR="00951574" w:rsidRPr="00951574" w14:paraId="5742A49D" w14:textId="049B0345" w:rsidTr="00951574">
        <w:trPr>
          <w:trHeight w:val="300"/>
          <w:jc w:val="center"/>
        </w:trPr>
        <w:tc>
          <w:tcPr>
            <w:tcW w:w="1895" w:type="dxa"/>
            <w:vMerge w:val="restart"/>
          </w:tcPr>
          <w:p w14:paraId="7D7BE6DB" w14:textId="77777777" w:rsidR="00951574" w:rsidRPr="00951574" w:rsidRDefault="00951574" w:rsidP="00951574">
            <w:pPr>
              <w:suppressAutoHyphens/>
              <w:spacing w:after="0" w:line="360" w:lineRule="auto"/>
              <w:ind w:firstLine="539"/>
              <w:jc w:val="both"/>
              <w:rPr>
                <w:rFonts w:eastAsia="Times New Roman"/>
                <w:bCs/>
                <w:i/>
                <w:iCs/>
                <w:color w:val="auto"/>
                <w:kern w:val="0"/>
                <w:sz w:val="20"/>
                <w:szCs w:val="20"/>
                <w:u w:val="none"/>
                <w:lang w:val="it-IT" w:eastAsia="ar-SA"/>
                <w14:ligatures w14:val="none"/>
              </w:rPr>
            </w:pPr>
            <w:r w:rsidRPr="004308F0">
              <w:rPr>
                <w:rFonts w:eastAsia="Times New Roman"/>
                <w:bCs/>
                <w:i/>
                <w:iCs/>
                <w:color w:val="auto"/>
                <w:kern w:val="0"/>
                <w:sz w:val="20"/>
                <w:szCs w:val="20"/>
                <w:u w:val="none"/>
                <w:lang w:val="en-US" w:eastAsia="ar-SA"/>
                <w14:ligatures w14:val="none"/>
              </w:rPr>
              <w:t>„</w:t>
            </w:r>
            <w:proofErr w:type="spellStart"/>
            <w:r w:rsidRPr="004308F0">
              <w:rPr>
                <w:rFonts w:eastAsia="Times New Roman"/>
                <w:bCs/>
                <w:i/>
                <w:iCs/>
                <w:color w:val="auto"/>
                <w:kern w:val="0"/>
                <w:sz w:val="20"/>
                <w:szCs w:val="20"/>
                <w:u w:val="none"/>
                <w:lang w:val="en-US" w:eastAsia="ar-SA"/>
                <w14:ligatures w14:val="none"/>
              </w:rPr>
              <w:t>Construire</w:t>
            </w:r>
            <w:proofErr w:type="spellEnd"/>
            <w:r w:rsidRPr="004308F0">
              <w:rPr>
                <w:rFonts w:eastAsia="Times New Roman"/>
                <w:bCs/>
                <w:i/>
                <w:iCs/>
                <w:color w:val="auto"/>
                <w:kern w:val="0"/>
                <w:sz w:val="20"/>
                <w:szCs w:val="20"/>
                <w:u w:val="none"/>
                <w:lang w:val="en-US" w:eastAsia="ar-SA"/>
                <w14:ligatures w14:val="none"/>
              </w:rPr>
              <w:t xml:space="preserve"> parc </w:t>
            </w:r>
            <w:proofErr w:type="spellStart"/>
            <w:r w:rsidRPr="004308F0">
              <w:rPr>
                <w:rFonts w:eastAsia="Times New Roman"/>
                <w:bCs/>
                <w:i/>
                <w:iCs/>
                <w:color w:val="auto"/>
                <w:kern w:val="0"/>
                <w:sz w:val="20"/>
                <w:szCs w:val="20"/>
                <w:u w:val="none"/>
                <w:lang w:val="en-US" w:eastAsia="ar-SA"/>
                <w14:ligatures w14:val="none"/>
              </w:rPr>
              <w:t>recreativ</w:t>
            </w:r>
            <w:proofErr w:type="spellEnd"/>
            <w:r w:rsidRPr="004308F0">
              <w:rPr>
                <w:rFonts w:eastAsia="Times New Roman"/>
                <w:bCs/>
                <w:i/>
                <w:iCs/>
                <w:color w:val="auto"/>
                <w:kern w:val="0"/>
                <w:sz w:val="20"/>
                <w:szCs w:val="20"/>
                <w:u w:val="none"/>
                <w:lang w:val="en-US" w:eastAsia="ar-SA"/>
                <w14:ligatures w14:val="none"/>
              </w:rPr>
              <w:t xml:space="preserve"> </w:t>
            </w:r>
            <w:proofErr w:type="spellStart"/>
            <w:r w:rsidRPr="004308F0">
              <w:rPr>
                <w:rFonts w:eastAsia="Times New Roman"/>
                <w:bCs/>
                <w:i/>
                <w:iCs/>
                <w:color w:val="auto"/>
                <w:kern w:val="0"/>
                <w:sz w:val="20"/>
                <w:szCs w:val="20"/>
                <w:u w:val="none"/>
                <w:lang w:val="en-US" w:eastAsia="ar-SA"/>
                <w14:ligatures w14:val="none"/>
              </w:rPr>
              <w:t>pentru</w:t>
            </w:r>
            <w:proofErr w:type="spellEnd"/>
            <w:r w:rsidRPr="004308F0">
              <w:rPr>
                <w:rFonts w:eastAsia="Times New Roman"/>
                <w:bCs/>
                <w:i/>
                <w:iCs/>
                <w:color w:val="auto"/>
                <w:kern w:val="0"/>
                <w:sz w:val="20"/>
                <w:szCs w:val="20"/>
                <w:u w:val="none"/>
                <w:lang w:val="en-US" w:eastAsia="ar-SA"/>
                <w14:ligatures w14:val="none"/>
              </w:rPr>
              <w:t xml:space="preserve"> </w:t>
            </w:r>
            <w:proofErr w:type="spellStart"/>
            <w:r w:rsidRPr="004308F0">
              <w:rPr>
                <w:rFonts w:eastAsia="Times New Roman"/>
                <w:bCs/>
                <w:i/>
                <w:iCs/>
                <w:color w:val="auto"/>
                <w:kern w:val="0"/>
                <w:sz w:val="20"/>
                <w:szCs w:val="20"/>
                <w:u w:val="none"/>
                <w:lang w:val="en-US" w:eastAsia="ar-SA"/>
                <w14:ligatures w14:val="none"/>
              </w:rPr>
              <w:t>copii</w:t>
            </w:r>
            <w:proofErr w:type="spellEnd"/>
            <w:r w:rsidRPr="004308F0">
              <w:rPr>
                <w:rFonts w:eastAsia="Times New Roman"/>
                <w:bCs/>
                <w:i/>
                <w:iCs/>
                <w:color w:val="auto"/>
                <w:kern w:val="0"/>
                <w:sz w:val="20"/>
                <w:szCs w:val="20"/>
                <w:u w:val="none"/>
                <w:lang w:val="en-US" w:eastAsia="ar-SA"/>
                <w14:ligatures w14:val="none"/>
              </w:rPr>
              <w:t xml:space="preserve"> “MAGIC LAND” </w:t>
            </w:r>
            <w:r w:rsidRPr="00951574">
              <w:rPr>
                <w:rFonts w:eastAsia="Times New Roman"/>
                <w:bCs/>
                <w:i/>
                <w:iCs/>
                <w:color w:val="auto"/>
                <w:kern w:val="0"/>
                <w:sz w:val="20"/>
                <w:szCs w:val="20"/>
                <w:u w:val="none"/>
                <w:lang w:eastAsia="ar-SA"/>
                <w14:ligatures w14:val="none"/>
              </w:rPr>
              <w:t>Jud. Gorj,  satul Baia de Fier, str. Pesterii, Nr. 225 Nr.cadastral 35422</w:t>
            </w:r>
          </w:p>
          <w:p w14:paraId="13DF1F4E"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50D569E5" w14:textId="282AFAAA"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409451.06</w:t>
            </w:r>
          </w:p>
        </w:tc>
        <w:tc>
          <w:tcPr>
            <w:tcW w:w="1895" w:type="dxa"/>
            <w:shd w:val="clear" w:color="auto" w:fill="auto"/>
            <w:noWrap/>
            <w:vAlign w:val="bottom"/>
            <w:hideMark/>
          </w:tcPr>
          <w:p w14:paraId="264C46BE"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402415.274</w:t>
            </w:r>
          </w:p>
        </w:tc>
      </w:tr>
      <w:tr w:rsidR="00951574" w:rsidRPr="00951574" w14:paraId="27EC8B7A" w14:textId="29252BF7" w:rsidTr="00951574">
        <w:trPr>
          <w:trHeight w:val="300"/>
          <w:jc w:val="center"/>
        </w:trPr>
        <w:tc>
          <w:tcPr>
            <w:tcW w:w="1895" w:type="dxa"/>
            <w:vMerge/>
          </w:tcPr>
          <w:p w14:paraId="09D74831"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32B200B7" w14:textId="71C0BB1D"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409429.241</w:t>
            </w:r>
          </w:p>
        </w:tc>
        <w:tc>
          <w:tcPr>
            <w:tcW w:w="1895" w:type="dxa"/>
            <w:shd w:val="clear" w:color="auto" w:fill="auto"/>
            <w:noWrap/>
            <w:vAlign w:val="bottom"/>
            <w:hideMark/>
          </w:tcPr>
          <w:p w14:paraId="71D2329C"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402402.638</w:t>
            </w:r>
          </w:p>
        </w:tc>
      </w:tr>
      <w:tr w:rsidR="00951574" w:rsidRPr="00951574" w14:paraId="6993DD7C" w14:textId="32EB2D87" w:rsidTr="00951574">
        <w:trPr>
          <w:trHeight w:val="300"/>
          <w:jc w:val="center"/>
        </w:trPr>
        <w:tc>
          <w:tcPr>
            <w:tcW w:w="1895" w:type="dxa"/>
            <w:vMerge/>
          </w:tcPr>
          <w:p w14:paraId="4C7EC47C"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38AF8417" w14:textId="22F92EA2"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409413.81</w:t>
            </w:r>
          </w:p>
        </w:tc>
        <w:tc>
          <w:tcPr>
            <w:tcW w:w="1895" w:type="dxa"/>
            <w:shd w:val="clear" w:color="auto" w:fill="auto"/>
            <w:noWrap/>
            <w:vAlign w:val="bottom"/>
            <w:hideMark/>
          </w:tcPr>
          <w:p w14:paraId="406B25BF"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402393.319</w:t>
            </w:r>
          </w:p>
        </w:tc>
      </w:tr>
      <w:tr w:rsidR="00951574" w:rsidRPr="00951574" w14:paraId="0A2EDC44" w14:textId="0C52510E" w:rsidTr="00951574">
        <w:trPr>
          <w:trHeight w:val="300"/>
          <w:jc w:val="center"/>
        </w:trPr>
        <w:tc>
          <w:tcPr>
            <w:tcW w:w="1895" w:type="dxa"/>
            <w:vMerge/>
          </w:tcPr>
          <w:p w14:paraId="0024476B"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68A4DABA" w14:textId="36449566"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409413.011</w:t>
            </w:r>
          </w:p>
        </w:tc>
        <w:tc>
          <w:tcPr>
            <w:tcW w:w="1895" w:type="dxa"/>
            <w:shd w:val="clear" w:color="auto" w:fill="auto"/>
            <w:noWrap/>
            <w:vAlign w:val="bottom"/>
            <w:hideMark/>
          </w:tcPr>
          <w:p w14:paraId="1767F501"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402391.239</w:t>
            </w:r>
          </w:p>
        </w:tc>
      </w:tr>
      <w:tr w:rsidR="00951574" w:rsidRPr="00951574" w14:paraId="55EE6DA7" w14:textId="026FFB09" w:rsidTr="00951574">
        <w:trPr>
          <w:trHeight w:val="300"/>
          <w:jc w:val="center"/>
        </w:trPr>
        <w:tc>
          <w:tcPr>
            <w:tcW w:w="1895" w:type="dxa"/>
            <w:vMerge/>
          </w:tcPr>
          <w:p w14:paraId="18365D8A"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42C4D952" w14:textId="0AD493CA"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409414.681</w:t>
            </w:r>
          </w:p>
        </w:tc>
        <w:tc>
          <w:tcPr>
            <w:tcW w:w="1895" w:type="dxa"/>
            <w:shd w:val="clear" w:color="auto" w:fill="auto"/>
            <w:noWrap/>
            <w:vAlign w:val="bottom"/>
            <w:hideMark/>
          </w:tcPr>
          <w:p w14:paraId="14D1F69C"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402351.303</w:t>
            </w:r>
          </w:p>
        </w:tc>
      </w:tr>
      <w:tr w:rsidR="00951574" w:rsidRPr="00951574" w14:paraId="64725A2D" w14:textId="5F8C0877" w:rsidTr="00951574">
        <w:trPr>
          <w:trHeight w:val="300"/>
          <w:jc w:val="center"/>
        </w:trPr>
        <w:tc>
          <w:tcPr>
            <w:tcW w:w="1895" w:type="dxa"/>
            <w:vMerge/>
          </w:tcPr>
          <w:p w14:paraId="760FF531"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36F1753D" w14:textId="78AF3EFA"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409415.678</w:t>
            </w:r>
          </w:p>
        </w:tc>
        <w:tc>
          <w:tcPr>
            <w:tcW w:w="1895" w:type="dxa"/>
            <w:shd w:val="clear" w:color="auto" w:fill="auto"/>
            <w:noWrap/>
            <w:vAlign w:val="bottom"/>
            <w:hideMark/>
          </w:tcPr>
          <w:p w14:paraId="682B6945"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402332.58</w:t>
            </w:r>
          </w:p>
        </w:tc>
      </w:tr>
      <w:tr w:rsidR="00951574" w:rsidRPr="00951574" w14:paraId="09BC04B1" w14:textId="6550B972" w:rsidTr="00951574">
        <w:trPr>
          <w:trHeight w:val="300"/>
          <w:jc w:val="center"/>
        </w:trPr>
        <w:tc>
          <w:tcPr>
            <w:tcW w:w="1895" w:type="dxa"/>
            <w:vMerge/>
          </w:tcPr>
          <w:p w14:paraId="37EFBAE4"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11FA4F96" w14:textId="5D3E3E7A"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409416.848</w:t>
            </w:r>
          </w:p>
        </w:tc>
        <w:tc>
          <w:tcPr>
            <w:tcW w:w="1895" w:type="dxa"/>
            <w:shd w:val="clear" w:color="auto" w:fill="auto"/>
            <w:noWrap/>
            <w:vAlign w:val="bottom"/>
            <w:hideMark/>
          </w:tcPr>
          <w:p w14:paraId="4ACBDBCC"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402330.46</w:t>
            </w:r>
          </w:p>
        </w:tc>
      </w:tr>
      <w:tr w:rsidR="00951574" w:rsidRPr="00951574" w14:paraId="49F0B4B5" w14:textId="15F8BA2A" w:rsidTr="00951574">
        <w:trPr>
          <w:trHeight w:val="300"/>
          <w:jc w:val="center"/>
        </w:trPr>
        <w:tc>
          <w:tcPr>
            <w:tcW w:w="1895" w:type="dxa"/>
            <w:vMerge/>
          </w:tcPr>
          <w:p w14:paraId="248042BC"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0D0CBD24" w14:textId="02E19E3D"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409442.317</w:t>
            </w:r>
          </w:p>
        </w:tc>
        <w:tc>
          <w:tcPr>
            <w:tcW w:w="1895" w:type="dxa"/>
            <w:shd w:val="clear" w:color="auto" w:fill="auto"/>
            <w:noWrap/>
            <w:vAlign w:val="bottom"/>
            <w:hideMark/>
          </w:tcPr>
          <w:p w14:paraId="3CC0C274"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402309.435</w:t>
            </w:r>
          </w:p>
        </w:tc>
      </w:tr>
      <w:tr w:rsidR="00951574" w:rsidRPr="00951574" w14:paraId="5FDC8E0E" w14:textId="69625959" w:rsidTr="00951574">
        <w:trPr>
          <w:trHeight w:val="300"/>
          <w:jc w:val="center"/>
        </w:trPr>
        <w:tc>
          <w:tcPr>
            <w:tcW w:w="1895" w:type="dxa"/>
            <w:vMerge/>
          </w:tcPr>
          <w:p w14:paraId="2257806D"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3251520E" w14:textId="678CDF18"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409467.015</w:t>
            </w:r>
          </w:p>
        </w:tc>
        <w:tc>
          <w:tcPr>
            <w:tcW w:w="1895" w:type="dxa"/>
            <w:shd w:val="clear" w:color="auto" w:fill="auto"/>
            <w:noWrap/>
            <w:vAlign w:val="bottom"/>
            <w:hideMark/>
          </w:tcPr>
          <w:p w14:paraId="74C5B5CE"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402303.212</w:t>
            </w:r>
          </w:p>
        </w:tc>
      </w:tr>
      <w:tr w:rsidR="00951574" w:rsidRPr="00951574" w14:paraId="497D6506" w14:textId="1A2D746F" w:rsidTr="00951574">
        <w:trPr>
          <w:trHeight w:val="300"/>
          <w:jc w:val="center"/>
        </w:trPr>
        <w:tc>
          <w:tcPr>
            <w:tcW w:w="1895" w:type="dxa"/>
            <w:vMerge/>
          </w:tcPr>
          <w:p w14:paraId="54DD674C"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2B42906B" w14:textId="11E68DDF"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409464.451</w:t>
            </w:r>
          </w:p>
        </w:tc>
        <w:tc>
          <w:tcPr>
            <w:tcW w:w="1895" w:type="dxa"/>
            <w:shd w:val="clear" w:color="auto" w:fill="auto"/>
            <w:noWrap/>
            <w:vAlign w:val="bottom"/>
            <w:hideMark/>
          </w:tcPr>
          <w:p w14:paraId="33AB30D7"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402307.339</w:t>
            </w:r>
          </w:p>
        </w:tc>
      </w:tr>
      <w:tr w:rsidR="00951574" w:rsidRPr="00951574" w14:paraId="4C8AE70F" w14:textId="7A82DF96" w:rsidTr="00951574">
        <w:trPr>
          <w:trHeight w:val="300"/>
          <w:jc w:val="center"/>
        </w:trPr>
        <w:tc>
          <w:tcPr>
            <w:tcW w:w="1895" w:type="dxa"/>
            <w:vMerge/>
          </w:tcPr>
          <w:p w14:paraId="7C81CDF2"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6A996481" w14:textId="4CD0ACCB"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409461.599</w:t>
            </w:r>
          </w:p>
        </w:tc>
        <w:tc>
          <w:tcPr>
            <w:tcW w:w="1895" w:type="dxa"/>
            <w:shd w:val="clear" w:color="auto" w:fill="auto"/>
            <w:noWrap/>
            <w:vAlign w:val="bottom"/>
            <w:hideMark/>
          </w:tcPr>
          <w:p w14:paraId="19B19417"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402330.407</w:t>
            </w:r>
          </w:p>
        </w:tc>
      </w:tr>
      <w:tr w:rsidR="00951574" w:rsidRPr="00951574" w14:paraId="18199D43" w14:textId="6A433627" w:rsidTr="00951574">
        <w:trPr>
          <w:trHeight w:val="300"/>
          <w:jc w:val="center"/>
        </w:trPr>
        <w:tc>
          <w:tcPr>
            <w:tcW w:w="1895" w:type="dxa"/>
            <w:vMerge/>
          </w:tcPr>
          <w:p w14:paraId="53ED89AE"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07CF06D7" w14:textId="1AC6B3D4"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409457.108</w:t>
            </w:r>
          </w:p>
        </w:tc>
        <w:tc>
          <w:tcPr>
            <w:tcW w:w="1895" w:type="dxa"/>
            <w:shd w:val="clear" w:color="auto" w:fill="auto"/>
            <w:noWrap/>
            <w:vAlign w:val="bottom"/>
            <w:hideMark/>
          </w:tcPr>
          <w:p w14:paraId="2C461829"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402371.597</w:t>
            </w:r>
          </w:p>
        </w:tc>
      </w:tr>
      <w:tr w:rsidR="00951574" w:rsidRPr="00951574" w14:paraId="710A2854" w14:textId="114B72DB" w:rsidTr="00951574">
        <w:trPr>
          <w:trHeight w:val="300"/>
          <w:jc w:val="center"/>
        </w:trPr>
        <w:tc>
          <w:tcPr>
            <w:tcW w:w="1895" w:type="dxa"/>
            <w:vMerge/>
          </w:tcPr>
          <w:p w14:paraId="3CD7EDEF" w14:textId="77777777" w:rsidR="00951574" w:rsidRPr="00951574"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p>
        </w:tc>
        <w:tc>
          <w:tcPr>
            <w:tcW w:w="1895" w:type="dxa"/>
            <w:shd w:val="clear" w:color="auto" w:fill="auto"/>
            <w:noWrap/>
            <w:vAlign w:val="bottom"/>
            <w:hideMark/>
          </w:tcPr>
          <w:p w14:paraId="29B2C7F1" w14:textId="5AC7C4DB"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409453.381</w:t>
            </w:r>
          </w:p>
        </w:tc>
        <w:tc>
          <w:tcPr>
            <w:tcW w:w="1895" w:type="dxa"/>
            <w:shd w:val="clear" w:color="auto" w:fill="auto"/>
            <w:noWrap/>
            <w:vAlign w:val="bottom"/>
            <w:hideMark/>
          </w:tcPr>
          <w:p w14:paraId="4AAD2FA8" w14:textId="77777777" w:rsidR="00951574" w:rsidRPr="00C86325" w:rsidRDefault="00951574" w:rsidP="00C86325">
            <w:pPr>
              <w:suppressAutoHyphens/>
              <w:spacing w:after="0" w:line="360" w:lineRule="auto"/>
              <w:ind w:firstLine="539"/>
              <w:jc w:val="both"/>
              <w:rPr>
                <w:rFonts w:eastAsia="Times New Roman"/>
                <w:color w:val="auto"/>
                <w:kern w:val="0"/>
                <w:sz w:val="20"/>
                <w:szCs w:val="20"/>
                <w:u w:val="none"/>
                <w:lang w:eastAsia="ar-SA"/>
                <w14:ligatures w14:val="none"/>
              </w:rPr>
            </w:pPr>
            <w:r w:rsidRPr="00C86325">
              <w:rPr>
                <w:rFonts w:eastAsia="Times New Roman"/>
                <w:color w:val="auto"/>
                <w:kern w:val="0"/>
                <w:sz w:val="20"/>
                <w:szCs w:val="20"/>
                <w:u w:val="none"/>
                <w:lang w:eastAsia="ar-SA"/>
                <w14:ligatures w14:val="none"/>
              </w:rPr>
              <w:t>402402.078</w:t>
            </w:r>
          </w:p>
        </w:tc>
      </w:tr>
      <w:tr w:rsidR="00951574" w:rsidRPr="00951574" w14:paraId="66143E4D" w14:textId="77777777" w:rsidTr="004308F0">
        <w:trPr>
          <w:trHeight w:val="300"/>
          <w:jc w:val="center"/>
        </w:trPr>
        <w:tc>
          <w:tcPr>
            <w:tcW w:w="5685" w:type="dxa"/>
            <w:gridSpan w:val="3"/>
          </w:tcPr>
          <w:p w14:paraId="654A9802" w14:textId="612327AE" w:rsidR="00951574" w:rsidRPr="00C86325" w:rsidRDefault="00951574" w:rsidP="00951574">
            <w:pPr>
              <w:suppressAutoHyphens/>
              <w:spacing w:after="0" w:line="360" w:lineRule="auto"/>
              <w:ind w:firstLine="539"/>
              <w:jc w:val="center"/>
              <w:rPr>
                <w:rFonts w:eastAsia="Times New Roman"/>
                <w:color w:val="auto"/>
                <w:kern w:val="0"/>
                <w:sz w:val="20"/>
                <w:szCs w:val="20"/>
                <w:u w:val="none"/>
                <w:lang w:eastAsia="ar-SA"/>
                <w14:ligatures w14:val="none"/>
              </w:rPr>
            </w:pPr>
            <w:r w:rsidRPr="00951574">
              <w:rPr>
                <w:rFonts w:eastAsia="Times New Roman"/>
                <w:color w:val="auto"/>
                <w:kern w:val="0"/>
                <w:sz w:val="20"/>
                <w:szCs w:val="20"/>
                <w:u w:val="none"/>
                <w:lang w:eastAsia="ar-SA"/>
                <w14:ligatures w14:val="none"/>
              </w:rPr>
              <w:t>S(1) = 3973,29 mp; P = 278,749 m</w:t>
            </w:r>
          </w:p>
        </w:tc>
      </w:tr>
    </w:tbl>
    <w:p w14:paraId="430661E5" w14:textId="77777777" w:rsidR="00C86325" w:rsidRDefault="00C86325" w:rsidP="00A76979">
      <w:pPr>
        <w:suppressAutoHyphens/>
        <w:spacing w:after="0" w:line="360" w:lineRule="auto"/>
        <w:ind w:firstLine="539"/>
        <w:jc w:val="both"/>
        <w:rPr>
          <w:rFonts w:eastAsia="Times New Roman"/>
          <w:color w:val="auto"/>
          <w:kern w:val="0"/>
          <w:szCs w:val="20"/>
          <w:u w:val="none"/>
          <w:lang w:val="fr-FR" w:eastAsia="ar-SA"/>
          <w14:ligatures w14:val="none"/>
        </w:rPr>
      </w:pPr>
    </w:p>
    <w:p w14:paraId="2D660CC8" w14:textId="77777777" w:rsidR="00C86325" w:rsidRDefault="00C86325" w:rsidP="00A76979">
      <w:pPr>
        <w:suppressAutoHyphens/>
        <w:spacing w:after="0" w:line="360" w:lineRule="auto"/>
        <w:ind w:firstLine="539"/>
        <w:jc w:val="both"/>
        <w:rPr>
          <w:rFonts w:eastAsia="Times New Roman"/>
          <w:color w:val="auto"/>
          <w:kern w:val="0"/>
          <w:szCs w:val="20"/>
          <w:u w:val="none"/>
          <w:lang w:val="fr-FR" w:eastAsia="ar-SA"/>
          <w14:ligatures w14:val="none"/>
        </w:rPr>
      </w:pPr>
    </w:p>
    <w:p w14:paraId="03A178DC" w14:textId="77777777" w:rsidR="004A3664" w:rsidRPr="00EC131D" w:rsidRDefault="004A3664" w:rsidP="00A76979">
      <w:pPr>
        <w:suppressAutoHyphens/>
        <w:spacing w:after="0" w:line="360" w:lineRule="auto"/>
        <w:ind w:firstLine="539"/>
        <w:jc w:val="both"/>
        <w:rPr>
          <w:rFonts w:eastAsia="Times New Roman"/>
          <w:color w:val="auto"/>
          <w:kern w:val="0"/>
          <w:szCs w:val="20"/>
          <w:u w:val="none"/>
          <w:lang w:val="fr-FR" w:eastAsia="ar-SA"/>
          <w14:ligatures w14:val="none"/>
        </w:rPr>
      </w:pPr>
    </w:p>
    <w:p w14:paraId="5A174C65" w14:textId="77777777" w:rsidR="00EC131D" w:rsidRPr="00EC131D" w:rsidRDefault="00EC131D" w:rsidP="00EC131D">
      <w:pPr>
        <w:suppressAutoHyphens/>
        <w:spacing w:before="120" w:after="0" w:line="360" w:lineRule="auto"/>
        <w:jc w:val="both"/>
        <w:rPr>
          <w:rFonts w:eastAsia="Times New Roman"/>
          <w:color w:val="auto"/>
          <w:kern w:val="0"/>
          <w:szCs w:val="20"/>
          <w:u w:val="none"/>
          <w:lang w:val="fr-FR" w:eastAsia="ar-SA"/>
          <w14:ligatures w14:val="none"/>
        </w:rPr>
      </w:pPr>
      <w:r w:rsidRPr="00EC131D">
        <w:rPr>
          <w:rFonts w:eastAsia="Times New Roman"/>
          <w:color w:val="auto"/>
          <w:kern w:val="0"/>
          <w:szCs w:val="20"/>
          <w:u w:val="none"/>
          <w:lang w:val="fr-FR" w:eastAsia="ar-SA"/>
          <w14:ligatures w14:val="none"/>
        </w:rPr>
        <w:t>SITUATIE EXISTENTA</w:t>
      </w:r>
    </w:p>
    <w:p w14:paraId="4ADA9515" w14:textId="77777777" w:rsidR="00EC131D" w:rsidRPr="00EC131D" w:rsidRDefault="00EC131D" w:rsidP="00A76979">
      <w:pPr>
        <w:spacing w:after="0" w:line="240" w:lineRule="auto"/>
        <w:ind w:firstLine="708"/>
        <w:jc w:val="both"/>
        <w:rPr>
          <w:rFonts w:eastAsia="Times New Roman"/>
          <w:color w:val="auto"/>
          <w:kern w:val="0"/>
          <w:u w:val="none"/>
          <w:lang w:val="fr-FR" w:eastAsia="ar-SA"/>
          <w14:ligatures w14:val="none"/>
        </w:rPr>
      </w:pPr>
      <w:proofErr w:type="spellStart"/>
      <w:r w:rsidRPr="00EC131D">
        <w:rPr>
          <w:rFonts w:eastAsia="Times New Roman"/>
          <w:color w:val="auto"/>
          <w:kern w:val="0"/>
          <w:u w:val="none"/>
          <w:lang w:val="fr-FR" w:eastAsia="ar-SA"/>
          <w14:ligatures w14:val="none"/>
        </w:rPr>
        <w:t>Terenul</w:t>
      </w:r>
      <w:proofErr w:type="spellEnd"/>
      <w:r w:rsidRPr="00EC131D">
        <w:rPr>
          <w:rFonts w:eastAsia="Times New Roman"/>
          <w:color w:val="auto"/>
          <w:kern w:val="0"/>
          <w:u w:val="none"/>
          <w:lang w:val="fr-FR" w:eastAsia="ar-SA"/>
          <w14:ligatures w14:val="none"/>
        </w:rPr>
        <w:t xml:space="preserve"> este in </w:t>
      </w:r>
      <w:proofErr w:type="spellStart"/>
      <w:r w:rsidRPr="00EC131D">
        <w:rPr>
          <w:rFonts w:eastAsia="Times New Roman"/>
          <w:color w:val="auto"/>
          <w:kern w:val="0"/>
          <w:u w:val="none"/>
          <w:lang w:val="fr-FR" w:eastAsia="ar-SA"/>
          <w14:ligatures w14:val="none"/>
        </w:rPr>
        <w:t>prezent</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cu</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functiune</w:t>
      </w:r>
      <w:proofErr w:type="spellEnd"/>
      <w:r w:rsidRPr="00EC131D">
        <w:rPr>
          <w:rFonts w:eastAsia="Times New Roman"/>
          <w:color w:val="auto"/>
          <w:kern w:val="0"/>
          <w:u w:val="none"/>
          <w:lang w:val="fr-FR" w:eastAsia="ar-SA"/>
          <w14:ligatures w14:val="none"/>
        </w:rPr>
        <w:t xml:space="preserve"> de </w:t>
      </w:r>
      <w:proofErr w:type="spellStart"/>
      <w:r w:rsidRPr="00EC131D">
        <w:rPr>
          <w:rFonts w:eastAsia="Times New Roman"/>
          <w:color w:val="auto"/>
          <w:kern w:val="0"/>
          <w:u w:val="none"/>
          <w:lang w:val="fr-FR" w:eastAsia="ar-SA"/>
          <w14:ligatures w14:val="none"/>
        </w:rPr>
        <w:t>curs</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constructii</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respectiv</w:t>
      </w:r>
      <w:proofErr w:type="spellEnd"/>
      <w:r w:rsidRPr="00EC131D">
        <w:rPr>
          <w:rFonts w:eastAsia="Times New Roman"/>
          <w:color w:val="auto"/>
          <w:kern w:val="0"/>
          <w:u w:val="none"/>
          <w:lang w:val="fr-FR" w:eastAsia="ar-SA"/>
          <w14:ligatures w14:val="none"/>
        </w:rPr>
        <w:t xml:space="preserve"> C1, C3, </w:t>
      </w:r>
      <w:proofErr w:type="spellStart"/>
      <w:r w:rsidRPr="00EC131D">
        <w:rPr>
          <w:rFonts w:eastAsia="Times New Roman"/>
          <w:color w:val="auto"/>
          <w:kern w:val="0"/>
          <w:u w:val="none"/>
          <w:lang w:val="fr-FR" w:eastAsia="ar-SA"/>
          <w14:ligatures w14:val="none"/>
        </w:rPr>
        <w:t>terenul</w:t>
      </w:r>
      <w:proofErr w:type="spellEnd"/>
      <w:r w:rsidRPr="00EC131D">
        <w:rPr>
          <w:rFonts w:eastAsia="Times New Roman"/>
          <w:color w:val="auto"/>
          <w:kern w:val="0"/>
          <w:u w:val="none"/>
          <w:lang w:val="fr-FR" w:eastAsia="ar-SA"/>
          <w14:ligatures w14:val="none"/>
        </w:rPr>
        <w:t xml:space="preserve"> este </w:t>
      </w:r>
      <w:proofErr w:type="spellStart"/>
      <w:r w:rsidRPr="00EC131D">
        <w:rPr>
          <w:rFonts w:eastAsia="Times New Roman"/>
          <w:color w:val="auto"/>
          <w:kern w:val="0"/>
          <w:u w:val="none"/>
          <w:lang w:val="fr-FR" w:eastAsia="ar-SA"/>
          <w14:ligatures w14:val="none"/>
        </w:rPr>
        <w:t>imprejmuit</w:t>
      </w:r>
      <w:proofErr w:type="spellEnd"/>
      <w:r w:rsidRPr="00EC131D">
        <w:rPr>
          <w:rFonts w:eastAsia="Times New Roman"/>
          <w:color w:val="auto"/>
          <w:kern w:val="0"/>
          <w:u w:val="none"/>
          <w:lang w:val="fr-FR" w:eastAsia="ar-SA"/>
          <w14:ligatures w14:val="none"/>
        </w:rPr>
        <w:t>.</w:t>
      </w:r>
    </w:p>
    <w:p w14:paraId="3E963107" w14:textId="30215AD4" w:rsidR="00EC131D" w:rsidRPr="00EC131D" w:rsidRDefault="00EC131D" w:rsidP="00A76979">
      <w:pPr>
        <w:spacing w:after="0" w:line="240" w:lineRule="auto"/>
        <w:ind w:firstLine="708"/>
        <w:jc w:val="both"/>
        <w:rPr>
          <w:rFonts w:eastAsia="Times New Roman"/>
          <w:color w:val="auto"/>
          <w:kern w:val="0"/>
          <w:u w:val="none"/>
          <w:lang w:val="fr-FR" w:eastAsia="ar-SA"/>
          <w14:ligatures w14:val="none"/>
        </w:rPr>
      </w:pPr>
      <w:r w:rsidRPr="00EC131D">
        <w:rPr>
          <w:rFonts w:eastAsia="Times New Roman"/>
          <w:color w:val="auto"/>
          <w:kern w:val="0"/>
          <w:u w:val="none"/>
          <w:lang w:val="fr-FR" w:eastAsia="ar-SA"/>
          <w14:ligatures w14:val="none"/>
        </w:rPr>
        <w:t xml:space="preserve">Se </w:t>
      </w:r>
      <w:proofErr w:type="spellStart"/>
      <w:r w:rsidRPr="00EC131D">
        <w:rPr>
          <w:rFonts w:eastAsia="Times New Roman"/>
          <w:color w:val="auto"/>
          <w:kern w:val="0"/>
          <w:u w:val="none"/>
          <w:lang w:val="fr-FR" w:eastAsia="ar-SA"/>
          <w14:ligatures w14:val="none"/>
        </w:rPr>
        <w:t>doreste</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desfiintarea</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constructiei</w:t>
      </w:r>
      <w:proofErr w:type="spellEnd"/>
      <w:r w:rsidRPr="00EC131D">
        <w:rPr>
          <w:rFonts w:eastAsia="Times New Roman"/>
          <w:color w:val="auto"/>
          <w:kern w:val="0"/>
          <w:u w:val="none"/>
          <w:lang w:val="fr-FR" w:eastAsia="ar-SA"/>
          <w14:ligatures w14:val="none"/>
        </w:rPr>
        <w:t xml:space="preserve"> C1 si </w:t>
      </w:r>
      <w:proofErr w:type="spellStart"/>
      <w:r w:rsidRPr="00EC131D">
        <w:rPr>
          <w:rFonts w:eastAsia="Times New Roman"/>
          <w:color w:val="auto"/>
          <w:kern w:val="0"/>
          <w:u w:val="none"/>
          <w:lang w:val="fr-FR" w:eastAsia="ar-SA"/>
          <w14:ligatures w14:val="none"/>
        </w:rPr>
        <w:t>schimbarea</w:t>
      </w:r>
      <w:proofErr w:type="spellEnd"/>
      <w:r w:rsidRPr="00EC131D">
        <w:rPr>
          <w:rFonts w:eastAsia="Times New Roman"/>
          <w:color w:val="auto"/>
          <w:kern w:val="0"/>
          <w:u w:val="none"/>
          <w:lang w:val="fr-FR" w:eastAsia="ar-SA"/>
          <w14:ligatures w14:val="none"/>
        </w:rPr>
        <w:t xml:space="preserve"> de </w:t>
      </w:r>
      <w:proofErr w:type="spellStart"/>
      <w:r w:rsidRPr="00EC131D">
        <w:rPr>
          <w:rFonts w:eastAsia="Times New Roman"/>
          <w:color w:val="auto"/>
          <w:kern w:val="0"/>
          <w:u w:val="none"/>
          <w:lang w:val="fr-FR" w:eastAsia="ar-SA"/>
          <w14:ligatures w14:val="none"/>
        </w:rPr>
        <w:t>functiune</w:t>
      </w:r>
      <w:proofErr w:type="spellEnd"/>
      <w:r w:rsidRPr="00EC131D">
        <w:rPr>
          <w:rFonts w:eastAsia="Times New Roman"/>
          <w:color w:val="auto"/>
          <w:kern w:val="0"/>
          <w:u w:val="none"/>
          <w:lang w:val="fr-FR" w:eastAsia="ar-SA"/>
          <w14:ligatures w14:val="none"/>
        </w:rPr>
        <w:t xml:space="preserve"> a </w:t>
      </w:r>
      <w:proofErr w:type="spellStart"/>
      <w:r w:rsidRPr="00EC131D">
        <w:rPr>
          <w:rFonts w:eastAsia="Times New Roman"/>
          <w:color w:val="auto"/>
          <w:kern w:val="0"/>
          <w:u w:val="none"/>
          <w:lang w:val="fr-FR" w:eastAsia="ar-SA"/>
          <w14:ligatures w14:val="none"/>
        </w:rPr>
        <w:t>constructiei</w:t>
      </w:r>
      <w:proofErr w:type="spellEnd"/>
      <w:r w:rsidRPr="00EC131D">
        <w:rPr>
          <w:rFonts w:eastAsia="Times New Roman"/>
          <w:color w:val="auto"/>
          <w:kern w:val="0"/>
          <w:u w:val="none"/>
          <w:lang w:val="fr-FR" w:eastAsia="ar-SA"/>
          <w14:ligatures w14:val="none"/>
        </w:rPr>
        <w:t xml:space="preserve"> C3 in </w:t>
      </w:r>
      <w:proofErr w:type="spellStart"/>
      <w:r w:rsidRPr="00EC131D">
        <w:rPr>
          <w:rFonts w:eastAsia="Times New Roman"/>
          <w:color w:val="auto"/>
          <w:kern w:val="0"/>
          <w:u w:val="none"/>
          <w:lang w:val="fr-FR" w:eastAsia="ar-SA"/>
          <w14:ligatures w14:val="none"/>
        </w:rPr>
        <w:t>spatii</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recreative</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copii</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Construirea</w:t>
      </w:r>
      <w:proofErr w:type="spellEnd"/>
      <w:r w:rsidRPr="00EC131D">
        <w:rPr>
          <w:rFonts w:eastAsia="Times New Roman"/>
          <w:color w:val="auto"/>
          <w:kern w:val="0"/>
          <w:u w:val="none"/>
          <w:lang w:val="fr-FR" w:eastAsia="ar-SA"/>
          <w14:ligatures w14:val="none"/>
        </w:rPr>
        <w:t xml:space="preserve"> a </w:t>
      </w:r>
      <w:proofErr w:type="spellStart"/>
      <w:r w:rsidRPr="00EC131D">
        <w:rPr>
          <w:rFonts w:eastAsia="Times New Roman"/>
          <w:color w:val="auto"/>
          <w:kern w:val="0"/>
          <w:u w:val="none"/>
          <w:lang w:val="fr-FR" w:eastAsia="ar-SA"/>
          <w14:ligatures w14:val="none"/>
        </w:rPr>
        <w:t>doua</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spatii</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independente</w:t>
      </w:r>
      <w:proofErr w:type="spellEnd"/>
      <w:r w:rsidRPr="00EC131D">
        <w:rPr>
          <w:rFonts w:eastAsia="Times New Roman"/>
          <w:color w:val="auto"/>
          <w:kern w:val="0"/>
          <w:u w:val="none"/>
          <w:lang w:val="fr-FR" w:eastAsia="ar-SA"/>
          <w14:ligatures w14:val="none"/>
        </w:rPr>
        <w:t xml:space="preserve"> eco-friendly si </w:t>
      </w:r>
      <w:proofErr w:type="spellStart"/>
      <w:r w:rsidRPr="00EC131D">
        <w:rPr>
          <w:rFonts w:eastAsia="Times New Roman"/>
          <w:color w:val="auto"/>
          <w:kern w:val="0"/>
          <w:u w:val="none"/>
          <w:lang w:val="fr-FR" w:eastAsia="ar-SA"/>
          <w14:ligatures w14:val="none"/>
        </w:rPr>
        <w:t>amenajarea</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exterioara</w:t>
      </w:r>
      <w:proofErr w:type="spellEnd"/>
      <w:r w:rsidRPr="00EC131D">
        <w:rPr>
          <w:rFonts w:eastAsia="Times New Roman"/>
          <w:color w:val="auto"/>
          <w:kern w:val="0"/>
          <w:u w:val="none"/>
          <w:lang w:val="fr-FR" w:eastAsia="ar-SA"/>
          <w14:ligatures w14:val="none"/>
        </w:rPr>
        <w:t xml:space="preserve"> in </w:t>
      </w:r>
      <w:proofErr w:type="spellStart"/>
      <w:r w:rsidRPr="00EC131D">
        <w:rPr>
          <w:rFonts w:eastAsia="Times New Roman"/>
          <w:color w:val="auto"/>
          <w:kern w:val="0"/>
          <w:u w:val="none"/>
          <w:lang w:val="fr-FR" w:eastAsia="ar-SA"/>
          <w14:ligatures w14:val="none"/>
        </w:rPr>
        <w:t>spatii</w:t>
      </w:r>
      <w:proofErr w:type="spellEnd"/>
      <w:r w:rsidRPr="00EC131D">
        <w:rPr>
          <w:rFonts w:eastAsia="Times New Roman"/>
          <w:color w:val="auto"/>
          <w:kern w:val="0"/>
          <w:u w:val="none"/>
          <w:lang w:val="fr-FR" w:eastAsia="ar-SA"/>
          <w14:ligatures w14:val="none"/>
        </w:rPr>
        <w:t xml:space="preserve"> de </w:t>
      </w:r>
      <w:proofErr w:type="spellStart"/>
      <w:r w:rsidRPr="00EC131D">
        <w:rPr>
          <w:rFonts w:eastAsia="Times New Roman"/>
          <w:color w:val="auto"/>
          <w:kern w:val="0"/>
          <w:u w:val="none"/>
          <w:lang w:val="fr-FR" w:eastAsia="ar-SA"/>
          <w14:ligatures w14:val="none"/>
        </w:rPr>
        <w:t>joaca</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amenajarea</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spatiilore</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verzi</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aleilor</w:t>
      </w:r>
      <w:proofErr w:type="spellEnd"/>
      <w:r w:rsidRPr="00EC131D">
        <w:rPr>
          <w:rFonts w:eastAsia="Times New Roman"/>
          <w:color w:val="auto"/>
          <w:kern w:val="0"/>
          <w:u w:val="none"/>
          <w:lang w:val="fr-FR" w:eastAsia="ar-SA"/>
          <w14:ligatures w14:val="none"/>
        </w:rPr>
        <w:t xml:space="preserve">, </w:t>
      </w:r>
      <w:proofErr w:type="spellStart"/>
      <w:r w:rsidRPr="00EC131D">
        <w:rPr>
          <w:rFonts w:eastAsia="Times New Roman"/>
          <w:color w:val="auto"/>
          <w:kern w:val="0"/>
          <w:u w:val="none"/>
          <w:lang w:val="fr-FR" w:eastAsia="ar-SA"/>
          <w14:ligatures w14:val="none"/>
        </w:rPr>
        <w:t>platformelor</w:t>
      </w:r>
      <w:proofErr w:type="spellEnd"/>
      <w:r w:rsidRPr="00EC131D">
        <w:rPr>
          <w:rFonts w:eastAsia="Times New Roman"/>
          <w:color w:val="auto"/>
          <w:kern w:val="0"/>
          <w:u w:val="none"/>
          <w:lang w:val="fr-FR" w:eastAsia="ar-SA"/>
          <w14:ligatures w14:val="none"/>
        </w:rPr>
        <w:t xml:space="preserve"> si </w:t>
      </w:r>
      <w:proofErr w:type="spellStart"/>
      <w:r w:rsidRPr="00EC131D">
        <w:rPr>
          <w:rFonts w:eastAsia="Times New Roman"/>
          <w:color w:val="auto"/>
          <w:kern w:val="0"/>
          <w:u w:val="none"/>
          <w:lang w:val="fr-FR" w:eastAsia="ar-SA"/>
          <w14:ligatures w14:val="none"/>
        </w:rPr>
        <w:t>parcajelor</w:t>
      </w:r>
      <w:proofErr w:type="spellEnd"/>
      <w:r w:rsidRPr="00EC131D">
        <w:rPr>
          <w:rFonts w:eastAsia="Times New Roman"/>
          <w:color w:val="auto"/>
          <w:kern w:val="0"/>
          <w:u w:val="none"/>
          <w:lang w:val="fr-FR" w:eastAsia="ar-SA"/>
          <w14:ligatures w14:val="none"/>
        </w:rPr>
        <w:t xml:space="preserve"> auto.</w:t>
      </w:r>
    </w:p>
    <w:p w14:paraId="22E3B0B0" w14:textId="77777777" w:rsidR="00EC131D" w:rsidRPr="00EC131D" w:rsidRDefault="00EC131D" w:rsidP="00EC131D">
      <w:pPr>
        <w:spacing w:after="0" w:line="240" w:lineRule="auto"/>
        <w:ind w:left="360" w:firstLine="360"/>
        <w:rPr>
          <w:rFonts w:eastAsia="Times New Roman"/>
          <w:color w:val="auto"/>
          <w:kern w:val="0"/>
          <w:u w:val="none"/>
          <w:lang w:val="fr-FR" w:eastAsia="ar-SA"/>
          <w14:ligatures w14:val="none"/>
        </w:rPr>
      </w:pPr>
    </w:p>
    <w:p w14:paraId="13FE0CEF" w14:textId="77777777" w:rsidR="00EC131D" w:rsidRPr="00EC131D" w:rsidRDefault="00EC131D" w:rsidP="00EC131D">
      <w:pPr>
        <w:suppressAutoHyphens/>
        <w:spacing w:before="120" w:after="0" w:line="240" w:lineRule="auto"/>
        <w:jc w:val="both"/>
        <w:rPr>
          <w:rFonts w:eastAsia="Times New Roman"/>
          <w:color w:val="auto"/>
          <w:kern w:val="0"/>
          <w:u w:val="none"/>
          <w:lang w:val="fr-FR" w:eastAsia="ar-SA"/>
          <w14:ligatures w14:val="none"/>
        </w:rPr>
      </w:pPr>
      <w:r w:rsidRPr="00EC131D">
        <w:rPr>
          <w:rFonts w:eastAsia="Times New Roman"/>
          <w:color w:val="auto"/>
          <w:kern w:val="0"/>
          <w:u w:val="none"/>
          <w:lang w:val="fr-FR" w:eastAsia="ar-SA"/>
          <w14:ligatures w14:val="none"/>
        </w:rPr>
        <w:t xml:space="preserve">SITUATIA PROPUSA </w:t>
      </w:r>
    </w:p>
    <w:p w14:paraId="1442DAC2" w14:textId="77777777" w:rsidR="00EC131D" w:rsidRPr="00EC131D" w:rsidRDefault="00EC131D" w:rsidP="00EC131D">
      <w:pPr>
        <w:suppressAutoHyphens/>
        <w:spacing w:before="120" w:after="120" w:line="240" w:lineRule="auto"/>
        <w:ind w:firstLine="708"/>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Pe amplasamentul din Jud. Gorj,  satul Baia de Fier, str. Pesterii, Nr. 225, Nr.cadastral 35422, se doreste construirea unui parc recreativ, a doua constructii eco-friendly cu o amprenta de 50mp fiecare racordate la curent electric si retea de a apa si canal, schimbarea functiunii a cladirii C3 in spatii recreative destinate copiilor, amenajarea spatiilor verzi, aleilor, platformelor si locurilor de joaca. Cladirea C1 aflata intr-un stadiu avansat de degradare va fi propusa pentru desfiintare.</w:t>
      </w:r>
    </w:p>
    <w:p w14:paraId="63CF0536" w14:textId="77777777" w:rsidR="00EC131D" w:rsidRPr="00EC131D" w:rsidRDefault="00EC131D" w:rsidP="00EC131D">
      <w:pPr>
        <w:suppressAutoHyphens/>
        <w:spacing w:before="120" w:after="120" w:line="240" w:lineRule="auto"/>
        <w:ind w:firstLine="708"/>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Accesul pietonal, accesul principal si parcarea se vor face din Str. Pesterii( DJ 675 C) din partea vestica. Accesul secundar se va face din Str. Zavoianului din partea de est.</w:t>
      </w:r>
    </w:p>
    <w:p w14:paraId="1807E66D" w14:textId="77777777" w:rsidR="00EC131D" w:rsidRPr="00EC131D" w:rsidRDefault="00EC131D" w:rsidP="00EC131D">
      <w:pPr>
        <w:suppressAutoHyphens/>
        <w:spacing w:before="120" w:after="120" w:line="240" w:lineRule="auto"/>
        <w:ind w:firstLine="72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Constructia C1 care este propusa pentru desfiintare este in forma de L cu laturile:</w:t>
      </w:r>
    </w:p>
    <w:p w14:paraId="021F961A"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 xml:space="preserve">6.27m, 22.51m, 3.15m, 5.8m, 9.43m, 28.32m , cu un singur nivel de inaltime, invelitoare tip terasa cu o suprafata totala de 196,02mp. </w:t>
      </w:r>
    </w:p>
    <w:p w14:paraId="10CE2742"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Se vor recupera urmatoarele materiale: caramida, fier. Deseurile ramase vor fi preluate de firma autorizata in urma unui contract.</w:t>
      </w:r>
    </w:p>
    <w:p w14:paraId="4FC4D137" w14:textId="77777777" w:rsidR="00EC131D" w:rsidRPr="00EC131D" w:rsidRDefault="00EC131D" w:rsidP="00A76979">
      <w:pPr>
        <w:suppressAutoHyphens/>
        <w:spacing w:before="120" w:after="120" w:line="240" w:lineRule="auto"/>
        <w:ind w:firstLine="708"/>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Constructia C3 este propusa pentru reamenajarea spatiului destinat copiilor, cu un singur nivel de inaltime, racordate la curent, apa si canalizare si surse alternative de energie( panouri solare). Va cuprinde urmatoarele functiuni:</w:t>
      </w:r>
    </w:p>
    <w:p w14:paraId="4C9B0B56" w14:textId="77777777" w:rsidR="00EC131D" w:rsidRPr="00EC131D" w:rsidRDefault="00EC131D" w:rsidP="00EC131D">
      <w:pPr>
        <w:numPr>
          <w:ilvl w:val="0"/>
          <w:numId w:val="9"/>
        </w:numPr>
        <w:suppressAutoHyphens/>
        <w:spacing w:before="120"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camera Piticilor ( 33,75mp), camera Ciupercutelor ( 17,9mp), camera Elfilor (20,5mp), camera Hobitilor (23 mp), camera Dragonilor ( 140,5 mp), camera Vesela ( 135,1 mp) echipament loc de joaca modular 748x454x200 (loc de joaca modular ForestPlay 3 comandat de beneficiar), G.S. (25,1 mp), spatiu tehnic (4,9 mp), oficiu (1,9 mp), G.S. (2,9 mp).</w:t>
      </w:r>
    </w:p>
    <w:p w14:paraId="730ED2B5" w14:textId="77777777" w:rsidR="00EC131D" w:rsidRPr="00EC131D" w:rsidRDefault="00EC131D" w:rsidP="00EC131D">
      <w:pPr>
        <w:suppressAutoHyphens/>
        <w:spacing w:after="120" w:line="240" w:lineRule="auto"/>
        <w:ind w:left="357"/>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SUPRAFATA CONSTRUITA C3 = 485,00 mp</w:t>
      </w:r>
    </w:p>
    <w:p w14:paraId="1AB65C3F" w14:textId="77777777" w:rsidR="00EC131D" w:rsidRPr="00EC131D" w:rsidRDefault="00EC131D" w:rsidP="00EC131D">
      <w:pPr>
        <w:suppressAutoHyphens/>
        <w:spacing w:after="120" w:line="240" w:lineRule="auto"/>
        <w:ind w:left="357"/>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SUPRAFATA DESFASURATA C3= 485,00 mp</w:t>
      </w:r>
    </w:p>
    <w:p w14:paraId="60FDA557" w14:textId="77777777" w:rsidR="00EC131D" w:rsidRPr="00EC131D" w:rsidRDefault="00EC131D" w:rsidP="00EC131D">
      <w:pPr>
        <w:suppressAutoHyphens/>
        <w:spacing w:after="120" w:line="240" w:lineRule="auto"/>
        <w:ind w:left="357"/>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SUPRAFATA UTILA C3= 403,65 mp</w:t>
      </w:r>
    </w:p>
    <w:p w14:paraId="7DBCED3E" w14:textId="77777777" w:rsidR="00EC131D" w:rsidRPr="00EC131D" w:rsidRDefault="00EC131D" w:rsidP="00EC131D">
      <w:pPr>
        <w:suppressAutoHyphens/>
        <w:spacing w:after="120" w:line="240" w:lineRule="auto"/>
        <w:ind w:left="357" w:firstLine="351"/>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Tamplaria exterioara va fi inlocuita cu PVC geam izolator. Tamplaria interioara va fi din produse PVC. Se vor acoperi santurile tehnice din Camera Dragonilor si Camera Vesela cu sticla securizata laminata, avand o suprafata de 20.95mp respectiv 7.77mp.</w:t>
      </w:r>
    </w:p>
    <w:p w14:paraId="53E66047" w14:textId="77777777" w:rsidR="00EC131D" w:rsidRPr="00EC131D" w:rsidRDefault="00EC131D" w:rsidP="00EC131D">
      <w:pPr>
        <w:suppressAutoHyphens/>
        <w:spacing w:after="120" w:line="240" w:lineRule="auto"/>
        <w:ind w:left="357"/>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Finisaje interioare:</w:t>
      </w:r>
    </w:p>
    <w:p w14:paraId="48086E44"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pardoseli din gresie antiderapanta, vopsitorie epoxidice, covoare PVC, sticla securizata laminata</w:t>
      </w:r>
    </w:p>
    <w:p w14:paraId="067B04D1"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lastRenderedPageBreak/>
        <w:t>pereti: vopsitorii lavabile/ faianta bai/ placari sticla/ placari ceramice/ lemn</w:t>
      </w:r>
    </w:p>
    <w:p w14:paraId="38747ECC" w14:textId="77777777" w:rsidR="00EC131D" w:rsidRPr="00EC131D" w:rsidRDefault="00EC131D" w:rsidP="00EC131D">
      <w:pPr>
        <w:suppressAutoHyphens/>
        <w:spacing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Finisaje exterioare:</w:t>
      </w:r>
    </w:p>
    <w:p w14:paraId="68312CC7"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soclu: tencuiala impermeabila</w:t>
      </w:r>
    </w:p>
    <w:p w14:paraId="418FB1DF"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pereti: tencuiala texturata, granulatie medie, multicolor de poveste.</w:t>
      </w:r>
    </w:p>
    <w:p w14:paraId="40A7A136"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pardoseli exterioare din gresie antiderapanta, trepte si contratrepte dale piatra</w:t>
      </w:r>
    </w:p>
    <w:p w14:paraId="79E06F5A" w14:textId="77777777" w:rsidR="00EC131D" w:rsidRPr="00EC131D" w:rsidRDefault="00EC131D" w:rsidP="00EC131D">
      <w:pPr>
        <w:suppressAutoHyphens/>
        <w:spacing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Sistemul de termoizolare al cladirii C3 va fi placat cu polistiren extrudat de 10 cm.</w:t>
      </w:r>
    </w:p>
    <w:p w14:paraId="321CCEA0" w14:textId="77777777" w:rsidR="00EC131D" w:rsidRPr="00EC131D" w:rsidRDefault="00EC131D" w:rsidP="00EC131D">
      <w:pPr>
        <w:suppressAutoHyphens/>
        <w:spacing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Sistemul constructiv este cel existent:</w:t>
      </w:r>
    </w:p>
    <w:p w14:paraId="162F9E94" w14:textId="77777777" w:rsidR="00EC131D" w:rsidRPr="00EC131D" w:rsidRDefault="00EC131D" w:rsidP="00EC131D">
      <w:pPr>
        <w:numPr>
          <w:ilvl w:val="0"/>
          <w:numId w:val="9"/>
        </w:numPr>
        <w:suppressAutoHyphens/>
        <w:spacing w:before="60" w:after="6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Cu structura de zidarie portanta si regim de inaltime Parter. Structura portanta este alcatuita din pereti de zidarie de caramida, cu samburi si centuri de beton armat, pozitionati dupa doua directii principale. Peretii de zidarie portanta au 45cm.</w:t>
      </w:r>
    </w:p>
    <w:p w14:paraId="3BE34E0F" w14:textId="77777777" w:rsidR="00EC131D" w:rsidRPr="00EC131D" w:rsidRDefault="00EC131D" w:rsidP="00EC131D">
      <w:pPr>
        <w:numPr>
          <w:ilvl w:val="0"/>
          <w:numId w:val="9"/>
        </w:numPr>
        <w:suppressAutoHyphens/>
        <w:spacing w:before="60" w:after="6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Planseele sunt din beton cu grosime de 10cm, fiind rezemate pe peretii de zidarie printr-o centura cu inaltimea de 55 cm.</w:t>
      </w:r>
    </w:p>
    <w:p w14:paraId="1A367B6E" w14:textId="77777777" w:rsidR="00EC131D" w:rsidRPr="00EC131D" w:rsidRDefault="00EC131D" w:rsidP="00EC131D">
      <w:pPr>
        <w:numPr>
          <w:ilvl w:val="0"/>
          <w:numId w:val="9"/>
        </w:numPr>
        <w:suppressAutoHyphens/>
        <w:spacing w:before="60" w:after="6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Fundatiile sunt din beton de tip fundatii continue sub ziduri, coborate la adancime de 50 cm fata de cota subsolului (conform sondajului facut). Latimea fundatie este de 45-58 cm.</w:t>
      </w:r>
    </w:p>
    <w:p w14:paraId="3729E69B" w14:textId="77777777" w:rsidR="00EC131D" w:rsidRPr="00EC131D" w:rsidRDefault="00EC131D" w:rsidP="00EC131D">
      <w:pPr>
        <w:suppressAutoHyphens/>
        <w:spacing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Cladirea va fi racordata la reteaua de energie electrica si gaze naturale ( dupa caz) si surse alternative proprii de energie (panouri solare). Cladirea se va racorda la apa si canal.</w:t>
      </w:r>
    </w:p>
    <w:p w14:paraId="5D809243" w14:textId="77777777" w:rsidR="00EC131D" w:rsidRPr="00EC131D" w:rsidRDefault="00EC131D" w:rsidP="00EC131D">
      <w:pPr>
        <w:suppressAutoHyphens/>
        <w:spacing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Instalatii electrice</w:t>
      </w:r>
    </w:p>
    <w:p w14:paraId="2877F8E5" w14:textId="77777777" w:rsidR="00EC131D" w:rsidRPr="00EC131D" w:rsidRDefault="00EC131D" w:rsidP="00EC131D">
      <w:pPr>
        <w:suppressAutoHyphens/>
        <w:spacing w:before="120"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 xml:space="preserve">Cladirea va fi dotata cu urmatoarele tipuri de instalatii: </w:t>
      </w:r>
    </w:p>
    <w:p w14:paraId="1D9439E4"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Instalatii de iluminat general</w:t>
      </w:r>
    </w:p>
    <w:p w14:paraId="5A7DAB5B"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 xml:space="preserve">Instalatii de prize (230V-400V) </w:t>
      </w:r>
    </w:p>
    <w:p w14:paraId="22239F7F"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Instalatii de curenti slabi (telefon, date)</w:t>
      </w:r>
    </w:p>
    <w:p w14:paraId="4BAA9205"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Instalatii de forta</w:t>
      </w:r>
    </w:p>
    <w:p w14:paraId="69B09D36"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Tablou electric general</w:t>
      </w:r>
    </w:p>
    <w:p w14:paraId="378C00D3"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Instalatia de paratrasnet</w:t>
      </w:r>
    </w:p>
    <w:p w14:paraId="11088130"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Instalatii de legare la priza de pamant.</w:t>
      </w:r>
    </w:p>
    <w:p w14:paraId="0E50BC72" w14:textId="77777777" w:rsidR="00EC131D" w:rsidRPr="00EC131D" w:rsidRDefault="00EC131D" w:rsidP="00EC131D">
      <w:pPr>
        <w:suppressAutoHyphens/>
        <w:spacing w:before="120"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Va fi realizat iluminatul exterior al parcelei.</w:t>
      </w:r>
    </w:p>
    <w:p w14:paraId="4A5A291F" w14:textId="77777777" w:rsidR="00EC131D" w:rsidRPr="00EC131D" w:rsidRDefault="00EC131D" w:rsidP="00EC131D">
      <w:pPr>
        <w:suppressAutoHyphens/>
        <w:spacing w:before="120"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Instalatii termo-ventilatii</w:t>
      </w:r>
    </w:p>
    <w:p w14:paraId="7FE85D94" w14:textId="77777777" w:rsidR="00EC131D" w:rsidRPr="00EC131D" w:rsidRDefault="00EC131D" w:rsidP="00EC131D">
      <w:pPr>
        <w:suppressAutoHyphens/>
        <w:spacing w:before="120" w:after="120" w:line="240" w:lineRule="auto"/>
        <w:ind w:left="360" w:firstLine="348"/>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Prepararea apei calde menajere si incalzirea se va face prin microcentrala proprie.</w:t>
      </w:r>
    </w:p>
    <w:p w14:paraId="105AF65F" w14:textId="77777777" w:rsidR="00EC131D" w:rsidRPr="00EC131D" w:rsidRDefault="00EC131D" w:rsidP="00EC131D">
      <w:pPr>
        <w:suppressAutoHyphens/>
        <w:spacing w:before="120"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Instalatii sanitare</w:t>
      </w:r>
    </w:p>
    <w:p w14:paraId="0CAA5AE1" w14:textId="77777777" w:rsidR="00EC131D" w:rsidRPr="00EC131D" w:rsidRDefault="00EC131D" w:rsidP="00D42BE2">
      <w:pPr>
        <w:suppressAutoHyphens/>
        <w:spacing w:before="120" w:after="120" w:line="240" w:lineRule="auto"/>
        <w:ind w:firstLine="708"/>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 xml:space="preserve">Grupul sanitar este prevazut cu lavoar si wc. Baia este prevazuta cu spatiu persoane dizabilitati, spatiu mame-copil, 2 cabine wc si 3 lavoare. Evacuarea apelor uzate colectate de instalatiile sanitare interioarese va face la reteaua de canalizare. Pe reteaua interna vor fi prevazute camine de vizitare, camine de racord si schimbare de directie si guri de scurgere. Apele meteo se deverseaza la nivelul terenului. </w:t>
      </w:r>
    </w:p>
    <w:p w14:paraId="7E6D1E56" w14:textId="77777777" w:rsidR="00EC131D" w:rsidRPr="00EC131D" w:rsidRDefault="00EC131D" w:rsidP="00EC131D">
      <w:pPr>
        <w:suppressAutoHyphens/>
        <w:spacing w:before="120"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Sinteza verticala</w:t>
      </w:r>
    </w:p>
    <w:p w14:paraId="3B31B6B7" w14:textId="77777777" w:rsidR="00EC131D" w:rsidRPr="00EC131D" w:rsidRDefault="00EC131D" w:rsidP="00EC131D">
      <w:pPr>
        <w:suppressAutoHyphens/>
        <w:spacing w:before="120" w:after="120" w:line="240" w:lineRule="auto"/>
        <w:ind w:left="360" w:firstLine="348"/>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 xml:space="preserve">Terenul va fi amenajat prin indepartarea apelor meteorice de pe alei si parcaje in spatiul verde amenajat pe parcela. </w:t>
      </w:r>
    </w:p>
    <w:p w14:paraId="7D3B4C7D" w14:textId="77777777" w:rsidR="00EC131D" w:rsidRPr="00EC131D" w:rsidRDefault="00EC131D" w:rsidP="00EC131D">
      <w:pPr>
        <w:suppressAutoHyphens/>
        <w:spacing w:before="120"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Influenta asupra factorilor de mediu</w:t>
      </w:r>
    </w:p>
    <w:p w14:paraId="66F25896" w14:textId="77777777" w:rsidR="00EC131D" w:rsidRPr="00EC131D" w:rsidRDefault="00EC131D" w:rsidP="00EC131D">
      <w:pPr>
        <w:suppressAutoHyphens/>
        <w:spacing w:before="120" w:after="120" w:line="240" w:lineRule="auto"/>
        <w:ind w:left="360" w:firstLine="348"/>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lastRenderedPageBreak/>
        <w:t>Proiectul prezentat in cadrul acestei lucrari nu va avea efecte negative asupra mediului din punct de vedere al utilizarii resurselor naturale.</w:t>
      </w:r>
    </w:p>
    <w:p w14:paraId="7A3D5206" w14:textId="77777777" w:rsidR="00EC131D" w:rsidRPr="00EC131D" w:rsidRDefault="00EC131D" w:rsidP="00EC131D">
      <w:pPr>
        <w:suppressAutoHyphens/>
        <w:spacing w:before="120"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Proiectul isi propune sa rezolve si aspecte legate de protectia mediului:</w:t>
      </w:r>
    </w:p>
    <w:p w14:paraId="1D80A0B9"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Sistematizare verticala va asigura scurgerea corecta a apelor meteorice</w:t>
      </w:r>
    </w:p>
    <w:p w14:paraId="6AA2AC73"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Spatii de colectare conforme pentru deseurile menajere rezultate din exploatarea obiectivului de investitie.</w:t>
      </w:r>
    </w:p>
    <w:p w14:paraId="7DBEB069" w14:textId="77777777" w:rsidR="00EC131D" w:rsidRPr="00EC131D" w:rsidRDefault="00EC131D" w:rsidP="00EC131D">
      <w:pPr>
        <w:suppressAutoHyphens/>
        <w:spacing w:before="120" w:after="120" w:line="240" w:lineRule="auto"/>
        <w:ind w:left="360" w:firstLine="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Doua constructii eco-friendly destinate activitatiilor de recreere pentru copii- workshop temporar. (Casa Alba ca Zapada= Casa Zanelor)</w:t>
      </w:r>
    </w:p>
    <w:p w14:paraId="178296EC"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Casa Alba ca Zapada: suprafata construita 50mp dotata cu lavoar, racordate la curent, apa si canalizare.</w:t>
      </w:r>
    </w:p>
    <w:p w14:paraId="07E48912"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Casa Zanelor: suprafata construita 50mp dotata cu lavoar, racordate la curent, apa si canalizare.</w:t>
      </w:r>
    </w:p>
    <w:p w14:paraId="656B26E4" w14:textId="77777777" w:rsidR="00EC131D" w:rsidRPr="00EC131D" w:rsidRDefault="00EC131D" w:rsidP="00A76979">
      <w:pPr>
        <w:suppressAutoHyphens/>
        <w:spacing w:before="120" w:after="120" w:line="240" w:lineRule="auto"/>
        <w:ind w:firstLine="357"/>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Tamplaria exterioara va fi din lemn cu geam izolator.</w:t>
      </w:r>
    </w:p>
    <w:p w14:paraId="5ABFF13D" w14:textId="77777777" w:rsidR="00EC131D" w:rsidRPr="00EC131D" w:rsidRDefault="00EC131D" w:rsidP="00EC131D">
      <w:pPr>
        <w:suppressAutoHyphens/>
        <w:spacing w:after="120" w:line="240" w:lineRule="auto"/>
        <w:ind w:left="357"/>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Finisaje interioare:</w:t>
      </w:r>
    </w:p>
    <w:p w14:paraId="10968708"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pardoseli din piatra naturala, vopsitorie epoxidice</w:t>
      </w:r>
    </w:p>
    <w:p w14:paraId="79C6F786"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pereti: vopsitorii lavabile/ placari sticla/ placari ceramice/ lemn</w:t>
      </w:r>
    </w:p>
    <w:p w14:paraId="6112C3AB" w14:textId="77777777" w:rsidR="00EC131D" w:rsidRPr="00EC131D" w:rsidRDefault="00EC131D" w:rsidP="00EC131D">
      <w:pPr>
        <w:suppressAutoHyphens/>
        <w:spacing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Finisaje exterioare:</w:t>
      </w:r>
    </w:p>
    <w:p w14:paraId="27E957DB"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soclu: tencuiala impermeabila</w:t>
      </w:r>
    </w:p>
    <w:p w14:paraId="3DDC3324"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pereti: tencuiala texturata, granulatie medie, multicolor de poveste.</w:t>
      </w:r>
    </w:p>
    <w:p w14:paraId="43A2C9F7"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pardoseli exterioare din gresie antiderapanta, trepte si contratrepte dale piatra</w:t>
      </w:r>
    </w:p>
    <w:p w14:paraId="572AD30F" w14:textId="77777777" w:rsidR="00EC131D" w:rsidRPr="00EC131D" w:rsidRDefault="00EC131D" w:rsidP="00EC131D">
      <w:pPr>
        <w:suppressAutoHyphens/>
        <w:spacing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Cladiri usoare fara fundatii, asezate direct pe platforma.</w:t>
      </w:r>
    </w:p>
    <w:p w14:paraId="20EFC77C" w14:textId="77777777" w:rsidR="00EC131D" w:rsidRPr="00EC131D" w:rsidRDefault="00EC131D" w:rsidP="00EC131D">
      <w:pPr>
        <w:suppressAutoHyphens/>
        <w:spacing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Cladirile vor fi racordata la reteaua de energie electrica si gaze naturale ( dupa caz) si se vor racorda la apa si canal.</w:t>
      </w:r>
    </w:p>
    <w:p w14:paraId="29C49C24" w14:textId="77777777" w:rsidR="00EC131D" w:rsidRPr="00EC131D" w:rsidRDefault="00EC131D" w:rsidP="00EC131D">
      <w:pPr>
        <w:suppressAutoHyphens/>
        <w:spacing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Instalatii electrice</w:t>
      </w:r>
    </w:p>
    <w:p w14:paraId="76A6DE7A" w14:textId="77777777" w:rsidR="00EC131D" w:rsidRPr="00EC131D" w:rsidRDefault="00EC131D" w:rsidP="00EC131D">
      <w:pPr>
        <w:suppressAutoHyphens/>
        <w:spacing w:before="120"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 xml:space="preserve">Cladirile vor fi dotate cu urmatoarele tipuri de instalatii: </w:t>
      </w:r>
    </w:p>
    <w:p w14:paraId="7AB1E082"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Instalatii de iluminat general</w:t>
      </w:r>
    </w:p>
    <w:p w14:paraId="14FED48A"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 xml:space="preserve">Instalatii de prize (230V-400V) </w:t>
      </w:r>
    </w:p>
    <w:p w14:paraId="0F2C689C"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Instalatia de paratrasnet</w:t>
      </w:r>
    </w:p>
    <w:p w14:paraId="35B5DE2C"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Instalatii de legare la priza de pamant.</w:t>
      </w:r>
    </w:p>
    <w:p w14:paraId="1D190BFD" w14:textId="77777777" w:rsidR="00EC131D" w:rsidRPr="00EC131D" w:rsidRDefault="00EC131D" w:rsidP="00EC131D">
      <w:pPr>
        <w:suppressAutoHyphens/>
        <w:spacing w:before="120"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Instalatii termo-ventilatii</w:t>
      </w:r>
    </w:p>
    <w:p w14:paraId="64ED9FC1" w14:textId="77777777" w:rsidR="00EC131D" w:rsidRPr="00EC131D" w:rsidRDefault="00EC131D" w:rsidP="00EC131D">
      <w:pPr>
        <w:suppressAutoHyphens/>
        <w:spacing w:before="120"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NU ESTE CAZUL</w:t>
      </w:r>
    </w:p>
    <w:p w14:paraId="0B16ADD2" w14:textId="77777777" w:rsidR="00EC131D" w:rsidRPr="00EC131D" w:rsidRDefault="00EC131D" w:rsidP="00EC131D">
      <w:pPr>
        <w:suppressAutoHyphens/>
        <w:spacing w:before="120" w:after="120" w:line="240" w:lineRule="auto"/>
        <w:ind w:left="360"/>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Instalatii sanitare</w:t>
      </w:r>
    </w:p>
    <w:p w14:paraId="00170AB0" w14:textId="77777777" w:rsidR="00EC131D" w:rsidRPr="00EC131D" w:rsidRDefault="00EC131D" w:rsidP="00EC131D">
      <w:pPr>
        <w:numPr>
          <w:ilvl w:val="0"/>
          <w:numId w:val="9"/>
        </w:num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Lavoar nise</w:t>
      </w:r>
    </w:p>
    <w:p w14:paraId="0F01BAA9" w14:textId="77777777" w:rsidR="00EC131D" w:rsidRPr="00EC131D" w:rsidRDefault="00EC131D" w:rsidP="00EC131D">
      <w:pPr>
        <w:suppressAutoHyphens/>
        <w:spacing w:before="120" w:after="120" w:line="240" w:lineRule="auto"/>
        <w:jc w:val="both"/>
        <w:rPr>
          <w:rFonts w:eastAsia="Times New Roman"/>
          <w:color w:val="auto"/>
          <w:kern w:val="0"/>
          <w:u w:val="none"/>
          <w:lang w:eastAsia="ar-SA"/>
          <w14:ligatures w14:val="none"/>
        </w:rPr>
      </w:pPr>
      <w:r w:rsidRPr="00EC131D">
        <w:rPr>
          <w:rFonts w:eastAsia="Times New Roman"/>
          <w:color w:val="auto"/>
          <w:kern w:val="0"/>
          <w:u w:val="none"/>
          <w:lang w:eastAsia="ar-SA"/>
          <w14:ligatures w14:val="none"/>
        </w:rPr>
        <w:t>Amenajare cu echipamente parc exterior de recreere pentru copii: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7"/>
        <w:gridCol w:w="4509"/>
      </w:tblGrid>
      <w:tr w:rsidR="00EC131D" w:rsidRPr="00EC131D" w14:paraId="5E386546" w14:textId="77777777" w:rsidTr="004308F0">
        <w:trPr>
          <w:trHeight w:val="259"/>
        </w:trPr>
        <w:tc>
          <w:tcPr>
            <w:tcW w:w="4784" w:type="dxa"/>
            <w:shd w:val="clear" w:color="auto" w:fill="auto"/>
          </w:tcPr>
          <w:p w14:paraId="5062AC21" w14:textId="77777777" w:rsidR="00EC131D" w:rsidRPr="00EC131D" w:rsidRDefault="00EC131D" w:rsidP="00EC131D">
            <w:pPr>
              <w:suppressAutoHyphens/>
              <w:spacing w:before="120" w:after="120" w:line="240" w:lineRule="auto"/>
              <w:jc w:val="both"/>
              <w:rPr>
                <w:rFonts w:eastAsia="Times New Roman"/>
                <w:color w:val="auto"/>
                <w:kern w:val="0"/>
                <w:sz w:val="22"/>
                <w:szCs w:val="22"/>
                <w:u w:val="none"/>
                <w:lang w:eastAsia="ar-SA"/>
                <w14:ligatures w14:val="none"/>
              </w:rPr>
            </w:pPr>
            <w:r w:rsidRPr="00EC131D">
              <w:rPr>
                <w:rFonts w:eastAsia="Times New Roman"/>
                <w:color w:val="auto"/>
                <w:kern w:val="0"/>
                <w:sz w:val="22"/>
                <w:szCs w:val="22"/>
                <w:u w:val="none"/>
                <w:lang w:eastAsia="ar-SA"/>
                <w14:ligatures w14:val="none"/>
              </w:rPr>
              <w:t>Echipamente electrice</w:t>
            </w:r>
          </w:p>
        </w:tc>
        <w:tc>
          <w:tcPr>
            <w:tcW w:w="4786" w:type="dxa"/>
            <w:shd w:val="clear" w:color="auto" w:fill="auto"/>
          </w:tcPr>
          <w:p w14:paraId="7472411A" w14:textId="77777777" w:rsidR="00EC131D" w:rsidRPr="00EC131D" w:rsidRDefault="00EC131D" w:rsidP="00EC131D">
            <w:pPr>
              <w:suppressAutoHyphens/>
              <w:spacing w:before="120" w:after="120" w:line="240" w:lineRule="auto"/>
              <w:jc w:val="both"/>
              <w:rPr>
                <w:rFonts w:eastAsia="Times New Roman"/>
                <w:color w:val="auto"/>
                <w:kern w:val="0"/>
                <w:sz w:val="22"/>
                <w:szCs w:val="22"/>
                <w:u w:val="none"/>
                <w:lang w:eastAsia="ar-SA"/>
                <w14:ligatures w14:val="none"/>
              </w:rPr>
            </w:pPr>
            <w:r w:rsidRPr="00EC131D">
              <w:rPr>
                <w:rFonts w:eastAsia="Times New Roman"/>
                <w:color w:val="auto"/>
                <w:kern w:val="0"/>
                <w:sz w:val="22"/>
                <w:szCs w:val="22"/>
                <w:u w:val="none"/>
                <w:lang w:eastAsia="ar-SA"/>
                <w14:ligatures w14:val="none"/>
              </w:rPr>
              <w:t>Echipamente care nu necesita electricitate</w:t>
            </w:r>
          </w:p>
        </w:tc>
      </w:tr>
      <w:tr w:rsidR="00EC131D" w:rsidRPr="00EC131D" w14:paraId="2B971340" w14:textId="77777777" w:rsidTr="004308F0">
        <w:trPr>
          <w:trHeight w:val="323"/>
        </w:trPr>
        <w:tc>
          <w:tcPr>
            <w:tcW w:w="4784" w:type="dxa"/>
            <w:shd w:val="clear" w:color="auto" w:fill="auto"/>
          </w:tcPr>
          <w:p w14:paraId="34921EC0"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Western Dragon Costume DC-914</w:t>
            </w:r>
          </w:p>
        </w:tc>
        <w:tc>
          <w:tcPr>
            <w:tcW w:w="4786" w:type="dxa"/>
            <w:shd w:val="clear" w:color="auto" w:fill="auto"/>
          </w:tcPr>
          <w:p w14:paraId="64B269F0"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Tree entrance</w:t>
            </w:r>
          </w:p>
        </w:tc>
      </w:tr>
      <w:tr w:rsidR="00EC131D" w:rsidRPr="00EC131D" w14:paraId="425CB0D1" w14:textId="77777777" w:rsidTr="004308F0">
        <w:trPr>
          <w:trHeight w:val="287"/>
        </w:trPr>
        <w:tc>
          <w:tcPr>
            <w:tcW w:w="4784" w:type="dxa"/>
            <w:shd w:val="clear" w:color="auto" w:fill="auto"/>
          </w:tcPr>
          <w:p w14:paraId="5DCA49C7"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lastRenderedPageBreak/>
              <w:t>1x Customized dragon head AD-2322</w:t>
            </w:r>
          </w:p>
        </w:tc>
        <w:tc>
          <w:tcPr>
            <w:tcW w:w="4786" w:type="dxa"/>
            <w:shd w:val="clear" w:color="auto" w:fill="auto"/>
          </w:tcPr>
          <w:p w14:paraId="347D34BB"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5x Fiberglass Table And Chair PA-1937</w:t>
            </w:r>
          </w:p>
        </w:tc>
      </w:tr>
      <w:tr w:rsidR="00EC131D" w:rsidRPr="00EC131D" w14:paraId="7CB67B2A" w14:textId="77777777" w:rsidTr="004308F0">
        <w:tc>
          <w:tcPr>
            <w:tcW w:w="4784" w:type="dxa"/>
            <w:shd w:val="clear" w:color="auto" w:fill="auto"/>
          </w:tcPr>
          <w:p w14:paraId="78F81551"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Western dragon AD-2320</w:t>
            </w:r>
          </w:p>
        </w:tc>
        <w:tc>
          <w:tcPr>
            <w:tcW w:w="4786" w:type="dxa"/>
            <w:shd w:val="clear" w:color="auto" w:fill="auto"/>
          </w:tcPr>
          <w:p w14:paraId="6056CAFF"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Fiberglass Strawberry House PA-1996</w:t>
            </w:r>
          </w:p>
        </w:tc>
      </w:tr>
      <w:tr w:rsidR="00EC131D" w:rsidRPr="00EC131D" w14:paraId="6054DF52" w14:textId="77777777" w:rsidTr="004308F0">
        <w:tc>
          <w:tcPr>
            <w:tcW w:w="4784" w:type="dxa"/>
            <w:shd w:val="clear" w:color="auto" w:fill="auto"/>
          </w:tcPr>
          <w:p w14:paraId="7F9FF4FD"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Dilophosaurus ride car ER-821</w:t>
            </w:r>
          </w:p>
        </w:tc>
        <w:tc>
          <w:tcPr>
            <w:tcW w:w="4786" w:type="dxa"/>
            <w:shd w:val="clear" w:color="auto" w:fill="auto"/>
          </w:tcPr>
          <w:p w14:paraId="36867C21"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Fiberglass Seven Dwarfs FP-2413</w:t>
            </w:r>
          </w:p>
        </w:tc>
      </w:tr>
      <w:tr w:rsidR="00EC131D" w:rsidRPr="00EC131D" w14:paraId="1DFE6705" w14:textId="77777777" w:rsidTr="004308F0">
        <w:tc>
          <w:tcPr>
            <w:tcW w:w="4784" w:type="dxa"/>
            <w:shd w:val="clear" w:color="auto" w:fill="auto"/>
          </w:tcPr>
          <w:p w14:paraId="330824C2"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Gronckle ER-826</w:t>
            </w:r>
          </w:p>
        </w:tc>
        <w:tc>
          <w:tcPr>
            <w:tcW w:w="4786" w:type="dxa"/>
            <w:shd w:val="clear" w:color="auto" w:fill="auto"/>
          </w:tcPr>
          <w:p w14:paraId="5A76E364"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1xLoc de joaca modular ForestPlay 3</w:t>
            </w:r>
          </w:p>
        </w:tc>
      </w:tr>
      <w:tr w:rsidR="00EC131D" w:rsidRPr="00EC131D" w14:paraId="28B76B65" w14:textId="77777777" w:rsidTr="004308F0">
        <w:tc>
          <w:tcPr>
            <w:tcW w:w="4784" w:type="dxa"/>
            <w:shd w:val="clear" w:color="auto" w:fill="auto"/>
          </w:tcPr>
          <w:p w14:paraId="43C2EFAD"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T-rex ER-827</w:t>
            </w:r>
          </w:p>
        </w:tc>
        <w:tc>
          <w:tcPr>
            <w:tcW w:w="4786" w:type="dxa"/>
            <w:shd w:val="clear" w:color="auto" w:fill="auto"/>
          </w:tcPr>
          <w:p w14:paraId="287196EB"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ansamblu de joaca LKDK32231</w:t>
            </w:r>
          </w:p>
        </w:tc>
      </w:tr>
      <w:tr w:rsidR="00EC131D" w:rsidRPr="00EC131D" w14:paraId="72A976BB" w14:textId="77777777" w:rsidTr="004308F0">
        <w:tc>
          <w:tcPr>
            <w:tcW w:w="4784" w:type="dxa"/>
            <w:shd w:val="clear" w:color="auto" w:fill="auto"/>
          </w:tcPr>
          <w:p w14:paraId="1F9FDA1C"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Night Fury ER-839</w:t>
            </w:r>
          </w:p>
        </w:tc>
        <w:tc>
          <w:tcPr>
            <w:tcW w:w="4786" w:type="dxa"/>
            <w:shd w:val="clear" w:color="auto" w:fill="auto"/>
          </w:tcPr>
          <w:p w14:paraId="527F2489"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p>
        </w:tc>
      </w:tr>
      <w:tr w:rsidR="00EC131D" w:rsidRPr="00EC131D" w14:paraId="686DFA8F" w14:textId="77777777" w:rsidTr="004308F0">
        <w:tc>
          <w:tcPr>
            <w:tcW w:w="4784" w:type="dxa"/>
            <w:shd w:val="clear" w:color="auto" w:fill="auto"/>
          </w:tcPr>
          <w:p w14:paraId="6A3CD167"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Corpse Flower PA-1986</w:t>
            </w:r>
          </w:p>
        </w:tc>
        <w:tc>
          <w:tcPr>
            <w:tcW w:w="4786" w:type="dxa"/>
            <w:shd w:val="clear" w:color="auto" w:fill="auto"/>
          </w:tcPr>
          <w:p w14:paraId="3A3A44CB"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p>
        </w:tc>
      </w:tr>
      <w:tr w:rsidR="00EC131D" w:rsidRPr="00EC131D" w14:paraId="34D25E2B" w14:textId="77777777" w:rsidTr="004308F0">
        <w:tc>
          <w:tcPr>
            <w:tcW w:w="4784" w:type="dxa"/>
            <w:shd w:val="clear" w:color="auto" w:fill="auto"/>
          </w:tcPr>
          <w:p w14:paraId="5E321F7B"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Animatronic Butterfly AI-1422</w:t>
            </w:r>
          </w:p>
        </w:tc>
        <w:tc>
          <w:tcPr>
            <w:tcW w:w="4786" w:type="dxa"/>
            <w:shd w:val="clear" w:color="auto" w:fill="auto"/>
          </w:tcPr>
          <w:p w14:paraId="43EEA23A"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p>
        </w:tc>
      </w:tr>
      <w:tr w:rsidR="00EC131D" w:rsidRPr="00EC131D" w14:paraId="2C5609E7" w14:textId="77777777" w:rsidTr="004308F0">
        <w:tc>
          <w:tcPr>
            <w:tcW w:w="4784" w:type="dxa"/>
            <w:shd w:val="clear" w:color="auto" w:fill="auto"/>
          </w:tcPr>
          <w:p w14:paraId="05735BF6"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Animatronic Butterfly AI-1422</w:t>
            </w:r>
          </w:p>
        </w:tc>
        <w:tc>
          <w:tcPr>
            <w:tcW w:w="4786" w:type="dxa"/>
            <w:shd w:val="clear" w:color="auto" w:fill="auto"/>
          </w:tcPr>
          <w:p w14:paraId="359B92A8"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p>
        </w:tc>
      </w:tr>
      <w:tr w:rsidR="00EC131D" w:rsidRPr="00EC131D" w14:paraId="1A1DA51A" w14:textId="77777777" w:rsidTr="004308F0">
        <w:tc>
          <w:tcPr>
            <w:tcW w:w="4784" w:type="dxa"/>
            <w:shd w:val="clear" w:color="auto" w:fill="auto"/>
          </w:tcPr>
          <w:p w14:paraId="7BC6B8B5"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Snow white</w:t>
            </w:r>
          </w:p>
        </w:tc>
        <w:tc>
          <w:tcPr>
            <w:tcW w:w="4786" w:type="dxa"/>
            <w:shd w:val="clear" w:color="auto" w:fill="auto"/>
          </w:tcPr>
          <w:p w14:paraId="11A8F723"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p>
        </w:tc>
      </w:tr>
      <w:tr w:rsidR="00EC131D" w:rsidRPr="00EC131D" w14:paraId="2F410FBC" w14:textId="77777777" w:rsidTr="004308F0">
        <w:tc>
          <w:tcPr>
            <w:tcW w:w="4784" w:type="dxa"/>
            <w:shd w:val="clear" w:color="auto" w:fill="auto"/>
          </w:tcPr>
          <w:p w14:paraId="7E539070"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2x Fairy</w:t>
            </w:r>
          </w:p>
        </w:tc>
        <w:tc>
          <w:tcPr>
            <w:tcW w:w="4786" w:type="dxa"/>
            <w:shd w:val="clear" w:color="auto" w:fill="auto"/>
          </w:tcPr>
          <w:p w14:paraId="66D90927"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p>
        </w:tc>
      </w:tr>
      <w:tr w:rsidR="00EC131D" w:rsidRPr="00EC131D" w14:paraId="727101A0" w14:textId="77777777" w:rsidTr="004308F0">
        <w:tc>
          <w:tcPr>
            <w:tcW w:w="4784" w:type="dxa"/>
            <w:shd w:val="clear" w:color="auto" w:fill="auto"/>
          </w:tcPr>
          <w:p w14:paraId="6E056EB8"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r w:rsidRPr="00EC131D">
              <w:rPr>
                <w:rFonts w:eastAsia="Times New Roman"/>
                <w:color w:val="auto"/>
                <w:kern w:val="0"/>
                <w:sz w:val="18"/>
                <w:szCs w:val="18"/>
                <w:u w:val="none"/>
                <w:lang w:eastAsia="ar-SA"/>
                <w14:ligatures w14:val="none"/>
              </w:rPr>
              <w:t>1x Talking tree TT-2203</w:t>
            </w:r>
          </w:p>
        </w:tc>
        <w:tc>
          <w:tcPr>
            <w:tcW w:w="4786" w:type="dxa"/>
            <w:shd w:val="clear" w:color="auto" w:fill="auto"/>
          </w:tcPr>
          <w:p w14:paraId="6175775C" w14:textId="77777777" w:rsidR="00EC131D" w:rsidRPr="00EC131D" w:rsidRDefault="00EC131D" w:rsidP="00EC131D">
            <w:pPr>
              <w:suppressAutoHyphens/>
              <w:spacing w:before="120" w:after="120" w:line="240" w:lineRule="auto"/>
              <w:jc w:val="both"/>
              <w:rPr>
                <w:rFonts w:eastAsia="Times New Roman"/>
                <w:color w:val="auto"/>
                <w:kern w:val="0"/>
                <w:sz w:val="18"/>
                <w:szCs w:val="18"/>
                <w:u w:val="none"/>
                <w:lang w:eastAsia="ar-SA"/>
                <w14:ligatures w14:val="none"/>
              </w:rPr>
            </w:pPr>
          </w:p>
        </w:tc>
      </w:tr>
    </w:tbl>
    <w:p w14:paraId="745844F8" w14:textId="77777777" w:rsidR="00EC131D" w:rsidRPr="00EC131D" w:rsidRDefault="00EC131D" w:rsidP="00EC131D">
      <w:pPr>
        <w:suppressAutoHyphens/>
        <w:spacing w:before="120" w:after="120" w:line="240" w:lineRule="auto"/>
        <w:jc w:val="both"/>
        <w:rPr>
          <w:rFonts w:eastAsia="Times New Roman"/>
          <w:color w:val="auto"/>
          <w:kern w:val="0"/>
          <w:u w:val="none"/>
          <w:lang w:eastAsia="ar-SA"/>
          <w14:ligatures w14:val="none"/>
        </w:rPr>
      </w:pPr>
    </w:p>
    <w:p w14:paraId="795AC305" w14:textId="77777777" w:rsidR="00EC131D" w:rsidRPr="00EC131D" w:rsidRDefault="00EC131D" w:rsidP="00EC131D">
      <w:pPr>
        <w:suppressAutoHyphens/>
        <w:spacing w:before="120" w:after="12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Managementul deseurilor</w:t>
      </w:r>
    </w:p>
    <w:p w14:paraId="29F88A6F" w14:textId="6DC6545F" w:rsidR="00EC131D" w:rsidRPr="00EC131D" w:rsidRDefault="00EC131D" w:rsidP="00A76979">
      <w:pPr>
        <w:suppressAutoHyphens/>
        <w:spacing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lang w:eastAsia="ar-SA"/>
          <w14:ligatures w14:val="none"/>
        </w:rPr>
        <w:t>În perioada func</w:t>
      </w:r>
      <w:r w:rsidR="00A2427F">
        <w:rPr>
          <w:rFonts w:eastAsia="Times New Roman"/>
          <w:color w:val="auto"/>
          <w:kern w:val="0"/>
          <w:szCs w:val="20"/>
          <w:lang w:eastAsia="ar-SA"/>
          <w14:ligatures w14:val="none"/>
        </w:rPr>
        <w:t>t</w:t>
      </w:r>
      <w:r w:rsidRPr="00EC131D">
        <w:rPr>
          <w:rFonts w:eastAsia="Times New Roman"/>
          <w:color w:val="auto"/>
          <w:kern w:val="0"/>
          <w:szCs w:val="20"/>
          <w:lang w:eastAsia="ar-SA"/>
          <w14:ligatures w14:val="none"/>
        </w:rPr>
        <w:t>ion</w:t>
      </w:r>
      <w:r w:rsidR="00A2427F">
        <w:rPr>
          <w:rFonts w:eastAsia="Times New Roman"/>
          <w:color w:val="auto"/>
          <w:kern w:val="0"/>
          <w:szCs w:val="20"/>
          <w:lang w:eastAsia="ar-SA"/>
          <w14:ligatures w14:val="none"/>
        </w:rPr>
        <w:t>a</w:t>
      </w:r>
      <w:r w:rsidRPr="00EC131D">
        <w:rPr>
          <w:rFonts w:eastAsia="Times New Roman"/>
          <w:color w:val="auto"/>
          <w:kern w:val="0"/>
          <w:szCs w:val="20"/>
          <w:lang w:eastAsia="ar-SA"/>
          <w14:ligatures w14:val="none"/>
        </w:rPr>
        <w:t>rii obiectivului</w:t>
      </w:r>
      <w:r w:rsidRPr="00EC131D">
        <w:rPr>
          <w:rFonts w:eastAsia="Times New Roman"/>
          <w:color w:val="auto"/>
          <w:kern w:val="0"/>
          <w:szCs w:val="20"/>
          <w:u w:val="none"/>
          <w:lang w:eastAsia="ar-SA"/>
          <w14:ligatures w14:val="none"/>
        </w:rPr>
        <w:t xml:space="preserve"> vor rezulta:</w:t>
      </w:r>
    </w:p>
    <w:p w14:paraId="390A330A" w14:textId="6E38D4A4" w:rsidR="00EC131D" w:rsidRPr="00A76979" w:rsidRDefault="00EC131D" w:rsidP="00A76979">
      <w:pPr>
        <w:pStyle w:val="ListParagraph"/>
        <w:numPr>
          <w:ilvl w:val="0"/>
          <w:numId w:val="9"/>
        </w:numPr>
        <w:tabs>
          <w:tab w:val="left" w:pos="1276"/>
        </w:tabs>
        <w:suppressAutoHyphens/>
        <w:spacing w:before="120" w:after="0" w:line="240" w:lineRule="auto"/>
        <w:jc w:val="both"/>
        <w:rPr>
          <w:rFonts w:eastAsia="Times New Roman"/>
          <w:color w:val="auto"/>
          <w:kern w:val="0"/>
          <w:szCs w:val="20"/>
          <w:u w:val="none"/>
          <w:lang w:eastAsia="ar-SA"/>
          <w14:ligatures w14:val="none"/>
        </w:rPr>
      </w:pPr>
      <w:r w:rsidRPr="00A76979">
        <w:rPr>
          <w:rFonts w:eastAsia="Times New Roman"/>
          <w:color w:val="auto"/>
          <w:kern w:val="0"/>
          <w:szCs w:val="20"/>
          <w:u w:val="none"/>
          <w:lang w:eastAsia="ar-SA"/>
          <w14:ligatures w14:val="none"/>
        </w:rPr>
        <w:t>de</w:t>
      </w:r>
      <w:r w:rsidR="00A2427F">
        <w:rPr>
          <w:rFonts w:eastAsia="Times New Roman"/>
          <w:color w:val="auto"/>
          <w:kern w:val="0"/>
          <w:szCs w:val="20"/>
          <w:u w:val="none"/>
          <w:lang w:eastAsia="ar-SA"/>
          <w14:ligatures w14:val="none"/>
        </w:rPr>
        <w:t>s</w:t>
      </w:r>
      <w:r w:rsidRPr="00A76979">
        <w:rPr>
          <w:rFonts w:eastAsia="Times New Roman"/>
          <w:color w:val="auto"/>
          <w:kern w:val="0"/>
          <w:szCs w:val="20"/>
          <w:u w:val="none"/>
          <w:lang w:eastAsia="ar-SA"/>
          <w14:ligatures w14:val="none"/>
        </w:rPr>
        <w:t xml:space="preserve">euri menajere </w:t>
      </w:r>
      <w:r w:rsidR="00A2427F">
        <w:rPr>
          <w:rFonts w:eastAsia="Times New Roman"/>
          <w:color w:val="auto"/>
          <w:kern w:val="0"/>
          <w:szCs w:val="20"/>
          <w:u w:val="none"/>
          <w:lang w:eastAsia="ar-SA"/>
          <w14:ligatures w14:val="none"/>
        </w:rPr>
        <w:t>s</w:t>
      </w:r>
      <w:r w:rsidRPr="00A76979">
        <w:rPr>
          <w:rFonts w:eastAsia="Times New Roman"/>
          <w:color w:val="auto"/>
          <w:kern w:val="0"/>
          <w:szCs w:val="20"/>
          <w:u w:val="none"/>
          <w:lang w:eastAsia="ar-SA"/>
          <w14:ligatures w14:val="none"/>
        </w:rPr>
        <w:t>i asimilabil menajere care vor fi colectate in europubele</w:t>
      </w:r>
      <w:r w:rsidR="00A76979">
        <w:rPr>
          <w:rFonts w:eastAsia="Times New Roman"/>
          <w:b/>
          <w:bCs/>
          <w:color w:val="auto"/>
          <w:kern w:val="0"/>
          <w:szCs w:val="20"/>
          <w:u w:val="none"/>
          <w:lang w:eastAsia="ar-SA"/>
          <w14:ligatures w14:val="none"/>
        </w:rPr>
        <w:t xml:space="preserve"> </w:t>
      </w:r>
      <w:r w:rsidRPr="00A76979">
        <w:rPr>
          <w:rFonts w:eastAsia="Times New Roman"/>
          <w:color w:val="auto"/>
          <w:kern w:val="0"/>
          <w:szCs w:val="20"/>
          <w:u w:val="none"/>
          <w:lang w:eastAsia="ar-SA"/>
          <w14:ligatures w14:val="none"/>
        </w:rPr>
        <w:t xml:space="preserve">amplasate in spatii special amenajate. Ulterior deseurile vor fi transportate pe baza de contract la groapa de gunoi a localitatii. </w:t>
      </w:r>
    </w:p>
    <w:p w14:paraId="5754DE86" w14:textId="77777777" w:rsidR="00EC131D" w:rsidRPr="00EC131D" w:rsidRDefault="00EC131D" w:rsidP="00EC131D">
      <w:pPr>
        <w:suppressAutoHyphens/>
        <w:spacing w:before="120" w:after="12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Asigurarea calitatii</w:t>
      </w:r>
    </w:p>
    <w:p w14:paraId="6DE996FD" w14:textId="77777777" w:rsidR="00EC131D" w:rsidRPr="00EC131D" w:rsidRDefault="00EC131D" w:rsidP="00EC131D">
      <w:pPr>
        <w:suppressAutoHyphens/>
        <w:spacing w:before="120" w:after="120" w:line="240" w:lineRule="auto"/>
        <w:ind w:firstLine="72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Pentru asigurarea cerintelor de calitate conform legii nr.10/1995 s-a urmarit respectarea normativelor in vigoare.</w:t>
      </w:r>
    </w:p>
    <w:p w14:paraId="35525FB9" w14:textId="77777777" w:rsidR="00EC131D" w:rsidRPr="00EC131D" w:rsidRDefault="00EC131D" w:rsidP="00EC131D">
      <w:pPr>
        <w:suppressAutoHyphens/>
        <w:spacing w:before="120" w:after="120" w:line="240" w:lineRule="auto"/>
        <w:ind w:firstLine="72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 xml:space="preserve">Prin calculul si alcatuirea structurii caldirii se intrunesc conditiile de rezistenta si stabilitate concomitent cu obtinerea unor solutii constructive simple, economice, care sa asigure o constructie de calitate. </w:t>
      </w:r>
    </w:p>
    <w:p w14:paraId="342F00C4" w14:textId="77777777" w:rsidR="00EC131D" w:rsidRPr="00EC131D" w:rsidRDefault="00EC131D" w:rsidP="00EC131D">
      <w:pPr>
        <w:suppressAutoHyphens/>
        <w:spacing w:before="120" w:after="120" w:line="240" w:lineRule="auto"/>
        <w:ind w:firstLine="72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Pentru asigurarea conditiilor de performanta s-a urmarit siguranta circulatiei persoanelor indiferent de varsta si evitarea: alunecarii (prin suprafete antiderapante), impiedicarii (denivelari maxime admise la pragurile usilor exterioare mai mici de 2,5cm), lovirii frontale sau laterale, caderii (balustrade si parapeti cu inaltimea de min. 90cm, in zonele cu diferente de nivel de peste 50cm), etc.</w:t>
      </w:r>
    </w:p>
    <w:p w14:paraId="0A3D40C3" w14:textId="77777777" w:rsidR="00EC131D" w:rsidRPr="00EC131D" w:rsidRDefault="00EC131D" w:rsidP="00EC131D">
      <w:pPr>
        <w:suppressAutoHyphens/>
        <w:spacing w:before="120" w:after="120" w:line="240" w:lineRule="auto"/>
        <w:ind w:firstLine="72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Referitor la asigurarea cerintelor de siguranta la foc au fost respectate reglementarile normativului P-118/99.</w:t>
      </w:r>
    </w:p>
    <w:p w14:paraId="6AEA3F58" w14:textId="77777777" w:rsidR="00EC131D" w:rsidRPr="00EC131D" w:rsidRDefault="00EC131D" w:rsidP="00EC131D">
      <w:pPr>
        <w:numPr>
          <w:ilvl w:val="0"/>
          <w:numId w:val="6"/>
        </w:numPr>
        <w:suppressAutoHyphens/>
        <w:spacing w:before="120"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Cladirea se incadreaza in Gradul II de Rezistenta la Foc si se constituie intr- un singur compartiment de incendiu.</w:t>
      </w:r>
    </w:p>
    <w:p w14:paraId="378D1040" w14:textId="77777777" w:rsidR="00EC131D" w:rsidRPr="00EC131D" w:rsidRDefault="00EC131D" w:rsidP="00EC131D">
      <w:pPr>
        <w:numPr>
          <w:ilvl w:val="0"/>
          <w:numId w:val="6"/>
        </w:numPr>
        <w:suppressAutoHyphens/>
        <w:spacing w:before="120"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 xml:space="preserve">Prin amplasarea in teren a constructiei (conf. Plan situatie) sunt asigurate distantele de siguranta </w:t>
      </w:r>
    </w:p>
    <w:p w14:paraId="39B535B3" w14:textId="77777777" w:rsidR="00EC131D" w:rsidRPr="00EC131D" w:rsidRDefault="00EC131D" w:rsidP="00EC131D">
      <w:pPr>
        <w:numPr>
          <w:ilvl w:val="0"/>
          <w:numId w:val="6"/>
        </w:numPr>
        <w:suppressAutoHyphens/>
        <w:spacing w:before="120"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Cu destinatia principala de locuinta cladirea are, pe ansamblu, un risc mic de incendiu determinat de densitatea sarcinii termice (sub 420J/mp)</w:t>
      </w:r>
    </w:p>
    <w:p w14:paraId="77D9F4AF" w14:textId="77777777" w:rsidR="00EC131D" w:rsidRPr="00EC131D" w:rsidRDefault="00EC131D" w:rsidP="00EC131D">
      <w:pPr>
        <w:numPr>
          <w:ilvl w:val="0"/>
          <w:numId w:val="6"/>
        </w:numPr>
        <w:suppressAutoHyphens/>
        <w:spacing w:before="120" w:after="0" w:line="240" w:lineRule="auto"/>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lastRenderedPageBreak/>
        <w:t>(Asigurarea spatiilor vitrate necesare (min 5 % din volum) in incaperile in care se amplaseaza centralele termice care functioneaza pe gaze naturale; montarea de detectoare de gaze - daca este cazul)</w:t>
      </w:r>
    </w:p>
    <w:p w14:paraId="7F8CC38C" w14:textId="77777777" w:rsidR="00EC131D" w:rsidRPr="00EC131D" w:rsidRDefault="00EC131D" w:rsidP="00EC131D">
      <w:pPr>
        <w:suppressAutoHyphens/>
        <w:spacing w:after="0" w:line="240" w:lineRule="auto"/>
        <w:jc w:val="both"/>
        <w:rPr>
          <w:rFonts w:eastAsia="Times New Roman"/>
          <w:color w:val="auto"/>
          <w:kern w:val="0"/>
          <w:szCs w:val="20"/>
          <w:u w:val="none"/>
          <w:lang w:eastAsia="ar-SA"/>
          <w14:ligatures w14:val="none"/>
        </w:rPr>
      </w:pPr>
    </w:p>
    <w:p w14:paraId="5636DA4E" w14:textId="77777777" w:rsidR="00EC131D" w:rsidRPr="00EC131D" w:rsidRDefault="00EC131D" w:rsidP="00EC131D">
      <w:pPr>
        <w:suppressAutoHyphens/>
        <w:spacing w:after="0" w:line="240" w:lineRule="auto"/>
        <w:ind w:firstLine="72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Exigentele “cerintei D” privind igiena si sanatatea oamenilor sunt indeplinite.</w:t>
      </w:r>
    </w:p>
    <w:p w14:paraId="1161B356" w14:textId="77777777" w:rsidR="00EC131D" w:rsidRPr="00EC131D" w:rsidRDefault="00EC131D" w:rsidP="00EC131D">
      <w:pPr>
        <w:suppressAutoHyphens/>
        <w:spacing w:after="0" w:line="240" w:lineRule="auto"/>
        <w:ind w:firstLine="72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 xml:space="preserve">Lipsa agentilor poluanti si orientarea buna a terenului favorizeaza pozitiv microclimatul interior. </w:t>
      </w:r>
    </w:p>
    <w:p w14:paraId="6C29AB47" w14:textId="77777777" w:rsidR="00EC131D" w:rsidRPr="00EC131D" w:rsidRDefault="00EC131D" w:rsidP="00EC131D">
      <w:pPr>
        <w:suppressAutoHyphens/>
        <w:spacing w:after="0" w:line="240" w:lineRule="auto"/>
        <w:ind w:firstLine="72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Stocarea si evacuarea corespunzatoare a deseurilor.</w:t>
      </w:r>
    </w:p>
    <w:p w14:paraId="159CB61C" w14:textId="77777777" w:rsidR="00EC131D" w:rsidRPr="00EC131D" w:rsidRDefault="00EC131D" w:rsidP="00EC131D">
      <w:pPr>
        <w:suppressAutoHyphens/>
        <w:spacing w:after="0" w:line="240" w:lineRule="auto"/>
        <w:ind w:firstLine="72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Asigurarea luminarii naturale corespunzatoare a incaperilor prin spatii vitrate adecvate.</w:t>
      </w:r>
    </w:p>
    <w:p w14:paraId="380318A1" w14:textId="77777777" w:rsidR="00EC131D" w:rsidRPr="00EC131D" w:rsidRDefault="00EC131D" w:rsidP="00EC131D">
      <w:pPr>
        <w:suppressAutoHyphens/>
        <w:spacing w:after="0" w:line="240" w:lineRule="auto"/>
        <w:ind w:firstLine="720"/>
        <w:jc w:val="both"/>
        <w:rPr>
          <w:rFonts w:eastAsia="Times New Roman"/>
          <w:color w:val="auto"/>
          <w:kern w:val="0"/>
          <w:szCs w:val="20"/>
          <w:u w:val="none"/>
          <w:lang w:eastAsia="ar-SA"/>
          <w14:ligatures w14:val="none"/>
        </w:rPr>
      </w:pPr>
    </w:p>
    <w:p w14:paraId="69D4A4C3" w14:textId="77777777" w:rsidR="00EC131D" w:rsidRPr="00EC131D" w:rsidRDefault="00EC131D" w:rsidP="00EC131D">
      <w:pPr>
        <w:suppressAutoHyphens/>
        <w:spacing w:after="0" w:line="240" w:lineRule="auto"/>
        <w:ind w:firstLine="72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Pentru asigurarea “cerintei E” de izolare si implicit consum redus de energie  sunt prevazute :</w:t>
      </w:r>
    </w:p>
    <w:p w14:paraId="1DC1C999" w14:textId="77777777" w:rsidR="00EC131D" w:rsidRPr="00EC131D" w:rsidRDefault="00EC131D" w:rsidP="00EC131D">
      <w:pPr>
        <w:numPr>
          <w:ilvl w:val="0"/>
          <w:numId w:val="7"/>
        </w:numPr>
        <w:suppressAutoHyphens/>
        <w:spacing w:before="120" w:after="0" w:line="240" w:lineRule="auto"/>
        <w:ind w:firstLine="18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izolarea cu vata minerala incombustibila montata la intradosul sarpantei;</w:t>
      </w:r>
    </w:p>
    <w:p w14:paraId="2E5FB69E" w14:textId="77777777" w:rsidR="00EC131D" w:rsidRPr="00EC131D" w:rsidRDefault="00EC131D" w:rsidP="00EC131D">
      <w:pPr>
        <w:numPr>
          <w:ilvl w:val="0"/>
          <w:numId w:val="7"/>
        </w:numPr>
        <w:suppressAutoHyphens/>
        <w:spacing w:before="120" w:after="0" w:line="240" w:lineRule="auto"/>
        <w:ind w:firstLine="18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hidroizolarea invelitorii tip sarpanta;</w:t>
      </w:r>
    </w:p>
    <w:p w14:paraId="28EDA28B" w14:textId="77777777" w:rsidR="00EC131D" w:rsidRPr="00EC131D" w:rsidRDefault="00EC131D" w:rsidP="00EC131D">
      <w:pPr>
        <w:numPr>
          <w:ilvl w:val="0"/>
          <w:numId w:val="7"/>
        </w:numPr>
        <w:suppressAutoHyphens/>
        <w:spacing w:before="120" w:after="0" w:line="240" w:lineRule="auto"/>
        <w:ind w:firstLine="18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bariera contra vaporilor va fi dispusa pe fata calda a termoizolatiilor;</w:t>
      </w:r>
    </w:p>
    <w:p w14:paraId="3F816B7D" w14:textId="77777777" w:rsidR="00EC131D" w:rsidRPr="00EC131D" w:rsidRDefault="00EC131D" w:rsidP="00EC131D">
      <w:pPr>
        <w:numPr>
          <w:ilvl w:val="0"/>
          <w:numId w:val="7"/>
        </w:numPr>
        <w:suppressAutoHyphens/>
        <w:spacing w:before="120" w:after="0" w:line="240" w:lineRule="auto"/>
        <w:ind w:firstLine="18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izolarea cu polistiren expandat a peretilor de inchidere;</w:t>
      </w:r>
    </w:p>
    <w:p w14:paraId="63056EB4" w14:textId="77777777" w:rsidR="00EC131D" w:rsidRPr="00EC131D" w:rsidRDefault="00EC131D" w:rsidP="00EC131D">
      <w:pPr>
        <w:numPr>
          <w:ilvl w:val="0"/>
          <w:numId w:val="7"/>
        </w:numPr>
        <w:suppressAutoHyphens/>
        <w:spacing w:before="120" w:after="0" w:line="240" w:lineRule="auto"/>
        <w:ind w:firstLine="18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izolarea cu polistiren extrudat a soclului;</w:t>
      </w:r>
    </w:p>
    <w:p w14:paraId="6274D67D" w14:textId="77777777" w:rsidR="00EC131D" w:rsidRPr="00EC131D" w:rsidRDefault="00EC131D" w:rsidP="00EC131D">
      <w:pPr>
        <w:suppressAutoHyphens/>
        <w:spacing w:before="120" w:after="120" w:line="240" w:lineRule="auto"/>
        <w:ind w:firstLine="720"/>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Amplasamentul intravilan este situat intr-o microzona de locuire unde nivelul de zgomot este scazut. Cladirea proiectata nu constituie un factor de poluare fonica a vecinatatilor. Prin elementele de inchidere si prin tamplaria moderna, locuinta P+1E este bine izolata fata de zgomotul exterior.</w:t>
      </w:r>
    </w:p>
    <w:p w14:paraId="37557737" w14:textId="6DE74A53" w:rsidR="00EC131D" w:rsidRPr="00EC131D" w:rsidRDefault="00EC131D" w:rsidP="00EC131D">
      <w:pPr>
        <w:suppressAutoHyphens/>
        <w:spacing w:before="120" w:after="120" w:line="240" w:lineRule="auto"/>
        <w:ind w:firstLine="851"/>
        <w:jc w:val="both"/>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Prin planul analizat, din suprafa</w:t>
      </w:r>
      <w:r w:rsidR="00A2427F">
        <w:rPr>
          <w:rFonts w:eastAsia="Times New Roman"/>
          <w:color w:val="auto"/>
          <w:kern w:val="0"/>
          <w:szCs w:val="20"/>
          <w:u w:val="none"/>
          <w:lang w:eastAsia="ar-SA"/>
          <w14:ligatures w14:val="none"/>
        </w:rPr>
        <w:t>t</w:t>
      </w:r>
      <w:r w:rsidRPr="00EC131D">
        <w:rPr>
          <w:rFonts w:eastAsia="Times New Roman"/>
          <w:color w:val="auto"/>
          <w:kern w:val="0"/>
          <w:szCs w:val="20"/>
          <w:u w:val="none"/>
          <w:lang w:eastAsia="ar-SA"/>
          <w14:ligatures w14:val="none"/>
        </w:rPr>
        <w:t>a masurata total</w:t>
      </w:r>
      <w:r w:rsidR="00A2427F">
        <w:rPr>
          <w:rFonts w:eastAsia="Times New Roman"/>
          <w:color w:val="auto"/>
          <w:kern w:val="0"/>
          <w:szCs w:val="20"/>
          <w:u w:val="none"/>
          <w:lang w:eastAsia="ar-SA"/>
          <w14:ligatures w14:val="none"/>
        </w:rPr>
        <w:t>a</w:t>
      </w:r>
      <w:r w:rsidRPr="00EC131D">
        <w:rPr>
          <w:rFonts w:eastAsia="Times New Roman"/>
          <w:color w:val="auto"/>
          <w:kern w:val="0"/>
          <w:szCs w:val="20"/>
          <w:u w:val="none"/>
          <w:lang w:eastAsia="ar-SA"/>
          <w14:ligatures w14:val="none"/>
        </w:rPr>
        <w:t xml:space="preserve"> de 3973 mp teren intravilan se propune bilan</w:t>
      </w:r>
      <w:r w:rsidR="00A2427F">
        <w:rPr>
          <w:rFonts w:eastAsia="Times New Roman"/>
          <w:color w:val="auto"/>
          <w:kern w:val="0"/>
          <w:szCs w:val="20"/>
          <w:u w:val="none"/>
          <w:lang w:eastAsia="ar-SA"/>
          <w14:ligatures w14:val="none"/>
        </w:rPr>
        <w:t>t</w:t>
      </w:r>
      <w:r w:rsidRPr="00EC131D">
        <w:rPr>
          <w:rFonts w:eastAsia="Times New Roman"/>
          <w:color w:val="auto"/>
          <w:kern w:val="0"/>
          <w:szCs w:val="20"/>
          <w:u w:val="none"/>
          <w:lang w:eastAsia="ar-SA"/>
          <w14:ligatures w14:val="none"/>
        </w:rPr>
        <w:t>ul teritorial urm</w:t>
      </w:r>
      <w:r w:rsidR="00A2427F">
        <w:rPr>
          <w:rFonts w:eastAsia="Times New Roman"/>
          <w:color w:val="auto"/>
          <w:kern w:val="0"/>
          <w:szCs w:val="20"/>
          <w:u w:val="none"/>
          <w:lang w:eastAsia="ar-SA"/>
          <w14:ligatures w14:val="none"/>
        </w:rPr>
        <w:t>a</w:t>
      </w:r>
      <w:r w:rsidRPr="00EC131D">
        <w:rPr>
          <w:rFonts w:eastAsia="Times New Roman"/>
          <w:color w:val="auto"/>
          <w:kern w:val="0"/>
          <w:szCs w:val="20"/>
          <w:u w:val="none"/>
          <w:lang w:eastAsia="ar-SA"/>
          <w14:ligatures w14:val="none"/>
        </w:rPr>
        <w:t>tor:</w:t>
      </w:r>
    </w:p>
    <w:tbl>
      <w:tblPr>
        <w:tblW w:w="9853"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83"/>
        <w:gridCol w:w="2040"/>
        <w:gridCol w:w="2040"/>
        <w:gridCol w:w="1690"/>
      </w:tblGrid>
      <w:tr w:rsidR="00EC131D" w:rsidRPr="00EC131D" w14:paraId="55BA7A58" w14:textId="77777777" w:rsidTr="004308F0">
        <w:trPr>
          <w:trHeight w:val="390"/>
        </w:trPr>
        <w:tc>
          <w:tcPr>
            <w:tcW w:w="4083" w:type="dxa"/>
            <w:vMerge w:val="restart"/>
            <w:shd w:val="clear" w:color="auto" w:fill="auto"/>
            <w:vAlign w:val="center"/>
          </w:tcPr>
          <w:p w14:paraId="64CB51D8" w14:textId="7C21FF94"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Suprafe</w:t>
            </w:r>
            <w:r w:rsidR="00A2427F">
              <w:rPr>
                <w:rFonts w:eastAsia="Times New Roman"/>
                <w:color w:val="auto"/>
                <w:kern w:val="0"/>
                <w:sz w:val="20"/>
                <w:szCs w:val="20"/>
                <w:u w:val="none"/>
                <w:lang w:eastAsia="ar-SA"/>
                <w14:ligatures w14:val="none"/>
              </w:rPr>
              <w:t>t</w:t>
            </w:r>
            <w:r w:rsidRPr="00EC131D">
              <w:rPr>
                <w:rFonts w:eastAsia="Times New Roman"/>
                <w:color w:val="auto"/>
                <w:kern w:val="0"/>
                <w:sz w:val="20"/>
                <w:szCs w:val="20"/>
                <w:u w:val="none"/>
                <w:lang w:eastAsia="ar-SA"/>
                <w14:ligatures w14:val="none"/>
              </w:rPr>
              <w:t>e teren</w:t>
            </w:r>
          </w:p>
        </w:tc>
        <w:tc>
          <w:tcPr>
            <w:tcW w:w="2040" w:type="dxa"/>
            <w:vMerge w:val="restart"/>
            <w:shd w:val="clear" w:color="auto" w:fill="auto"/>
            <w:vAlign w:val="center"/>
          </w:tcPr>
          <w:p w14:paraId="670FB5A4" w14:textId="7F8A780C"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Situa</w:t>
            </w:r>
            <w:r w:rsidR="00A2427F">
              <w:rPr>
                <w:rFonts w:eastAsia="Times New Roman"/>
                <w:color w:val="auto"/>
                <w:kern w:val="0"/>
                <w:sz w:val="20"/>
                <w:szCs w:val="20"/>
                <w:u w:val="none"/>
                <w:lang w:eastAsia="ar-SA"/>
                <w14:ligatures w14:val="none"/>
              </w:rPr>
              <w:t>t</w:t>
            </w:r>
            <w:r w:rsidRPr="00EC131D">
              <w:rPr>
                <w:rFonts w:eastAsia="Times New Roman"/>
                <w:color w:val="auto"/>
                <w:kern w:val="0"/>
                <w:sz w:val="20"/>
                <w:szCs w:val="20"/>
                <w:u w:val="none"/>
                <w:lang w:eastAsia="ar-SA"/>
                <w14:ligatures w14:val="none"/>
              </w:rPr>
              <w:t>ia existent</w:t>
            </w:r>
            <w:r w:rsidR="00A2427F">
              <w:rPr>
                <w:rFonts w:eastAsia="Times New Roman"/>
                <w:color w:val="auto"/>
                <w:kern w:val="0"/>
                <w:sz w:val="20"/>
                <w:szCs w:val="20"/>
                <w:u w:val="none"/>
                <w:lang w:eastAsia="ar-SA"/>
                <w14:ligatures w14:val="none"/>
              </w:rPr>
              <w:t>a</w:t>
            </w:r>
          </w:p>
          <w:p w14:paraId="60B83D2D" w14:textId="77777777" w:rsidR="00EC131D" w:rsidRPr="00EC131D" w:rsidRDefault="00EC131D" w:rsidP="00EC131D">
            <w:pPr>
              <w:suppressAutoHyphens/>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(mp)</w:t>
            </w:r>
          </w:p>
        </w:tc>
        <w:tc>
          <w:tcPr>
            <w:tcW w:w="3730" w:type="dxa"/>
            <w:gridSpan w:val="2"/>
            <w:shd w:val="clear" w:color="auto" w:fill="auto"/>
            <w:vAlign w:val="center"/>
          </w:tcPr>
          <w:p w14:paraId="170FD712" w14:textId="09374D56"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Situa</w:t>
            </w:r>
            <w:r w:rsidR="00A2427F">
              <w:rPr>
                <w:rFonts w:eastAsia="Times New Roman"/>
                <w:color w:val="auto"/>
                <w:kern w:val="0"/>
                <w:sz w:val="20"/>
                <w:szCs w:val="20"/>
                <w:u w:val="none"/>
                <w:lang w:eastAsia="ar-SA"/>
                <w14:ligatures w14:val="none"/>
              </w:rPr>
              <w:t>t</w:t>
            </w:r>
            <w:r w:rsidRPr="00EC131D">
              <w:rPr>
                <w:rFonts w:eastAsia="Times New Roman"/>
                <w:color w:val="auto"/>
                <w:kern w:val="0"/>
                <w:sz w:val="20"/>
                <w:szCs w:val="20"/>
                <w:u w:val="none"/>
                <w:lang w:eastAsia="ar-SA"/>
                <w14:ligatures w14:val="none"/>
              </w:rPr>
              <w:t>ia propus</w:t>
            </w:r>
            <w:r w:rsidR="00A2427F">
              <w:rPr>
                <w:rFonts w:eastAsia="Times New Roman"/>
                <w:color w:val="auto"/>
                <w:kern w:val="0"/>
                <w:sz w:val="20"/>
                <w:szCs w:val="20"/>
                <w:u w:val="none"/>
                <w:lang w:eastAsia="ar-SA"/>
                <w14:ligatures w14:val="none"/>
              </w:rPr>
              <w:t>a</w:t>
            </w:r>
          </w:p>
        </w:tc>
      </w:tr>
      <w:tr w:rsidR="00EC131D" w:rsidRPr="00EC131D" w14:paraId="3AEF1309" w14:textId="77777777" w:rsidTr="004308F0">
        <w:trPr>
          <w:trHeight w:val="414"/>
        </w:trPr>
        <w:tc>
          <w:tcPr>
            <w:tcW w:w="4083" w:type="dxa"/>
            <w:vMerge/>
            <w:tcBorders>
              <w:bottom w:val="single" w:sz="4" w:space="0" w:color="auto"/>
            </w:tcBorders>
            <w:shd w:val="clear" w:color="auto" w:fill="auto"/>
            <w:vAlign w:val="center"/>
          </w:tcPr>
          <w:p w14:paraId="6DF473A2" w14:textId="77777777" w:rsidR="00EC131D" w:rsidRPr="00EC131D" w:rsidRDefault="00EC131D" w:rsidP="00EC131D">
            <w:pPr>
              <w:suppressAutoHyphens/>
              <w:spacing w:before="120" w:after="120" w:line="240" w:lineRule="auto"/>
              <w:jc w:val="both"/>
              <w:rPr>
                <w:rFonts w:eastAsia="Times New Roman"/>
                <w:color w:val="auto"/>
                <w:kern w:val="0"/>
                <w:sz w:val="20"/>
                <w:szCs w:val="20"/>
                <w:u w:val="none"/>
                <w:lang w:eastAsia="ar-SA"/>
                <w14:ligatures w14:val="none"/>
              </w:rPr>
            </w:pPr>
          </w:p>
        </w:tc>
        <w:tc>
          <w:tcPr>
            <w:tcW w:w="2040" w:type="dxa"/>
            <w:vMerge/>
            <w:tcBorders>
              <w:bottom w:val="single" w:sz="4" w:space="0" w:color="auto"/>
            </w:tcBorders>
            <w:shd w:val="clear" w:color="auto" w:fill="auto"/>
            <w:vAlign w:val="center"/>
          </w:tcPr>
          <w:p w14:paraId="5604FCBF" w14:textId="77777777" w:rsidR="00EC131D" w:rsidRPr="00EC131D" w:rsidRDefault="00EC131D" w:rsidP="00EC131D">
            <w:pPr>
              <w:suppressAutoHyphens/>
              <w:spacing w:before="120" w:after="120" w:line="240" w:lineRule="auto"/>
              <w:jc w:val="both"/>
              <w:rPr>
                <w:rFonts w:eastAsia="Times New Roman"/>
                <w:color w:val="auto"/>
                <w:kern w:val="0"/>
                <w:sz w:val="20"/>
                <w:szCs w:val="20"/>
                <w:u w:val="none"/>
                <w:lang w:eastAsia="ar-SA"/>
                <w14:ligatures w14:val="none"/>
              </w:rPr>
            </w:pPr>
          </w:p>
        </w:tc>
        <w:tc>
          <w:tcPr>
            <w:tcW w:w="2040" w:type="dxa"/>
            <w:tcBorders>
              <w:bottom w:val="single" w:sz="4" w:space="0" w:color="auto"/>
            </w:tcBorders>
            <w:shd w:val="clear" w:color="auto" w:fill="auto"/>
            <w:vAlign w:val="center"/>
          </w:tcPr>
          <w:p w14:paraId="1860FEA3"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 xml:space="preserve">(mp)  </w:t>
            </w:r>
          </w:p>
        </w:tc>
        <w:tc>
          <w:tcPr>
            <w:tcW w:w="1690" w:type="dxa"/>
            <w:tcBorders>
              <w:bottom w:val="single" w:sz="4" w:space="0" w:color="auto"/>
            </w:tcBorders>
            <w:shd w:val="clear" w:color="auto" w:fill="auto"/>
            <w:vAlign w:val="center"/>
          </w:tcPr>
          <w:p w14:paraId="5C155F1F"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w:t>
            </w:r>
          </w:p>
        </w:tc>
      </w:tr>
      <w:tr w:rsidR="00EC131D" w:rsidRPr="00EC131D" w14:paraId="65D9BC03" w14:textId="77777777" w:rsidTr="004308F0">
        <w:trPr>
          <w:trHeight w:val="70"/>
        </w:trPr>
        <w:tc>
          <w:tcPr>
            <w:tcW w:w="4083" w:type="dxa"/>
            <w:shd w:val="clear" w:color="auto" w:fill="auto"/>
          </w:tcPr>
          <w:p w14:paraId="00BA13E5" w14:textId="415E6A24" w:rsidR="00EC131D" w:rsidRPr="00EC131D" w:rsidRDefault="00EC131D" w:rsidP="00EC131D">
            <w:pPr>
              <w:suppressAutoHyphens/>
              <w:snapToGrid w:val="0"/>
              <w:spacing w:after="0" w:line="240" w:lineRule="auto"/>
              <w:jc w:val="both"/>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Suprafa</w:t>
            </w:r>
            <w:r w:rsidR="00A2427F">
              <w:rPr>
                <w:rFonts w:eastAsia="Times New Roman"/>
                <w:color w:val="auto"/>
                <w:kern w:val="0"/>
                <w:sz w:val="20"/>
                <w:szCs w:val="20"/>
                <w:u w:val="none"/>
                <w:lang w:eastAsia="ar-SA"/>
                <w14:ligatures w14:val="none"/>
              </w:rPr>
              <w:t>ta</w:t>
            </w:r>
            <w:r w:rsidRPr="00EC131D">
              <w:rPr>
                <w:rFonts w:eastAsia="Times New Roman"/>
                <w:color w:val="auto"/>
                <w:kern w:val="0"/>
                <w:sz w:val="20"/>
                <w:szCs w:val="20"/>
                <w:u w:val="none"/>
                <w:lang w:eastAsia="ar-SA"/>
                <w14:ligatures w14:val="none"/>
              </w:rPr>
              <w:t xml:space="preserve"> construit</w:t>
            </w:r>
            <w:r w:rsidR="00A2427F">
              <w:rPr>
                <w:rFonts w:eastAsia="Times New Roman"/>
                <w:color w:val="auto"/>
                <w:kern w:val="0"/>
                <w:sz w:val="20"/>
                <w:szCs w:val="20"/>
                <w:u w:val="none"/>
                <w:lang w:eastAsia="ar-SA"/>
                <w14:ligatures w14:val="none"/>
              </w:rPr>
              <w:t>a</w:t>
            </w:r>
            <w:r w:rsidRPr="00EC131D">
              <w:rPr>
                <w:rFonts w:eastAsia="Times New Roman"/>
                <w:color w:val="auto"/>
                <w:kern w:val="0"/>
                <w:sz w:val="20"/>
                <w:szCs w:val="20"/>
                <w:u w:val="none"/>
                <w:lang w:eastAsia="ar-SA"/>
                <w14:ligatures w14:val="none"/>
              </w:rPr>
              <w:t xml:space="preserve"> </w:t>
            </w:r>
          </w:p>
        </w:tc>
        <w:tc>
          <w:tcPr>
            <w:tcW w:w="2040" w:type="dxa"/>
            <w:shd w:val="clear" w:color="auto" w:fill="auto"/>
            <w:vAlign w:val="center"/>
          </w:tcPr>
          <w:p w14:paraId="7D99E093"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654,02</w:t>
            </w:r>
          </w:p>
        </w:tc>
        <w:tc>
          <w:tcPr>
            <w:tcW w:w="2040" w:type="dxa"/>
            <w:shd w:val="clear" w:color="auto" w:fill="auto"/>
            <w:vAlign w:val="center"/>
          </w:tcPr>
          <w:p w14:paraId="134963F0"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585</w:t>
            </w:r>
          </w:p>
        </w:tc>
        <w:tc>
          <w:tcPr>
            <w:tcW w:w="1690" w:type="dxa"/>
            <w:shd w:val="clear" w:color="auto" w:fill="auto"/>
            <w:vAlign w:val="center"/>
          </w:tcPr>
          <w:p w14:paraId="018BA8DC"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14,72</w:t>
            </w:r>
          </w:p>
        </w:tc>
      </w:tr>
      <w:tr w:rsidR="00EC131D" w:rsidRPr="00EC131D" w14:paraId="49CC5997" w14:textId="77777777" w:rsidTr="004308F0">
        <w:trPr>
          <w:trHeight w:val="125"/>
        </w:trPr>
        <w:tc>
          <w:tcPr>
            <w:tcW w:w="4083" w:type="dxa"/>
            <w:shd w:val="clear" w:color="auto" w:fill="auto"/>
          </w:tcPr>
          <w:p w14:paraId="6D0EB2DA" w14:textId="77777777" w:rsidR="00EC131D" w:rsidRPr="00EC131D" w:rsidRDefault="00EC131D" w:rsidP="00EC131D">
            <w:pPr>
              <w:suppressAutoHyphens/>
              <w:snapToGrid w:val="0"/>
              <w:spacing w:after="0" w:line="240" w:lineRule="auto"/>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Suprafata spatii verzi</w:t>
            </w:r>
          </w:p>
        </w:tc>
        <w:tc>
          <w:tcPr>
            <w:tcW w:w="2040" w:type="dxa"/>
            <w:shd w:val="clear" w:color="auto" w:fill="auto"/>
            <w:vAlign w:val="center"/>
          </w:tcPr>
          <w:p w14:paraId="67F052D9"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3318,98</w:t>
            </w:r>
          </w:p>
        </w:tc>
        <w:tc>
          <w:tcPr>
            <w:tcW w:w="2040" w:type="dxa"/>
            <w:shd w:val="clear" w:color="auto" w:fill="auto"/>
            <w:vAlign w:val="center"/>
          </w:tcPr>
          <w:p w14:paraId="09A74034"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2587,75</w:t>
            </w:r>
          </w:p>
        </w:tc>
        <w:tc>
          <w:tcPr>
            <w:tcW w:w="1690" w:type="dxa"/>
            <w:shd w:val="clear" w:color="auto" w:fill="auto"/>
            <w:vAlign w:val="center"/>
          </w:tcPr>
          <w:p w14:paraId="7056B78C"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65,14</w:t>
            </w:r>
          </w:p>
        </w:tc>
      </w:tr>
      <w:tr w:rsidR="00EC131D" w:rsidRPr="00EC131D" w14:paraId="3411689C" w14:textId="77777777" w:rsidTr="004308F0">
        <w:trPr>
          <w:trHeight w:val="125"/>
        </w:trPr>
        <w:tc>
          <w:tcPr>
            <w:tcW w:w="4083" w:type="dxa"/>
            <w:shd w:val="clear" w:color="auto" w:fill="auto"/>
          </w:tcPr>
          <w:p w14:paraId="3F95C6B4" w14:textId="77777777" w:rsidR="00EC131D" w:rsidRPr="00EC131D" w:rsidRDefault="00EC131D" w:rsidP="00EC131D">
            <w:pPr>
              <w:suppressAutoHyphens/>
              <w:snapToGrid w:val="0"/>
              <w:spacing w:after="0" w:line="240" w:lineRule="auto"/>
              <w:jc w:val="both"/>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Suprafata alei, platforme si parcaje</w:t>
            </w:r>
          </w:p>
        </w:tc>
        <w:tc>
          <w:tcPr>
            <w:tcW w:w="2040" w:type="dxa"/>
            <w:shd w:val="clear" w:color="auto" w:fill="auto"/>
            <w:vAlign w:val="center"/>
          </w:tcPr>
          <w:p w14:paraId="6FF4C0DA"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0.00</w:t>
            </w:r>
          </w:p>
        </w:tc>
        <w:tc>
          <w:tcPr>
            <w:tcW w:w="2040" w:type="dxa"/>
            <w:shd w:val="clear" w:color="auto" w:fill="auto"/>
            <w:vAlign w:val="center"/>
          </w:tcPr>
          <w:p w14:paraId="1B9766C1"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726</w:t>
            </w:r>
          </w:p>
        </w:tc>
        <w:tc>
          <w:tcPr>
            <w:tcW w:w="1690" w:type="dxa"/>
            <w:shd w:val="clear" w:color="auto" w:fill="auto"/>
            <w:vAlign w:val="center"/>
          </w:tcPr>
          <w:p w14:paraId="1A4DC1D3"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18,27</w:t>
            </w:r>
          </w:p>
        </w:tc>
      </w:tr>
      <w:tr w:rsidR="00EC131D" w:rsidRPr="00EC131D" w14:paraId="2DC955B2" w14:textId="77777777" w:rsidTr="004308F0">
        <w:tc>
          <w:tcPr>
            <w:tcW w:w="4083" w:type="dxa"/>
            <w:shd w:val="clear" w:color="auto" w:fill="auto"/>
            <w:vAlign w:val="center"/>
          </w:tcPr>
          <w:p w14:paraId="1AE701EA" w14:textId="77777777" w:rsidR="00EC131D" w:rsidRPr="00EC131D" w:rsidRDefault="00EC131D" w:rsidP="00EC131D">
            <w:pPr>
              <w:suppressAutoHyphens/>
              <w:snapToGrid w:val="0"/>
              <w:spacing w:after="0" w:line="240" w:lineRule="auto"/>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TOTAL</w:t>
            </w:r>
          </w:p>
        </w:tc>
        <w:tc>
          <w:tcPr>
            <w:tcW w:w="2040" w:type="dxa"/>
            <w:shd w:val="clear" w:color="auto" w:fill="auto"/>
            <w:vAlign w:val="center"/>
          </w:tcPr>
          <w:p w14:paraId="2B412E4C"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3973</w:t>
            </w:r>
          </w:p>
        </w:tc>
        <w:tc>
          <w:tcPr>
            <w:tcW w:w="2040" w:type="dxa"/>
            <w:shd w:val="clear" w:color="auto" w:fill="auto"/>
            <w:vAlign w:val="center"/>
          </w:tcPr>
          <w:p w14:paraId="7E99ED9A"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3973</w:t>
            </w:r>
          </w:p>
        </w:tc>
        <w:tc>
          <w:tcPr>
            <w:tcW w:w="1690" w:type="dxa"/>
            <w:shd w:val="clear" w:color="auto" w:fill="auto"/>
            <w:vAlign w:val="center"/>
          </w:tcPr>
          <w:p w14:paraId="723D1E89" w14:textId="77777777" w:rsidR="00EC131D" w:rsidRPr="00EC131D" w:rsidRDefault="00EC131D" w:rsidP="00EC131D">
            <w:pPr>
              <w:suppressAutoHyphens/>
              <w:snapToGrid w:val="0"/>
              <w:spacing w:after="0" w:line="240" w:lineRule="auto"/>
              <w:jc w:val="center"/>
              <w:rPr>
                <w:rFonts w:eastAsia="Times New Roman"/>
                <w:color w:val="auto"/>
                <w:kern w:val="0"/>
                <w:sz w:val="20"/>
                <w:szCs w:val="20"/>
                <w:u w:val="none"/>
                <w:lang w:eastAsia="ar-SA"/>
                <w14:ligatures w14:val="none"/>
              </w:rPr>
            </w:pPr>
            <w:r w:rsidRPr="00EC131D">
              <w:rPr>
                <w:rFonts w:eastAsia="Times New Roman"/>
                <w:color w:val="auto"/>
                <w:kern w:val="0"/>
                <w:sz w:val="20"/>
                <w:szCs w:val="20"/>
                <w:u w:val="none"/>
                <w:lang w:eastAsia="ar-SA"/>
                <w14:ligatures w14:val="none"/>
              </w:rPr>
              <w:t>100.00</w:t>
            </w:r>
          </w:p>
        </w:tc>
      </w:tr>
    </w:tbl>
    <w:p w14:paraId="1FE9651C" w14:textId="77777777" w:rsidR="00EC131D" w:rsidRPr="00EC131D" w:rsidRDefault="00EC131D" w:rsidP="00EC131D">
      <w:pPr>
        <w:autoSpaceDE w:val="0"/>
        <w:autoSpaceDN w:val="0"/>
        <w:adjustRightInd w:val="0"/>
        <w:spacing w:after="0" w:line="240" w:lineRule="auto"/>
        <w:rPr>
          <w:rFonts w:eastAsia="SimSun"/>
          <w:color w:val="auto"/>
          <w:kern w:val="0"/>
          <w:u w:val="none"/>
          <w:lang w:val="it-IT" w:eastAsia="zh-CN"/>
          <w14:ligatures w14:val="none"/>
        </w:rPr>
      </w:pPr>
    </w:p>
    <w:p w14:paraId="57D895AC" w14:textId="77777777" w:rsidR="00EC131D" w:rsidRPr="00EC131D" w:rsidRDefault="00EC131D" w:rsidP="00EC131D">
      <w:pPr>
        <w:autoSpaceDE w:val="0"/>
        <w:autoSpaceDN w:val="0"/>
        <w:adjustRightInd w:val="0"/>
        <w:spacing w:after="0" w:line="240" w:lineRule="auto"/>
        <w:rPr>
          <w:rFonts w:eastAsia="SimSun"/>
          <w:color w:val="auto"/>
          <w:kern w:val="0"/>
          <w:u w:val="none"/>
          <w:lang w:val="it-IT" w:eastAsia="zh-CN"/>
          <w14:ligatures w14:val="none"/>
        </w:rPr>
      </w:pPr>
      <w:r w:rsidRPr="00EC131D">
        <w:rPr>
          <w:rFonts w:eastAsia="SimSun"/>
          <w:color w:val="auto"/>
          <w:kern w:val="0"/>
          <w:u w:val="none"/>
          <w:lang w:val="it-IT" w:eastAsia="zh-CN"/>
          <w14:ligatures w14:val="none"/>
        </w:rPr>
        <w:t xml:space="preserve">Constructia propusa se incadreaza in: </w:t>
      </w:r>
    </w:p>
    <w:p w14:paraId="2AF2D1A9" w14:textId="77777777" w:rsidR="00EC131D" w:rsidRPr="00EC131D" w:rsidRDefault="00EC131D" w:rsidP="00EC131D">
      <w:pPr>
        <w:autoSpaceDE w:val="0"/>
        <w:autoSpaceDN w:val="0"/>
        <w:adjustRightInd w:val="0"/>
        <w:spacing w:after="0" w:line="240" w:lineRule="auto"/>
        <w:rPr>
          <w:rFonts w:eastAsia="SimSun"/>
          <w:color w:val="auto"/>
          <w:kern w:val="0"/>
          <w:u w:val="none"/>
          <w:lang w:val="it-IT" w:eastAsia="zh-CN"/>
          <w14:ligatures w14:val="none"/>
        </w:rPr>
      </w:pPr>
    </w:p>
    <w:p w14:paraId="406202A2" w14:textId="77777777" w:rsidR="00EC131D" w:rsidRPr="00EC131D" w:rsidRDefault="00EC131D" w:rsidP="00EC131D">
      <w:pPr>
        <w:autoSpaceDE w:val="0"/>
        <w:autoSpaceDN w:val="0"/>
        <w:adjustRightInd w:val="0"/>
        <w:spacing w:after="0" w:line="240" w:lineRule="auto"/>
        <w:rPr>
          <w:rFonts w:eastAsia="SimSun"/>
          <w:color w:val="auto"/>
          <w:kern w:val="0"/>
          <w:u w:val="none"/>
          <w:lang w:val="it-IT" w:eastAsia="zh-CN"/>
          <w14:ligatures w14:val="none"/>
        </w:rPr>
      </w:pPr>
      <w:r w:rsidRPr="00EC131D">
        <w:rPr>
          <w:rFonts w:eastAsia="SimSun"/>
          <w:color w:val="auto"/>
          <w:kern w:val="0"/>
          <w:u w:val="none"/>
          <w:lang w:val="it-IT" w:eastAsia="zh-CN"/>
          <w14:ligatures w14:val="none"/>
        </w:rPr>
        <w:t xml:space="preserve">CATEGORIA DE IMPORTANTA NORMALA (C)  / CONFORM H.G.R.NR.766-1997 </w:t>
      </w:r>
    </w:p>
    <w:p w14:paraId="0B0BCA36" w14:textId="77777777" w:rsidR="00EC131D" w:rsidRPr="00EC131D" w:rsidRDefault="00EC131D" w:rsidP="00EC131D">
      <w:pPr>
        <w:autoSpaceDE w:val="0"/>
        <w:autoSpaceDN w:val="0"/>
        <w:adjustRightInd w:val="0"/>
        <w:spacing w:after="0" w:line="240" w:lineRule="auto"/>
        <w:rPr>
          <w:rFonts w:eastAsia="SimSun"/>
          <w:color w:val="auto"/>
          <w:kern w:val="0"/>
          <w:u w:val="none"/>
          <w:lang w:val="it-IT" w:eastAsia="zh-CN"/>
          <w14:ligatures w14:val="none"/>
        </w:rPr>
      </w:pPr>
      <w:r w:rsidRPr="00EC131D">
        <w:rPr>
          <w:rFonts w:eastAsia="SimSun"/>
          <w:color w:val="auto"/>
          <w:kern w:val="0"/>
          <w:u w:val="none"/>
          <w:lang w:val="it-IT" w:eastAsia="zh-CN"/>
          <w14:ligatures w14:val="none"/>
        </w:rPr>
        <w:t>CLASA DE IMPORTANTA III / CONFORM NORMATIV  P100-2013</w:t>
      </w:r>
    </w:p>
    <w:p w14:paraId="5E59266C" w14:textId="77777777" w:rsidR="00EC131D" w:rsidRPr="00EC131D" w:rsidRDefault="00EC131D" w:rsidP="00EC131D">
      <w:pPr>
        <w:autoSpaceDE w:val="0"/>
        <w:autoSpaceDN w:val="0"/>
        <w:adjustRightInd w:val="0"/>
        <w:spacing w:after="0" w:line="240" w:lineRule="auto"/>
        <w:rPr>
          <w:rFonts w:eastAsia="SimSun"/>
          <w:color w:val="auto"/>
          <w:kern w:val="0"/>
          <w:u w:val="none"/>
          <w:lang w:val="it-IT" w:eastAsia="zh-CN"/>
          <w14:ligatures w14:val="none"/>
        </w:rPr>
      </w:pPr>
    </w:p>
    <w:tbl>
      <w:tblPr>
        <w:tblW w:w="0" w:type="auto"/>
        <w:tblLook w:val="04A0" w:firstRow="1" w:lastRow="0" w:firstColumn="1" w:lastColumn="0" w:noHBand="0" w:noVBand="1"/>
      </w:tblPr>
      <w:tblGrid>
        <w:gridCol w:w="4999"/>
        <w:gridCol w:w="1518"/>
        <w:gridCol w:w="2509"/>
      </w:tblGrid>
      <w:tr w:rsidR="00EC131D" w:rsidRPr="00EC131D" w14:paraId="295BE774" w14:textId="77777777" w:rsidTr="004308F0">
        <w:tc>
          <w:tcPr>
            <w:tcW w:w="5353" w:type="dxa"/>
            <w:shd w:val="clear" w:color="auto" w:fill="auto"/>
          </w:tcPr>
          <w:p w14:paraId="1D23EEE7"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BILANT TERITORIAL</w:t>
            </w:r>
          </w:p>
        </w:tc>
        <w:tc>
          <w:tcPr>
            <w:tcW w:w="1559" w:type="dxa"/>
            <w:shd w:val="clear" w:color="auto" w:fill="auto"/>
          </w:tcPr>
          <w:p w14:paraId="0690DC74"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p>
        </w:tc>
        <w:tc>
          <w:tcPr>
            <w:tcW w:w="2658" w:type="dxa"/>
            <w:shd w:val="clear" w:color="auto" w:fill="auto"/>
          </w:tcPr>
          <w:p w14:paraId="7E65FB05"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p>
        </w:tc>
      </w:tr>
      <w:tr w:rsidR="00EC131D" w:rsidRPr="00EC131D" w14:paraId="25D11CEB" w14:textId="77777777" w:rsidTr="004308F0">
        <w:tc>
          <w:tcPr>
            <w:tcW w:w="5353" w:type="dxa"/>
            <w:shd w:val="clear" w:color="auto" w:fill="auto"/>
          </w:tcPr>
          <w:p w14:paraId="45CB11B3"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-Suprafata teren cadastru</w:t>
            </w:r>
          </w:p>
        </w:tc>
        <w:tc>
          <w:tcPr>
            <w:tcW w:w="1559" w:type="dxa"/>
            <w:shd w:val="clear" w:color="auto" w:fill="auto"/>
          </w:tcPr>
          <w:p w14:paraId="1A72E196"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p>
        </w:tc>
        <w:tc>
          <w:tcPr>
            <w:tcW w:w="2658" w:type="dxa"/>
            <w:shd w:val="clear" w:color="auto" w:fill="auto"/>
          </w:tcPr>
          <w:p w14:paraId="4444FE00"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=3973 m²</w:t>
            </w:r>
          </w:p>
        </w:tc>
      </w:tr>
      <w:tr w:rsidR="00EC131D" w:rsidRPr="00EC131D" w14:paraId="2FBDFED6" w14:textId="77777777" w:rsidTr="004308F0">
        <w:tc>
          <w:tcPr>
            <w:tcW w:w="5353" w:type="dxa"/>
            <w:shd w:val="clear" w:color="auto" w:fill="auto"/>
          </w:tcPr>
          <w:p w14:paraId="624F31D2"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 xml:space="preserve">-Suprafata construita existenta (la sol)  </w:t>
            </w:r>
          </w:p>
        </w:tc>
        <w:tc>
          <w:tcPr>
            <w:tcW w:w="1559" w:type="dxa"/>
            <w:shd w:val="clear" w:color="auto" w:fill="auto"/>
          </w:tcPr>
          <w:p w14:paraId="133725F3"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p>
        </w:tc>
        <w:tc>
          <w:tcPr>
            <w:tcW w:w="2658" w:type="dxa"/>
            <w:shd w:val="clear" w:color="auto" w:fill="auto"/>
          </w:tcPr>
          <w:p w14:paraId="45B79AE4"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=485 m²</w:t>
            </w:r>
          </w:p>
        </w:tc>
      </w:tr>
      <w:tr w:rsidR="00EC131D" w:rsidRPr="00EC131D" w14:paraId="0E053087" w14:textId="77777777" w:rsidTr="004308F0">
        <w:tc>
          <w:tcPr>
            <w:tcW w:w="5353" w:type="dxa"/>
            <w:shd w:val="clear" w:color="auto" w:fill="auto"/>
          </w:tcPr>
          <w:p w14:paraId="26E621B3"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-Suprafata construita propusa (la sol). 50m²+50m²</w:t>
            </w:r>
          </w:p>
        </w:tc>
        <w:tc>
          <w:tcPr>
            <w:tcW w:w="1559" w:type="dxa"/>
            <w:shd w:val="clear" w:color="auto" w:fill="auto"/>
          </w:tcPr>
          <w:p w14:paraId="65A78E37"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p>
        </w:tc>
        <w:tc>
          <w:tcPr>
            <w:tcW w:w="2658" w:type="dxa"/>
            <w:shd w:val="clear" w:color="auto" w:fill="auto"/>
          </w:tcPr>
          <w:p w14:paraId="6807CB0A"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=100 m²</w:t>
            </w:r>
          </w:p>
        </w:tc>
      </w:tr>
      <w:tr w:rsidR="00EC131D" w:rsidRPr="00EC131D" w14:paraId="12A9C5AD" w14:textId="77777777" w:rsidTr="004308F0">
        <w:tc>
          <w:tcPr>
            <w:tcW w:w="5353" w:type="dxa"/>
            <w:shd w:val="clear" w:color="auto" w:fill="auto"/>
          </w:tcPr>
          <w:p w14:paraId="7823621D"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 Suprafata construita desf. totala</w:t>
            </w:r>
          </w:p>
        </w:tc>
        <w:tc>
          <w:tcPr>
            <w:tcW w:w="1559" w:type="dxa"/>
            <w:shd w:val="clear" w:color="auto" w:fill="auto"/>
          </w:tcPr>
          <w:p w14:paraId="0077DFC9"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p>
        </w:tc>
        <w:tc>
          <w:tcPr>
            <w:tcW w:w="2658" w:type="dxa"/>
            <w:shd w:val="clear" w:color="auto" w:fill="auto"/>
          </w:tcPr>
          <w:p w14:paraId="11D0CF34"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=585 m²</w:t>
            </w:r>
          </w:p>
        </w:tc>
      </w:tr>
      <w:tr w:rsidR="00EC131D" w:rsidRPr="00EC131D" w14:paraId="0C810291" w14:textId="77777777" w:rsidTr="004308F0">
        <w:tc>
          <w:tcPr>
            <w:tcW w:w="5353" w:type="dxa"/>
            <w:shd w:val="clear" w:color="auto" w:fill="auto"/>
          </w:tcPr>
          <w:p w14:paraId="16113D47"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 Suprafata spatii verzi</w:t>
            </w:r>
          </w:p>
        </w:tc>
        <w:tc>
          <w:tcPr>
            <w:tcW w:w="1559" w:type="dxa"/>
            <w:shd w:val="clear" w:color="auto" w:fill="auto"/>
          </w:tcPr>
          <w:p w14:paraId="2E688A33"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=2587,75 m²</w:t>
            </w:r>
          </w:p>
        </w:tc>
        <w:tc>
          <w:tcPr>
            <w:tcW w:w="2658" w:type="dxa"/>
            <w:shd w:val="clear" w:color="auto" w:fill="auto"/>
          </w:tcPr>
          <w:p w14:paraId="7B8A8799"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=65,14%</w:t>
            </w:r>
          </w:p>
        </w:tc>
      </w:tr>
      <w:tr w:rsidR="00EC131D" w:rsidRPr="00EC131D" w14:paraId="31FC3B8D" w14:textId="77777777" w:rsidTr="004308F0">
        <w:tc>
          <w:tcPr>
            <w:tcW w:w="5353" w:type="dxa"/>
            <w:shd w:val="clear" w:color="auto" w:fill="auto"/>
          </w:tcPr>
          <w:p w14:paraId="4C4C27DA"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 Suprafata platforme betonate</w:t>
            </w:r>
          </w:p>
        </w:tc>
        <w:tc>
          <w:tcPr>
            <w:tcW w:w="1559" w:type="dxa"/>
            <w:shd w:val="clear" w:color="auto" w:fill="auto"/>
          </w:tcPr>
          <w:p w14:paraId="20A1B25C"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=726 m²</w:t>
            </w:r>
          </w:p>
        </w:tc>
        <w:tc>
          <w:tcPr>
            <w:tcW w:w="2658" w:type="dxa"/>
            <w:shd w:val="clear" w:color="auto" w:fill="auto"/>
          </w:tcPr>
          <w:p w14:paraId="764436EE"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=18,27%</w:t>
            </w:r>
          </w:p>
        </w:tc>
      </w:tr>
      <w:tr w:rsidR="00EC131D" w:rsidRPr="00EC131D" w14:paraId="42D4CDFD" w14:textId="77777777" w:rsidTr="004308F0">
        <w:tc>
          <w:tcPr>
            <w:tcW w:w="5353" w:type="dxa"/>
            <w:shd w:val="clear" w:color="auto" w:fill="auto"/>
          </w:tcPr>
          <w:p w14:paraId="34856A10"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 Suprafata parcari nr 5</w:t>
            </w:r>
          </w:p>
        </w:tc>
        <w:tc>
          <w:tcPr>
            <w:tcW w:w="1559" w:type="dxa"/>
            <w:shd w:val="clear" w:color="auto" w:fill="auto"/>
          </w:tcPr>
          <w:p w14:paraId="7D42B97B"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=74,25</w:t>
            </w:r>
          </w:p>
        </w:tc>
        <w:tc>
          <w:tcPr>
            <w:tcW w:w="2658" w:type="dxa"/>
            <w:shd w:val="clear" w:color="auto" w:fill="auto"/>
          </w:tcPr>
          <w:p w14:paraId="03D2A371"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=1,87%</w:t>
            </w:r>
          </w:p>
        </w:tc>
      </w:tr>
      <w:tr w:rsidR="00EC131D" w:rsidRPr="00EC131D" w14:paraId="734087F5" w14:textId="77777777" w:rsidTr="004308F0">
        <w:tc>
          <w:tcPr>
            <w:tcW w:w="5353" w:type="dxa"/>
            <w:shd w:val="clear" w:color="auto" w:fill="auto"/>
          </w:tcPr>
          <w:p w14:paraId="78EF35A1"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 Regim de inaltime</w:t>
            </w:r>
          </w:p>
        </w:tc>
        <w:tc>
          <w:tcPr>
            <w:tcW w:w="1559" w:type="dxa"/>
            <w:shd w:val="clear" w:color="auto" w:fill="auto"/>
          </w:tcPr>
          <w:p w14:paraId="0BE94FB6"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p>
        </w:tc>
        <w:tc>
          <w:tcPr>
            <w:tcW w:w="2658" w:type="dxa"/>
            <w:shd w:val="clear" w:color="auto" w:fill="auto"/>
          </w:tcPr>
          <w:p w14:paraId="10A3B417"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t>=P</w:t>
            </w:r>
          </w:p>
        </w:tc>
      </w:tr>
      <w:tr w:rsidR="00EC131D" w:rsidRPr="00EC131D" w14:paraId="2A69C2BD" w14:textId="77777777" w:rsidTr="004308F0">
        <w:tc>
          <w:tcPr>
            <w:tcW w:w="5353" w:type="dxa"/>
            <w:shd w:val="clear" w:color="auto" w:fill="auto"/>
          </w:tcPr>
          <w:p w14:paraId="0DACA54A"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p>
          <w:p w14:paraId="334DAEEC"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lastRenderedPageBreak/>
              <w:t xml:space="preserve">POT PROPUS= 14,72%              </w:t>
            </w:r>
          </w:p>
        </w:tc>
        <w:tc>
          <w:tcPr>
            <w:tcW w:w="4217" w:type="dxa"/>
            <w:gridSpan w:val="2"/>
            <w:shd w:val="clear" w:color="auto" w:fill="auto"/>
          </w:tcPr>
          <w:p w14:paraId="463C5F90"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p>
          <w:p w14:paraId="152AEA43" w14:textId="77777777" w:rsidR="00EC131D" w:rsidRPr="00EC131D" w:rsidRDefault="00EC131D" w:rsidP="00EC131D">
            <w:pPr>
              <w:autoSpaceDE w:val="0"/>
              <w:autoSpaceDN w:val="0"/>
              <w:adjustRightInd w:val="0"/>
              <w:spacing w:after="0" w:line="240" w:lineRule="auto"/>
              <w:rPr>
                <w:rFonts w:eastAsia="Times New Roman"/>
                <w:color w:val="auto"/>
                <w:kern w:val="0"/>
                <w:szCs w:val="20"/>
                <w:u w:val="none"/>
                <w:lang w:eastAsia="ar-SA"/>
                <w14:ligatures w14:val="none"/>
              </w:rPr>
            </w:pPr>
            <w:r w:rsidRPr="00EC131D">
              <w:rPr>
                <w:rFonts w:eastAsia="Times New Roman"/>
                <w:color w:val="auto"/>
                <w:kern w:val="0"/>
                <w:szCs w:val="20"/>
                <w:u w:val="none"/>
                <w:lang w:eastAsia="ar-SA"/>
                <w14:ligatures w14:val="none"/>
              </w:rPr>
              <w:lastRenderedPageBreak/>
              <w:t xml:space="preserve">CUT PROPUS= 0,14 </w:t>
            </w:r>
          </w:p>
        </w:tc>
      </w:tr>
    </w:tbl>
    <w:p w14:paraId="55F3E12E" w14:textId="1E38DEEC" w:rsidR="008F3BD5" w:rsidRPr="002D0035" w:rsidRDefault="008F3BD5" w:rsidP="008F3BD5">
      <w:pPr>
        <w:spacing w:after="0" w:line="345" w:lineRule="atLeast"/>
        <w:jc w:val="both"/>
        <w:rPr>
          <w:rFonts w:eastAsiaTheme="minorEastAsia"/>
          <w:color w:val="333333"/>
          <w:kern w:val="0"/>
          <w:u w:val="none"/>
          <w:lang w:val="it-IT" w:eastAsia="ro-RO"/>
        </w:rPr>
      </w:pPr>
      <w:r w:rsidRPr="00EC131D">
        <w:rPr>
          <w:rFonts w:eastAsiaTheme="minorEastAsia"/>
          <w:color w:val="333333"/>
          <w:kern w:val="0"/>
          <w:u w:val="none"/>
          <w:lang w:val="it-IT" w:eastAsia="ro-RO"/>
        </w:rPr>
        <w:lastRenderedPageBreak/>
        <w:t>Imagine 1. Plan detaliu proiect</w:t>
      </w:r>
    </w:p>
    <w:p w14:paraId="75CF5DF6" w14:textId="77777777" w:rsidR="002D0035" w:rsidRDefault="002D0035" w:rsidP="00137EBF">
      <w:pPr>
        <w:spacing w:after="0" w:line="345" w:lineRule="atLeast"/>
        <w:jc w:val="both"/>
        <w:rPr>
          <w:rFonts w:ascii="Arial" w:eastAsiaTheme="minorEastAsia" w:hAnsi="Arial" w:cs="Arial"/>
          <w:i/>
          <w:iCs/>
          <w:color w:val="333333"/>
          <w:kern w:val="0"/>
          <w:sz w:val="21"/>
          <w:szCs w:val="21"/>
          <w:lang w:eastAsia="ro-RO"/>
        </w:rPr>
      </w:pPr>
    </w:p>
    <w:p w14:paraId="2AAE6AEA" w14:textId="445E4734" w:rsidR="002D0035" w:rsidRDefault="005F7EA2" w:rsidP="00137EBF">
      <w:pPr>
        <w:spacing w:after="0" w:line="345" w:lineRule="atLeast"/>
        <w:jc w:val="both"/>
        <w:rPr>
          <w:rFonts w:ascii="Arial" w:eastAsiaTheme="minorEastAsia" w:hAnsi="Arial" w:cs="Arial"/>
          <w:i/>
          <w:iCs/>
          <w:color w:val="333333"/>
          <w:kern w:val="0"/>
          <w:sz w:val="21"/>
          <w:szCs w:val="21"/>
          <w:lang w:eastAsia="ro-RO"/>
        </w:rPr>
      </w:pPr>
      <w:r w:rsidRPr="005F7EA2">
        <w:rPr>
          <w:rFonts w:ascii="Arial" w:eastAsiaTheme="minorEastAsia" w:hAnsi="Arial" w:cs="Arial"/>
          <w:i/>
          <w:iCs/>
          <w:noProof/>
          <w:color w:val="333333"/>
          <w:kern w:val="0"/>
          <w:sz w:val="21"/>
          <w:szCs w:val="21"/>
          <w:lang w:eastAsia="ro-RO"/>
        </w:rPr>
        <w:drawing>
          <wp:inline distT="0" distB="0" distL="0" distR="0" wp14:anchorId="3D8576CF" wp14:editId="4D94E5A0">
            <wp:extent cx="5731510" cy="4876800"/>
            <wp:effectExtent l="0" t="0" r="2540" b="0"/>
            <wp:docPr id="235861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4876800"/>
                    </a:xfrm>
                    <a:prstGeom prst="rect">
                      <a:avLst/>
                    </a:prstGeom>
                    <a:noFill/>
                    <a:ln>
                      <a:noFill/>
                    </a:ln>
                  </pic:spPr>
                </pic:pic>
              </a:graphicData>
            </a:graphic>
          </wp:inline>
        </w:drawing>
      </w:r>
    </w:p>
    <w:p w14:paraId="74510057" w14:textId="0E2CFD93" w:rsidR="002D0035" w:rsidRPr="00EC131D" w:rsidRDefault="008F3BD5" w:rsidP="00137EBF">
      <w:pPr>
        <w:spacing w:after="0" w:line="345" w:lineRule="atLeast"/>
        <w:jc w:val="both"/>
        <w:rPr>
          <w:rFonts w:eastAsiaTheme="minorEastAsia"/>
          <w:i/>
          <w:iCs/>
          <w:color w:val="333333"/>
          <w:kern w:val="0"/>
          <w:lang w:eastAsia="ro-RO"/>
        </w:rPr>
      </w:pPr>
      <w:r w:rsidRPr="00EC131D">
        <w:rPr>
          <w:rFonts w:eastAsiaTheme="minorEastAsia"/>
          <w:i/>
          <w:iCs/>
          <w:color w:val="333333"/>
          <w:kern w:val="0"/>
          <w:lang w:eastAsia="ro-RO"/>
        </w:rPr>
        <w:t>Imagine nr.2 Amplasarea proiectului in zona</w:t>
      </w:r>
    </w:p>
    <w:p w14:paraId="56E789EB" w14:textId="77777777" w:rsidR="002D0035" w:rsidRDefault="002D0035" w:rsidP="00137EBF">
      <w:pPr>
        <w:spacing w:after="0" w:line="345" w:lineRule="atLeast"/>
        <w:jc w:val="both"/>
        <w:rPr>
          <w:rFonts w:ascii="Arial" w:eastAsiaTheme="minorEastAsia" w:hAnsi="Arial" w:cs="Arial"/>
          <w:i/>
          <w:iCs/>
          <w:color w:val="333333"/>
          <w:kern w:val="0"/>
          <w:sz w:val="21"/>
          <w:szCs w:val="21"/>
          <w:lang w:eastAsia="ro-RO"/>
        </w:rPr>
      </w:pPr>
    </w:p>
    <w:p w14:paraId="7F39BE47" w14:textId="6FDE75B9" w:rsidR="002D0035" w:rsidRDefault="00D73300" w:rsidP="00137EBF">
      <w:pPr>
        <w:spacing w:after="0" w:line="345" w:lineRule="atLeast"/>
        <w:jc w:val="both"/>
        <w:rPr>
          <w:rFonts w:ascii="Arial" w:eastAsiaTheme="minorEastAsia" w:hAnsi="Arial" w:cs="Arial"/>
          <w:i/>
          <w:iCs/>
          <w:color w:val="333333"/>
          <w:kern w:val="0"/>
          <w:sz w:val="21"/>
          <w:szCs w:val="21"/>
          <w:lang w:eastAsia="ro-RO"/>
        </w:rPr>
      </w:pPr>
      <w:r>
        <w:rPr>
          <w:rFonts w:ascii="Arial" w:eastAsiaTheme="minorEastAsia" w:hAnsi="Arial" w:cs="Arial"/>
          <w:i/>
          <w:iCs/>
          <w:noProof/>
          <w:color w:val="333333"/>
          <w:kern w:val="0"/>
          <w:sz w:val="21"/>
          <w:szCs w:val="21"/>
          <w:lang w:eastAsia="ro-RO"/>
        </w:rPr>
        <w:lastRenderedPageBreak/>
        <w:drawing>
          <wp:inline distT="0" distB="0" distL="0" distR="0" wp14:anchorId="31A0A56E" wp14:editId="7AB646B9">
            <wp:extent cx="5731510" cy="3105150"/>
            <wp:effectExtent l="95250" t="95250" r="97790" b="95250"/>
            <wp:docPr id="1970229070" name="Picture 2" descr="A map of a vill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29070" name="Picture 2" descr="A map of a villag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105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BF548E" w14:textId="77777777" w:rsidR="002D0035" w:rsidRDefault="002D0035" w:rsidP="00137EBF">
      <w:pPr>
        <w:spacing w:after="0" w:line="345" w:lineRule="atLeast"/>
        <w:jc w:val="both"/>
        <w:rPr>
          <w:rFonts w:ascii="Arial" w:eastAsiaTheme="minorEastAsia" w:hAnsi="Arial" w:cs="Arial"/>
          <w:i/>
          <w:iCs/>
          <w:color w:val="333333"/>
          <w:kern w:val="0"/>
          <w:sz w:val="21"/>
          <w:szCs w:val="21"/>
          <w:lang w:eastAsia="ro-RO"/>
        </w:rPr>
      </w:pPr>
    </w:p>
    <w:p w14:paraId="36085667" w14:textId="201DF7EA" w:rsidR="002D0035" w:rsidRDefault="00D73300" w:rsidP="00137EBF">
      <w:pPr>
        <w:spacing w:after="0" w:line="345" w:lineRule="atLeast"/>
        <w:jc w:val="both"/>
        <w:rPr>
          <w:rFonts w:ascii="Arial" w:eastAsiaTheme="minorEastAsia" w:hAnsi="Arial" w:cs="Arial"/>
          <w:i/>
          <w:iCs/>
          <w:color w:val="333333"/>
          <w:kern w:val="0"/>
          <w:sz w:val="21"/>
          <w:szCs w:val="21"/>
          <w:lang w:eastAsia="ro-RO"/>
        </w:rPr>
      </w:pPr>
      <w:r>
        <w:rPr>
          <w:rFonts w:ascii="Arial" w:eastAsiaTheme="minorEastAsia" w:hAnsi="Arial" w:cs="Arial"/>
          <w:i/>
          <w:iCs/>
          <w:noProof/>
          <w:color w:val="333333"/>
          <w:kern w:val="0"/>
          <w:sz w:val="21"/>
          <w:szCs w:val="21"/>
          <w:lang w:eastAsia="ro-RO"/>
        </w:rPr>
        <w:drawing>
          <wp:inline distT="0" distB="0" distL="0" distR="0" wp14:anchorId="38BC8973" wp14:editId="00D61D4F">
            <wp:extent cx="5731510" cy="3487420"/>
            <wp:effectExtent l="95250" t="95250" r="97790" b="93980"/>
            <wp:docPr id="527089390" name="Picture 3" descr="A map with many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89390" name="Picture 3" descr="A map with many red dots&#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731510" cy="34874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569F7C" w14:textId="77777777" w:rsidR="002D0035" w:rsidRDefault="002D0035" w:rsidP="00137EBF">
      <w:pPr>
        <w:spacing w:after="0" w:line="345" w:lineRule="atLeast"/>
        <w:jc w:val="both"/>
        <w:rPr>
          <w:rFonts w:ascii="Arial" w:eastAsiaTheme="minorEastAsia" w:hAnsi="Arial" w:cs="Arial"/>
          <w:i/>
          <w:iCs/>
          <w:color w:val="333333"/>
          <w:kern w:val="0"/>
          <w:sz w:val="21"/>
          <w:szCs w:val="21"/>
          <w:lang w:eastAsia="ro-RO"/>
        </w:rPr>
      </w:pPr>
    </w:p>
    <w:p w14:paraId="3EDBD311" w14:textId="77777777" w:rsidR="00D96720" w:rsidRPr="00D96720" w:rsidRDefault="00D96720" w:rsidP="00D96720">
      <w:pPr>
        <w:spacing w:after="0" w:line="360" w:lineRule="auto"/>
        <w:jc w:val="both"/>
        <w:rPr>
          <w:rFonts w:eastAsia="Times New Roman"/>
          <w:color w:val="auto"/>
          <w:kern w:val="0"/>
          <w:u w:val="none"/>
          <w:lang w:val="it-IT"/>
          <w14:ligatures w14:val="none"/>
        </w:rPr>
      </w:pPr>
      <w:r w:rsidRPr="00D96720">
        <w:rPr>
          <w:rFonts w:eastAsia="Times New Roman"/>
          <w:color w:val="auto"/>
          <w:kern w:val="0"/>
          <w:u w:val="none"/>
          <w:lang w:val="it-IT"/>
          <w14:ligatures w14:val="none"/>
        </w:rPr>
        <w:t>Obiectivele proiectului propus se afla integral in Situl de importanta comunitara ROSAC0128 Nordul Gorjului de Est, conform imaginii atasate:</w:t>
      </w:r>
    </w:p>
    <w:p w14:paraId="32DD30EA" w14:textId="26858A27" w:rsidR="00D96720" w:rsidRDefault="004B22B1" w:rsidP="008F3BD5">
      <w:pPr>
        <w:spacing w:after="0" w:line="345" w:lineRule="atLeast"/>
        <w:jc w:val="both"/>
        <w:rPr>
          <w:rFonts w:ascii="Arial" w:eastAsiaTheme="minorEastAsia" w:hAnsi="Arial" w:cs="Arial"/>
          <w:i/>
          <w:iCs/>
          <w:color w:val="333333"/>
          <w:kern w:val="0"/>
          <w:sz w:val="21"/>
          <w:szCs w:val="21"/>
          <w:lang w:eastAsia="ro-RO"/>
        </w:rPr>
      </w:pPr>
      <w:r>
        <w:rPr>
          <w:rFonts w:ascii="Arial" w:eastAsiaTheme="minorEastAsia" w:hAnsi="Arial" w:cs="Arial"/>
          <w:i/>
          <w:iCs/>
          <w:noProof/>
          <w:color w:val="333333"/>
          <w:kern w:val="0"/>
          <w:sz w:val="21"/>
          <w:szCs w:val="21"/>
          <w:lang w:eastAsia="ro-RO"/>
        </w:rPr>
        <w:lastRenderedPageBreak/>
        <w:drawing>
          <wp:inline distT="0" distB="0" distL="0" distR="0" wp14:anchorId="6C11B1EA" wp14:editId="676A7924">
            <wp:extent cx="5731510" cy="3571875"/>
            <wp:effectExtent l="95250" t="95250" r="97790" b="104775"/>
            <wp:docPr id="1361796546" name="Picture 4" descr="A map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96546" name="Picture 4" descr="A map with a red lin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571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7A3C59" w14:textId="77777777" w:rsidR="00D96720" w:rsidRDefault="00D96720" w:rsidP="008F3BD5">
      <w:pPr>
        <w:spacing w:after="0" w:line="345" w:lineRule="atLeast"/>
        <w:jc w:val="both"/>
        <w:rPr>
          <w:rFonts w:ascii="Arial" w:eastAsiaTheme="minorEastAsia" w:hAnsi="Arial" w:cs="Arial"/>
          <w:i/>
          <w:iCs/>
          <w:color w:val="333333"/>
          <w:kern w:val="0"/>
          <w:sz w:val="21"/>
          <w:szCs w:val="21"/>
          <w:lang w:eastAsia="ro-RO"/>
        </w:rPr>
      </w:pPr>
    </w:p>
    <w:p w14:paraId="200E3486" w14:textId="77777777" w:rsidR="004B22B1" w:rsidRPr="004308F0" w:rsidRDefault="004B22B1" w:rsidP="004B22B1">
      <w:pPr>
        <w:spacing w:after="0" w:line="240" w:lineRule="auto"/>
        <w:rPr>
          <w:rFonts w:eastAsia="CIDFont+F11"/>
          <w:color w:val="auto"/>
          <w:kern w:val="0"/>
          <w:sz w:val="28"/>
          <w:szCs w:val="28"/>
          <w:u w:val="none"/>
          <w:lang w:val="it-IT"/>
          <w14:ligatures w14:val="none"/>
        </w:rPr>
      </w:pPr>
      <w:bookmarkStart w:id="2" w:name="_Hlk151746891"/>
      <w:r w:rsidRPr="004308F0">
        <w:rPr>
          <w:rFonts w:eastAsia="CIDFont+F11"/>
          <w:color w:val="auto"/>
          <w:kern w:val="0"/>
          <w:sz w:val="28"/>
          <w:szCs w:val="28"/>
          <w:u w:val="none"/>
          <w:lang w:val="it-IT"/>
          <w14:ligatures w14:val="none"/>
        </w:rPr>
        <w:t>A1.1. Descrierea PP si distanta fata de ANPIC</w:t>
      </w:r>
    </w:p>
    <w:p w14:paraId="5C01B200" w14:textId="043C7FD3" w:rsidR="004B22B1" w:rsidRPr="004308F0" w:rsidRDefault="004B22B1" w:rsidP="004B22B1">
      <w:pPr>
        <w:spacing w:after="0" w:line="240" w:lineRule="auto"/>
        <w:rPr>
          <w:rFonts w:eastAsia="CIDFont+F11"/>
          <w:b/>
          <w:bCs/>
          <w:color w:val="auto"/>
          <w:kern w:val="0"/>
          <w:u w:val="none"/>
          <w:lang w:val="it-IT"/>
          <w14:ligatures w14:val="none"/>
        </w:rPr>
      </w:pPr>
      <w:r w:rsidRPr="004308F0">
        <w:rPr>
          <w:rFonts w:eastAsia="CIDFont+F11"/>
          <w:b/>
          <w:bCs/>
          <w:color w:val="auto"/>
          <w:kern w:val="0"/>
          <w:u w:val="none"/>
          <w:lang w:val="it-IT"/>
          <w14:ligatures w14:val="none"/>
        </w:rPr>
        <w:t xml:space="preserve">Tabelul nr. 1 Descrierea PP </w:t>
      </w:r>
      <w:r w:rsidR="00A2427F" w:rsidRPr="004308F0">
        <w:rPr>
          <w:rFonts w:eastAsia="CIDFont+F11"/>
          <w:b/>
          <w:bCs/>
          <w:color w:val="auto"/>
          <w:kern w:val="0"/>
          <w:u w:val="none"/>
          <w:lang w:val="it-IT"/>
          <w14:ligatures w14:val="none"/>
        </w:rPr>
        <w:t>s</w:t>
      </w:r>
      <w:r w:rsidRPr="004308F0">
        <w:rPr>
          <w:rFonts w:eastAsia="CIDFont+F11"/>
          <w:b/>
          <w:bCs/>
          <w:color w:val="auto"/>
          <w:kern w:val="0"/>
          <w:u w:val="none"/>
          <w:lang w:val="it-IT"/>
          <w14:ligatures w14:val="none"/>
        </w:rPr>
        <w:t>i distan</w:t>
      </w:r>
      <w:r w:rsidR="00A2427F" w:rsidRPr="004308F0">
        <w:rPr>
          <w:rFonts w:eastAsia="CIDFont+F11"/>
          <w:b/>
          <w:bCs/>
          <w:color w:val="auto"/>
          <w:kern w:val="0"/>
          <w:u w:val="none"/>
          <w:lang w:val="it-IT"/>
          <w14:ligatures w14:val="none"/>
        </w:rPr>
        <w:t>t</w:t>
      </w:r>
      <w:r w:rsidRPr="004308F0">
        <w:rPr>
          <w:rFonts w:eastAsia="CIDFont+F11"/>
          <w:b/>
          <w:bCs/>
          <w:color w:val="auto"/>
          <w:kern w:val="0"/>
          <w:u w:val="none"/>
          <w:lang w:val="it-IT"/>
          <w14:ligatures w14:val="none"/>
        </w:rPr>
        <w:t>a fa</w:t>
      </w:r>
      <w:r w:rsidR="00A2427F" w:rsidRPr="004308F0">
        <w:rPr>
          <w:rFonts w:eastAsia="CIDFont+F11"/>
          <w:b/>
          <w:bCs/>
          <w:color w:val="auto"/>
          <w:kern w:val="0"/>
          <w:u w:val="none"/>
          <w:lang w:val="it-IT"/>
          <w14:ligatures w14:val="none"/>
        </w:rPr>
        <w:t>ta</w:t>
      </w:r>
      <w:r w:rsidRPr="004308F0">
        <w:rPr>
          <w:rFonts w:eastAsia="CIDFont+F11"/>
          <w:b/>
          <w:bCs/>
          <w:color w:val="auto"/>
          <w:kern w:val="0"/>
          <w:u w:val="none"/>
          <w:lang w:val="it-IT"/>
          <w14:ligatures w14:val="none"/>
        </w:rPr>
        <w:t xml:space="preserve"> de ANPIC</w:t>
      </w:r>
    </w:p>
    <w:bookmarkEnd w:id="2"/>
    <w:p w14:paraId="45762196" w14:textId="77777777" w:rsidR="002D0035" w:rsidRDefault="002D0035" w:rsidP="00137EBF">
      <w:pPr>
        <w:spacing w:after="0" w:line="345" w:lineRule="atLeast"/>
        <w:jc w:val="both"/>
        <w:rPr>
          <w:rFonts w:ascii="Arial" w:eastAsiaTheme="minorEastAsia" w:hAnsi="Arial" w:cs="Arial"/>
          <w:i/>
          <w:iCs/>
          <w:color w:val="333333"/>
          <w:kern w:val="0"/>
          <w:sz w:val="21"/>
          <w:szCs w:val="21"/>
          <w:lang w:eastAsia="ro-RO"/>
        </w:rPr>
      </w:pPr>
    </w:p>
    <w:tbl>
      <w:tblPr>
        <w:tblStyle w:val="TableGrid4"/>
        <w:tblW w:w="0" w:type="auto"/>
        <w:tblLook w:val="04A0" w:firstRow="1" w:lastRow="0" w:firstColumn="1" w:lastColumn="0" w:noHBand="0" w:noVBand="1"/>
      </w:tblPr>
      <w:tblGrid>
        <w:gridCol w:w="738"/>
        <w:gridCol w:w="3709"/>
        <w:gridCol w:w="2432"/>
        <w:gridCol w:w="2137"/>
      </w:tblGrid>
      <w:tr w:rsidR="00B531DF" w:rsidRPr="00542A3A" w14:paraId="6B7E52A5" w14:textId="77777777" w:rsidTr="004308F0">
        <w:tc>
          <w:tcPr>
            <w:tcW w:w="676" w:type="dxa"/>
          </w:tcPr>
          <w:p w14:paraId="57A65FA3" w14:textId="77777777" w:rsidR="00B531DF" w:rsidRPr="00FD2457" w:rsidRDefault="00B531DF" w:rsidP="00B531DF">
            <w:pPr>
              <w:rPr>
                <w:rFonts w:ascii="Times New Roman" w:eastAsia="CIDFont+F11" w:hAnsi="Times New Roman"/>
                <w:b w:val="0"/>
                <w:bCs w:val="0"/>
                <w:sz w:val="20"/>
                <w:szCs w:val="20"/>
              </w:rPr>
            </w:pPr>
            <w:r w:rsidRPr="00FD2457">
              <w:rPr>
                <w:rFonts w:ascii="Times New Roman" w:eastAsia="CIDFont+F11" w:hAnsi="Times New Roman"/>
                <w:b w:val="0"/>
                <w:bCs w:val="0"/>
                <w:sz w:val="20"/>
                <w:szCs w:val="20"/>
              </w:rPr>
              <w:t>Nr.crt.</w:t>
            </w:r>
          </w:p>
        </w:tc>
        <w:tc>
          <w:tcPr>
            <w:tcW w:w="3965" w:type="dxa"/>
          </w:tcPr>
          <w:p w14:paraId="24AFD572" w14:textId="4D7A7A92" w:rsidR="00B531DF" w:rsidRPr="004308F0" w:rsidRDefault="00B531DF" w:rsidP="00B531DF">
            <w:pPr>
              <w:autoSpaceDE w:val="0"/>
              <w:autoSpaceDN w:val="0"/>
              <w:adjustRightInd w:val="0"/>
              <w:jc w:val="cente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Tip de interven</w:t>
            </w:r>
            <w:r w:rsidR="00A2427F" w:rsidRPr="004308F0">
              <w:rPr>
                <w:rFonts w:ascii="Times New Roman" w:eastAsia="CIDFont+F11" w:hAnsi="Times New Roman"/>
                <w:b w:val="0"/>
                <w:bCs w:val="0"/>
                <w:sz w:val="20"/>
                <w:szCs w:val="20"/>
                <w:lang w:val="it-IT"/>
              </w:rPr>
              <w:t>t</w:t>
            </w:r>
            <w:r w:rsidRPr="004308F0">
              <w:rPr>
                <w:rFonts w:ascii="Times New Roman" w:eastAsia="CIDFont+F11" w:hAnsi="Times New Roman"/>
                <w:b w:val="0"/>
                <w:bCs w:val="0"/>
                <w:sz w:val="20"/>
                <w:szCs w:val="20"/>
                <w:lang w:val="it-IT"/>
              </w:rPr>
              <w:t>ie în</w:t>
            </w:r>
          </w:p>
          <w:p w14:paraId="089C391B" w14:textId="6924BD0F" w:rsidR="00B531DF" w:rsidRPr="004308F0" w:rsidRDefault="00B531DF" w:rsidP="00B531DF">
            <w:pPr>
              <w:autoSpaceDE w:val="0"/>
              <w:autoSpaceDN w:val="0"/>
              <w:adjustRightInd w:val="0"/>
              <w:jc w:val="cente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perioada de construc</w:t>
            </w:r>
            <w:r w:rsidR="00A2427F" w:rsidRPr="004308F0">
              <w:rPr>
                <w:rFonts w:ascii="Times New Roman" w:eastAsia="CIDFont+F11" w:hAnsi="Times New Roman"/>
                <w:b w:val="0"/>
                <w:bCs w:val="0"/>
                <w:sz w:val="20"/>
                <w:szCs w:val="20"/>
                <w:lang w:val="it-IT"/>
              </w:rPr>
              <w:t>t</w:t>
            </w:r>
            <w:r w:rsidRPr="004308F0">
              <w:rPr>
                <w:rFonts w:ascii="Times New Roman" w:eastAsia="CIDFont+F11" w:hAnsi="Times New Roman"/>
                <w:b w:val="0"/>
                <w:bCs w:val="0"/>
                <w:sz w:val="20"/>
                <w:szCs w:val="20"/>
                <w:lang w:val="it-IT"/>
              </w:rPr>
              <w:t>ie/</w:t>
            </w:r>
          </w:p>
          <w:p w14:paraId="6C47673F" w14:textId="77777777" w:rsidR="00B531DF" w:rsidRPr="004308F0" w:rsidRDefault="00B531DF" w:rsidP="00B531DF">
            <w:pPr>
              <w:autoSpaceDE w:val="0"/>
              <w:autoSpaceDN w:val="0"/>
              <w:adjustRightInd w:val="0"/>
              <w:jc w:val="cente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operare/dezafectare proiect</w:t>
            </w:r>
          </w:p>
          <w:p w14:paraId="0A50BCB3" w14:textId="77777777" w:rsidR="00B531DF" w:rsidRPr="00FD2457" w:rsidRDefault="00B531DF" w:rsidP="00B531DF">
            <w:pPr>
              <w:jc w:val="center"/>
              <w:rPr>
                <w:rFonts w:ascii="Times New Roman" w:eastAsia="CIDFont+F11" w:hAnsi="Times New Roman"/>
                <w:b w:val="0"/>
                <w:bCs w:val="0"/>
                <w:sz w:val="20"/>
                <w:szCs w:val="20"/>
              </w:rPr>
            </w:pPr>
            <w:proofErr w:type="spellStart"/>
            <w:r w:rsidRPr="00FD2457">
              <w:rPr>
                <w:rFonts w:ascii="Times New Roman" w:eastAsia="CIDFont+F11" w:hAnsi="Times New Roman"/>
                <w:b w:val="0"/>
                <w:bCs w:val="0"/>
                <w:sz w:val="20"/>
                <w:szCs w:val="20"/>
              </w:rPr>
              <w:t>Obiectivele</w:t>
            </w:r>
            <w:proofErr w:type="spellEnd"/>
            <w:r w:rsidRPr="00FD2457">
              <w:rPr>
                <w:rFonts w:ascii="Times New Roman" w:eastAsia="CIDFont+F11" w:hAnsi="Times New Roman"/>
                <w:b w:val="0"/>
                <w:bCs w:val="0"/>
                <w:sz w:val="20"/>
                <w:szCs w:val="20"/>
              </w:rPr>
              <w:t xml:space="preserve"> PPS</w:t>
            </w:r>
          </w:p>
        </w:tc>
        <w:tc>
          <w:tcPr>
            <w:tcW w:w="2507" w:type="dxa"/>
          </w:tcPr>
          <w:p w14:paraId="5663C637" w14:textId="6068C2FF" w:rsidR="00B531DF" w:rsidRPr="004308F0" w:rsidRDefault="00B531DF" w:rsidP="00B531DF">
            <w:pPr>
              <w:autoSpaceDE w:val="0"/>
              <w:autoSpaceDN w:val="0"/>
              <w:adjustRightInd w:val="0"/>
              <w:jc w:val="both"/>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Descrierea interven</w:t>
            </w:r>
            <w:r w:rsidR="00A2427F" w:rsidRPr="004308F0">
              <w:rPr>
                <w:rFonts w:ascii="Times New Roman" w:eastAsia="CIDFont+F11" w:hAnsi="Times New Roman"/>
                <w:b w:val="0"/>
                <w:bCs w:val="0"/>
                <w:sz w:val="20"/>
                <w:szCs w:val="20"/>
                <w:lang w:val="it-IT"/>
              </w:rPr>
              <w:t>t</w:t>
            </w:r>
            <w:r w:rsidRPr="004308F0">
              <w:rPr>
                <w:rFonts w:ascii="Times New Roman" w:eastAsia="CIDFont+F11" w:hAnsi="Times New Roman"/>
                <w:b w:val="0"/>
                <w:bCs w:val="0"/>
                <w:sz w:val="20"/>
                <w:szCs w:val="20"/>
                <w:lang w:val="it-IT"/>
              </w:rPr>
              <w:t>iilor</w:t>
            </w:r>
          </w:p>
          <w:p w14:paraId="4CB805BE" w14:textId="5B039844" w:rsidR="00B531DF" w:rsidRPr="004308F0" w:rsidRDefault="00B531DF" w:rsidP="00B531DF">
            <w:pPr>
              <w:autoSpaceDE w:val="0"/>
              <w:autoSpaceDN w:val="0"/>
              <w:adjustRightInd w:val="0"/>
              <w:jc w:val="both"/>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 xml:space="preserve">principale/secundare </w:t>
            </w:r>
            <w:r w:rsidR="00A2427F" w:rsidRPr="004308F0">
              <w:rPr>
                <w:rFonts w:ascii="Times New Roman" w:eastAsia="CIDFont+F11" w:hAnsi="Times New Roman"/>
                <w:b w:val="0"/>
                <w:bCs w:val="0"/>
                <w:sz w:val="20"/>
                <w:szCs w:val="20"/>
                <w:lang w:val="it-IT"/>
              </w:rPr>
              <w:t>s</w:t>
            </w:r>
            <w:r w:rsidRPr="004308F0">
              <w:rPr>
                <w:rFonts w:ascii="Times New Roman" w:eastAsia="CIDFont+F11" w:hAnsi="Times New Roman"/>
                <w:b w:val="0"/>
                <w:bCs w:val="0"/>
                <w:sz w:val="20"/>
                <w:szCs w:val="20"/>
                <w:lang w:val="it-IT"/>
              </w:rPr>
              <w:t>i</w:t>
            </w:r>
          </w:p>
          <w:p w14:paraId="4AC13B17" w14:textId="77777777" w:rsidR="00B531DF" w:rsidRPr="004308F0" w:rsidRDefault="00B531DF" w:rsidP="00B531DF">
            <w:pPr>
              <w:autoSpaceDE w:val="0"/>
              <w:autoSpaceDN w:val="0"/>
              <w:adjustRightInd w:val="0"/>
              <w:jc w:val="both"/>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conexe ale proiectului-ului pe</w:t>
            </w:r>
          </w:p>
          <w:p w14:paraId="7204BEDD" w14:textId="5CFE4885" w:rsidR="00B531DF" w:rsidRPr="004308F0" w:rsidRDefault="00B531DF" w:rsidP="00B531DF">
            <w:pPr>
              <w:autoSpaceDE w:val="0"/>
              <w:autoSpaceDN w:val="0"/>
              <w:adjustRightInd w:val="0"/>
              <w:jc w:val="both"/>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perioada de construc</w:t>
            </w:r>
            <w:r w:rsidR="00A2427F" w:rsidRPr="004308F0">
              <w:rPr>
                <w:rFonts w:ascii="Times New Roman" w:eastAsia="CIDFont+F11" w:hAnsi="Times New Roman"/>
                <w:b w:val="0"/>
                <w:bCs w:val="0"/>
                <w:sz w:val="20"/>
                <w:szCs w:val="20"/>
                <w:lang w:val="it-IT"/>
              </w:rPr>
              <w:t>t</w:t>
            </w:r>
            <w:r w:rsidRPr="004308F0">
              <w:rPr>
                <w:rFonts w:ascii="Times New Roman" w:eastAsia="CIDFont+F11" w:hAnsi="Times New Roman"/>
                <w:b w:val="0"/>
                <w:bCs w:val="0"/>
                <w:sz w:val="20"/>
                <w:szCs w:val="20"/>
                <w:lang w:val="it-IT"/>
              </w:rPr>
              <w:t>ie,</w:t>
            </w:r>
          </w:p>
          <w:p w14:paraId="3B1B1880" w14:textId="4BD2F0AF" w:rsidR="00B531DF" w:rsidRPr="004308F0" w:rsidRDefault="00B531DF" w:rsidP="00B531DF">
            <w:pPr>
              <w:autoSpaceDE w:val="0"/>
              <w:autoSpaceDN w:val="0"/>
              <w:adjustRightInd w:val="0"/>
              <w:jc w:val="both"/>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func</w:t>
            </w:r>
            <w:r w:rsidR="00A2427F" w:rsidRPr="004308F0">
              <w:rPr>
                <w:rFonts w:ascii="Times New Roman" w:eastAsia="CIDFont+F11" w:hAnsi="Times New Roman"/>
                <w:b w:val="0"/>
                <w:bCs w:val="0"/>
                <w:sz w:val="20"/>
                <w:szCs w:val="20"/>
                <w:lang w:val="it-IT"/>
              </w:rPr>
              <w:t>t</w:t>
            </w:r>
            <w:r w:rsidRPr="004308F0">
              <w:rPr>
                <w:rFonts w:ascii="Times New Roman" w:eastAsia="CIDFont+F11" w:hAnsi="Times New Roman"/>
                <w:b w:val="0"/>
                <w:bCs w:val="0"/>
                <w:sz w:val="20"/>
                <w:szCs w:val="20"/>
                <w:lang w:val="it-IT"/>
              </w:rPr>
              <w:t xml:space="preserve">ionare </w:t>
            </w:r>
            <w:r w:rsidR="00A2427F" w:rsidRPr="004308F0">
              <w:rPr>
                <w:rFonts w:ascii="Times New Roman" w:eastAsia="CIDFont+F11" w:hAnsi="Times New Roman"/>
                <w:b w:val="0"/>
                <w:bCs w:val="0"/>
                <w:sz w:val="20"/>
                <w:szCs w:val="20"/>
                <w:lang w:val="it-IT"/>
              </w:rPr>
              <w:t>s</w:t>
            </w:r>
            <w:r w:rsidRPr="004308F0">
              <w:rPr>
                <w:rFonts w:ascii="Times New Roman" w:eastAsia="CIDFont+F11" w:hAnsi="Times New Roman"/>
                <w:b w:val="0"/>
                <w:bCs w:val="0"/>
                <w:sz w:val="20"/>
                <w:szCs w:val="20"/>
                <w:lang w:val="it-IT"/>
              </w:rPr>
              <w:t>i dezafectare</w:t>
            </w:r>
          </w:p>
          <w:p w14:paraId="1987B5DA" w14:textId="77777777" w:rsidR="00B531DF" w:rsidRPr="00FD2457" w:rsidRDefault="00B531DF" w:rsidP="00B531DF">
            <w:pPr>
              <w:jc w:val="both"/>
              <w:rPr>
                <w:rFonts w:ascii="Times New Roman" w:eastAsia="CIDFont+F11" w:hAnsi="Times New Roman"/>
                <w:b w:val="0"/>
                <w:bCs w:val="0"/>
                <w:sz w:val="20"/>
                <w:szCs w:val="20"/>
              </w:rPr>
            </w:pPr>
            <w:proofErr w:type="spellStart"/>
            <w:r w:rsidRPr="00FD2457">
              <w:rPr>
                <w:rFonts w:ascii="Times New Roman" w:eastAsia="CIDFont+F11" w:hAnsi="Times New Roman"/>
                <w:b w:val="0"/>
                <w:bCs w:val="0"/>
                <w:sz w:val="20"/>
                <w:szCs w:val="20"/>
              </w:rPr>
              <w:t>Descriere</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obiective</w:t>
            </w:r>
            <w:proofErr w:type="spellEnd"/>
            <w:r w:rsidRPr="00FD2457">
              <w:rPr>
                <w:rFonts w:ascii="Times New Roman" w:eastAsia="CIDFont+F11" w:hAnsi="Times New Roman"/>
                <w:b w:val="0"/>
                <w:bCs w:val="0"/>
                <w:sz w:val="20"/>
                <w:szCs w:val="20"/>
              </w:rPr>
              <w:t xml:space="preserve"> PPS</w:t>
            </w:r>
          </w:p>
        </w:tc>
        <w:tc>
          <w:tcPr>
            <w:tcW w:w="2202" w:type="dxa"/>
          </w:tcPr>
          <w:p w14:paraId="06582D63" w14:textId="77777777" w:rsidR="00B531DF" w:rsidRPr="004308F0" w:rsidRDefault="00B531DF" w:rsidP="00B531DF">
            <w:pPr>
              <w:autoSpaceDE w:val="0"/>
              <w:autoSpaceDN w:val="0"/>
              <w:adjustRightInd w:val="0"/>
              <w:jc w:val="both"/>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Localizarea</w:t>
            </w:r>
          </w:p>
          <w:p w14:paraId="7FD1E37C" w14:textId="197EC4B7" w:rsidR="00B531DF" w:rsidRPr="004308F0" w:rsidRDefault="00B531DF" w:rsidP="00B531DF">
            <w:pPr>
              <w:autoSpaceDE w:val="0"/>
              <w:autoSpaceDN w:val="0"/>
              <w:adjustRightInd w:val="0"/>
              <w:jc w:val="both"/>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fa</w:t>
            </w:r>
            <w:r w:rsidR="00A2427F" w:rsidRPr="004308F0">
              <w:rPr>
                <w:rFonts w:ascii="Times New Roman" w:eastAsia="CIDFont+F11" w:hAnsi="Times New Roman"/>
                <w:b w:val="0"/>
                <w:bCs w:val="0"/>
                <w:sz w:val="20"/>
                <w:szCs w:val="20"/>
                <w:lang w:val="it-IT"/>
              </w:rPr>
              <w:t>ta</w:t>
            </w:r>
            <w:r w:rsidRPr="004308F0">
              <w:rPr>
                <w:rFonts w:ascii="Times New Roman" w:eastAsia="CIDFont+F11" w:hAnsi="Times New Roman"/>
                <w:b w:val="0"/>
                <w:bCs w:val="0"/>
                <w:sz w:val="20"/>
                <w:szCs w:val="20"/>
                <w:lang w:val="it-IT"/>
              </w:rPr>
              <w:t xml:space="preserve"> de</w:t>
            </w:r>
          </w:p>
          <w:p w14:paraId="321118EA" w14:textId="77777777" w:rsidR="00B531DF" w:rsidRPr="004308F0" w:rsidRDefault="00B531DF" w:rsidP="00B531DF">
            <w:pPr>
              <w:autoSpaceDE w:val="0"/>
              <w:autoSpaceDN w:val="0"/>
              <w:adjustRightInd w:val="0"/>
              <w:jc w:val="both"/>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ANPIC</w:t>
            </w:r>
          </w:p>
          <w:p w14:paraId="54F58F11" w14:textId="482706CF" w:rsidR="00B531DF" w:rsidRPr="004308F0" w:rsidRDefault="00B531DF" w:rsidP="00B531DF">
            <w:pPr>
              <w:jc w:val="both"/>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(distan</w:t>
            </w:r>
            <w:r w:rsidR="00A2427F" w:rsidRPr="004308F0">
              <w:rPr>
                <w:rFonts w:ascii="Times New Roman" w:eastAsia="CIDFont+F11" w:hAnsi="Times New Roman"/>
                <w:b w:val="0"/>
                <w:bCs w:val="0"/>
                <w:sz w:val="20"/>
                <w:szCs w:val="20"/>
                <w:lang w:val="it-IT"/>
              </w:rPr>
              <w:t>t</w:t>
            </w:r>
            <w:r w:rsidRPr="004308F0">
              <w:rPr>
                <w:rFonts w:ascii="Times New Roman" w:eastAsia="CIDFont+F11" w:hAnsi="Times New Roman"/>
                <w:b w:val="0"/>
                <w:bCs w:val="0"/>
                <w:sz w:val="20"/>
                <w:szCs w:val="20"/>
                <w:lang w:val="it-IT"/>
              </w:rPr>
              <w:t>a)</w:t>
            </w:r>
          </w:p>
        </w:tc>
      </w:tr>
      <w:tr w:rsidR="00B531DF" w:rsidRPr="00542A3A" w14:paraId="1389544B" w14:textId="77777777" w:rsidTr="004308F0">
        <w:tc>
          <w:tcPr>
            <w:tcW w:w="676" w:type="dxa"/>
          </w:tcPr>
          <w:p w14:paraId="68356B1E" w14:textId="77777777" w:rsidR="00B531DF" w:rsidRPr="00FD2457" w:rsidRDefault="00B531DF" w:rsidP="00B531DF">
            <w:pPr>
              <w:rPr>
                <w:rFonts w:ascii="Times New Roman" w:eastAsia="CIDFont+F11" w:hAnsi="Times New Roman"/>
                <w:b w:val="0"/>
                <w:bCs w:val="0"/>
                <w:sz w:val="20"/>
                <w:szCs w:val="20"/>
              </w:rPr>
            </w:pPr>
            <w:r w:rsidRPr="00FD2457">
              <w:rPr>
                <w:rFonts w:ascii="Times New Roman" w:eastAsia="CIDFont+F11" w:hAnsi="Times New Roman"/>
                <w:b w:val="0"/>
                <w:bCs w:val="0"/>
                <w:sz w:val="20"/>
                <w:szCs w:val="20"/>
              </w:rPr>
              <w:t>1</w:t>
            </w:r>
          </w:p>
        </w:tc>
        <w:tc>
          <w:tcPr>
            <w:tcW w:w="3965" w:type="dxa"/>
          </w:tcPr>
          <w:p w14:paraId="645B3C62" w14:textId="77777777" w:rsidR="00B531DF" w:rsidRPr="004308F0" w:rsidRDefault="00B531DF" w:rsidP="00B531DF">
            <w:pPr>
              <w:autoSpaceDE w:val="0"/>
              <w:autoSpaceDN w:val="0"/>
              <w:adjustRightInd w:val="0"/>
              <w:jc w:val="cente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Desfiintarea constructiei C1 aflata intr-un stadiu avansat de degradare (demolare)</w:t>
            </w:r>
          </w:p>
        </w:tc>
        <w:tc>
          <w:tcPr>
            <w:tcW w:w="2507" w:type="dxa"/>
          </w:tcPr>
          <w:p w14:paraId="1B285751" w14:textId="77777777" w:rsidR="00B531DF" w:rsidRPr="004308F0" w:rsidRDefault="00B531DF" w:rsidP="00B531DF">
            <w:pPr>
              <w:jc w:val="both"/>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Cladirea C1 aflata intr-un stadiu avansat de degradare este propusa pentru desfiintare.</w:t>
            </w:r>
            <w:r w:rsidRPr="004308F0">
              <w:rPr>
                <w:rFonts w:ascii="Times New Roman" w:hAnsi="Times New Roman"/>
                <w:b w:val="0"/>
                <w:bCs w:val="0"/>
                <w:sz w:val="20"/>
                <w:szCs w:val="20"/>
                <w:lang w:val="it-IT"/>
              </w:rPr>
              <w:t xml:space="preserve"> </w:t>
            </w:r>
            <w:r w:rsidRPr="004308F0">
              <w:rPr>
                <w:rFonts w:ascii="Times New Roman" w:eastAsia="CIDFont+F11" w:hAnsi="Times New Roman"/>
                <w:b w:val="0"/>
                <w:bCs w:val="0"/>
                <w:sz w:val="20"/>
                <w:szCs w:val="20"/>
                <w:lang w:val="it-IT"/>
              </w:rPr>
              <w:t>Constructia C1 care este propusa pentru desfiintare este in forma de L cu laturile:</w:t>
            </w:r>
          </w:p>
          <w:p w14:paraId="75AA7E7D" w14:textId="77777777" w:rsidR="00B531DF" w:rsidRPr="004308F0" w:rsidRDefault="00B531DF" w:rsidP="00B531DF">
            <w:pPr>
              <w:jc w:val="both"/>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 xml:space="preserve">6.27m, 22.51m, 3.15m, 5.8m, 9.43m, 28.32m , cu un singur nivel de inaltime, invelitoare tip terasa cu o suprafata totala de 196,02mp. </w:t>
            </w:r>
          </w:p>
          <w:p w14:paraId="28C366DD" w14:textId="77777777" w:rsidR="00B531DF" w:rsidRPr="004308F0" w:rsidRDefault="00B531DF" w:rsidP="00B531DF">
            <w:pPr>
              <w:jc w:val="both"/>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Se vor recupera urmatoarele materiale: caramida, fier. Deseurile ramase vor fi preluate de firma autorizata in urma unui contract.</w:t>
            </w:r>
          </w:p>
        </w:tc>
        <w:tc>
          <w:tcPr>
            <w:tcW w:w="2202" w:type="dxa"/>
          </w:tcPr>
          <w:p w14:paraId="6B4E0406" w14:textId="77777777" w:rsidR="00B531DF" w:rsidRPr="00FD2457" w:rsidRDefault="00B531DF" w:rsidP="00B531DF">
            <w:pPr>
              <w:autoSpaceDE w:val="0"/>
              <w:autoSpaceDN w:val="0"/>
              <w:adjustRightInd w:val="0"/>
              <w:jc w:val="both"/>
              <w:rPr>
                <w:rFonts w:ascii="Times New Roman" w:eastAsia="CIDFont+F11" w:hAnsi="Times New Roman"/>
                <w:b w:val="0"/>
                <w:bCs w:val="0"/>
                <w:sz w:val="20"/>
                <w:szCs w:val="20"/>
              </w:rPr>
            </w:pPr>
            <w:r w:rsidRPr="004308F0">
              <w:rPr>
                <w:rFonts w:ascii="Times New Roman" w:eastAsia="CIDFont+F11" w:hAnsi="Times New Roman"/>
                <w:b w:val="0"/>
                <w:bCs w:val="0"/>
                <w:sz w:val="20"/>
                <w:szCs w:val="20"/>
                <w:lang w:val="it-IT"/>
              </w:rPr>
              <w:t>In interiorul ariei naturale protejate ROSAC0128 Nordul Gorjului de Est</w:t>
            </w:r>
            <w:r w:rsidRPr="00FD2457">
              <w:rPr>
                <w:rFonts w:ascii="Times New Roman" w:eastAsia="CIDFont+F11" w:hAnsi="Times New Roman"/>
                <w:b w:val="0"/>
                <w:bCs w:val="0"/>
                <w:sz w:val="20"/>
                <w:szCs w:val="20"/>
                <w:vertAlign w:val="superscript"/>
              </w:rPr>
              <w:footnoteReference w:id="2"/>
            </w:r>
            <w:r w:rsidRPr="004308F0">
              <w:rPr>
                <w:rFonts w:ascii="Times New Roman" w:eastAsia="CIDFont+F11" w:hAnsi="Times New Roman"/>
                <w:b w:val="0"/>
                <w:bCs w:val="0"/>
                <w:sz w:val="20"/>
                <w:szCs w:val="20"/>
                <w:lang w:val="it-IT"/>
              </w:rPr>
              <w:t xml:space="preserve">. </w:t>
            </w:r>
            <w:proofErr w:type="spellStart"/>
            <w:r w:rsidRPr="00FD2457">
              <w:rPr>
                <w:rFonts w:ascii="Times New Roman" w:eastAsia="CIDFont+F11" w:hAnsi="Times New Roman"/>
                <w:b w:val="0"/>
                <w:bCs w:val="0"/>
                <w:sz w:val="20"/>
                <w:szCs w:val="20"/>
              </w:rPr>
              <w:t>Suprafata</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totala</w:t>
            </w:r>
            <w:proofErr w:type="spellEnd"/>
            <w:r w:rsidRPr="00FD2457">
              <w:rPr>
                <w:rFonts w:ascii="Times New Roman" w:eastAsia="CIDFont+F11" w:hAnsi="Times New Roman"/>
                <w:b w:val="0"/>
                <w:bCs w:val="0"/>
                <w:sz w:val="20"/>
                <w:szCs w:val="20"/>
              </w:rPr>
              <w:t xml:space="preserve"> C1 </w:t>
            </w:r>
            <w:proofErr w:type="spellStart"/>
            <w:r w:rsidRPr="00FD2457">
              <w:rPr>
                <w:rFonts w:ascii="Times New Roman" w:eastAsia="CIDFont+F11" w:hAnsi="Times New Roman"/>
                <w:b w:val="0"/>
                <w:bCs w:val="0"/>
                <w:sz w:val="20"/>
                <w:szCs w:val="20"/>
              </w:rPr>
              <w:t>este</w:t>
            </w:r>
            <w:proofErr w:type="spellEnd"/>
            <w:r w:rsidRPr="00FD2457">
              <w:rPr>
                <w:rFonts w:ascii="Times New Roman" w:eastAsia="CIDFont+F11" w:hAnsi="Times New Roman"/>
                <w:b w:val="0"/>
                <w:bCs w:val="0"/>
                <w:sz w:val="20"/>
                <w:szCs w:val="20"/>
              </w:rPr>
              <w:t xml:space="preserve"> de  196,02mp</w:t>
            </w:r>
          </w:p>
          <w:p w14:paraId="2AFD4EEB" w14:textId="77777777" w:rsidR="00B531DF" w:rsidRPr="00FD2457" w:rsidRDefault="00B531DF" w:rsidP="00B531DF">
            <w:pPr>
              <w:jc w:val="both"/>
              <w:rPr>
                <w:rFonts w:ascii="Times New Roman" w:eastAsia="CIDFont+F11" w:hAnsi="Times New Roman"/>
                <w:b w:val="0"/>
                <w:bCs w:val="0"/>
                <w:sz w:val="20"/>
                <w:szCs w:val="20"/>
              </w:rPr>
            </w:pPr>
          </w:p>
          <w:p w14:paraId="52C96736" w14:textId="77777777" w:rsidR="00B531DF" w:rsidRPr="00FD2457" w:rsidRDefault="00B531DF" w:rsidP="00B531DF">
            <w:pPr>
              <w:jc w:val="both"/>
              <w:rPr>
                <w:rFonts w:ascii="Times New Roman" w:eastAsia="CIDFont+F11" w:hAnsi="Times New Roman"/>
                <w:b w:val="0"/>
                <w:bCs w:val="0"/>
                <w:sz w:val="20"/>
                <w:szCs w:val="20"/>
              </w:rPr>
            </w:pPr>
          </w:p>
        </w:tc>
      </w:tr>
      <w:tr w:rsidR="00B531DF" w:rsidRPr="00542A3A" w14:paraId="39764CC6" w14:textId="77777777" w:rsidTr="004308F0">
        <w:tc>
          <w:tcPr>
            <w:tcW w:w="676" w:type="dxa"/>
          </w:tcPr>
          <w:p w14:paraId="16737446" w14:textId="77777777" w:rsidR="00B531DF" w:rsidRPr="00FD2457" w:rsidRDefault="00B531DF" w:rsidP="00B531DF">
            <w:pPr>
              <w:rPr>
                <w:rFonts w:ascii="Times New Roman" w:eastAsia="CIDFont+F11" w:hAnsi="Times New Roman"/>
                <w:b w:val="0"/>
                <w:bCs w:val="0"/>
                <w:sz w:val="20"/>
                <w:szCs w:val="20"/>
              </w:rPr>
            </w:pPr>
            <w:r w:rsidRPr="00FD2457">
              <w:rPr>
                <w:rFonts w:ascii="Times New Roman" w:eastAsia="CIDFont+F11" w:hAnsi="Times New Roman"/>
                <w:b w:val="0"/>
                <w:bCs w:val="0"/>
                <w:sz w:val="20"/>
                <w:szCs w:val="20"/>
              </w:rPr>
              <w:lastRenderedPageBreak/>
              <w:t>2</w:t>
            </w:r>
          </w:p>
        </w:tc>
        <w:tc>
          <w:tcPr>
            <w:tcW w:w="3965" w:type="dxa"/>
          </w:tcPr>
          <w:p w14:paraId="66406FA7" w14:textId="77777777" w:rsidR="00B531DF" w:rsidRPr="004308F0" w:rsidRDefault="00B531DF" w:rsidP="00B531DF">
            <w:pPr>
              <w:autoSpaceDE w:val="0"/>
              <w:autoSpaceDN w:val="0"/>
              <w:adjustRightInd w:val="0"/>
              <w:jc w:val="cente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Amenajarea constructiei C3 cu functiunea spatii recreative copii, care va fi racordata la retelele existente in zona de energie electrica si gaze naturale (dupa caz), apa si canalizare si surse alternative de energie (panouri solare)</w:t>
            </w:r>
          </w:p>
        </w:tc>
        <w:tc>
          <w:tcPr>
            <w:tcW w:w="2507" w:type="dxa"/>
          </w:tcPr>
          <w:p w14:paraId="51084BC8" w14:textId="77777777" w:rsidR="00B531DF" w:rsidRPr="004308F0" w:rsidRDefault="00B531DF" w:rsidP="00B531DF">
            <w:pP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 xml:space="preserve">Constructia C3 este propusa pentru reamenajarea spatiului destinat copiilor, cu un singur nivel de inaltime, racordate la curent, apa si canalizare si surse alternative de energie( panouri solare). </w:t>
            </w:r>
          </w:p>
          <w:p w14:paraId="465029FF" w14:textId="77777777" w:rsidR="00B531DF" w:rsidRPr="00FD2457" w:rsidRDefault="00B531DF" w:rsidP="00B531DF">
            <w:pPr>
              <w:rPr>
                <w:rFonts w:ascii="Times New Roman" w:eastAsia="CIDFont+F11" w:hAnsi="Times New Roman"/>
                <w:b w:val="0"/>
                <w:bCs w:val="0"/>
                <w:sz w:val="20"/>
                <w:szCs w:val="20"/>
              </w:rPr>
            </w:pPr>
            <w:r w:rsidRPr="00FD2457">
              <w:rPr>
                <w:rFonts w:ascii="Times New Roman" w:eastAsia="CIDFont+F11" w:hAnsi="Times New Roman"/>
                <w:b w:val="0"/>
                <w:bCs w:val="0"/>
                <w:sz w:val="20"/>
                <w:szCs w:val="20"/>
              </w:rPr>
              <w:t xml:space="preserve">Va </w:t>
            </w:r>
            <w:proofErr w:type="spellStart"/>
            <w:r w:rsidRPr="00FD2457">
              <w:rPr>
                <w:rFonts w:ascii="Times New Roman" w:eastAsia="CIDFont+F11" w:hAnsi="Times New Roman"/>
                <w:b w:val="0"/>
                <w:bCs w:val="0"/>
                <w:sz w:val="20"/>
                <w:szCs w:val="20"/>
              </w:rPr>
              <w:t>cuprinde</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urmatoarele</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functiuni</w:t>
            </w:r>
            <w:proofErr w:type="spellEnd"/>
            <w:r w:rsidRPr="00FD2457">
              <w:rPr>
                <w:rFonts w:ascii="Times New Roman" w:eastAsia="CIDFont+F11" w:hAnsi="Times New Roman"/>
                <w:b w:val="0"/>
                <w:bCs w:val="0"/>
                <w:sz w:val="20"/>
                <w:szCs w:val="20"/>
              </w:rPr>
              <w:t>:</w:t>
            </w:r>
          </w:p>
          <w:p w14:paraId="0C67FC86" w14:textId="77777777" w:rsidR="00B531DF" w:rsidRPr="004308F0" w:rsidRDefault="00B531DF" w:rsidP="00B531DF">
            <w:pPr>
              <w:rPr>
                <w:rFonts w:ascii="Times New Roman" w:eastAsia="CIDFont+F11" w:hAnsi="Times New Roman"/>
                <w:b w:val="0"/>
                <w:bCs w:val="0"/>
                <w:sz w:val="20"/>
                <w:szCs w:val="20"/>
                <w:lang w:val="it-IT"/>
              </w:rPr>
            </w:pPr>
            <w:r w:rsidRPr="00FD2457">
              <w:rPr>
                <w:rFonts w:ascii="Times New Roman" w:eastAsia="CIDFont+F11" w:hAnsi="Times New Roman"/>
                <w:b w:val="0"/>
                <w:bCs w:val="0"/>
                <w:sz w:val="20"/>
                <w:szCs w:val="20"/>
              </w:rPr>
              <w:t>-</w:t>
            </w:r>
            <w:r w:rsidRPr="00FD2457">
              <w:rPr>
                <w:rFonts w:ascii="Times New Roman" w:eastAsia="CIDFont+F11" w:hAnsi="Times New Roman"/>
                <w:b w:val="0"/>
                <w:bCs w:val="0"/>
                <w:sz w:val="20"/>
                <w:szCs w:val="20"/>
              </w:rPr>
              <w:tab/>
              <w:t xml:space="preserve">camera </w:t>
            </w:r>
            <w:proofErr w:type="spellStart"/>
            <w:r w:rsidRPr="00FD2457">
              <w:rPr>
                <w:rFonts w:ascii="Times New Roman" w:eastAsia="CIDFont+F11" w:hAnsi="Times New Roman"/>
                <w:b w:val="0"/>
                <w:bCs w:val="0"/>
                <w:sz w:val="20"/>
                <w:szCs w:val="20"/>
              </w:rPr>
              <w:t>Piticilor</w:t>
            </w:r>
            <w:proofErr w:type="spellEnd"/>
            <w:r w:rsidRPr="00FD2457">
              <w:rPr>
                <w:rFonts w:ascii="Times New Roman" w:eastAsia="CIDFont+F11" w:hAnsi="Times New Roman"/>
                <w:b w:val="0"/>
                <w:bCs w:val="0"/>
                <w:sz w:val="20"/>
                <w:szCs w:val="20"/>
              </w:rPr>
              <w:t xml:space="preserve"> ( 33,75mp), camera </w:t>
            </w:r>
            <w:proofErr w:type="spellStart"/>
            <w:r w:rsidRPr="00FD2457">
              <w:rPr>
                <w:rFonts w:ascii="Times New Roman" w:eastAsia="CIDFont+F11" w:hAnsi="Times New Roman"/>
                <w:b w:val="0"/>
                <w:bCs w:val="0"/>
                <w:sz w:val="20"/>
                <w:szCs w:val="20"/>
              </w:rPr>
              <w:t>Ciupercutelor</w:t>
            </w:r>
            <w:proofErr w:type="spellEnd"/>
            <w:r w:rsidRPr="00FD2457">
              <w:rPr>
                <w:rFonts w:ascii="Times New Roman" w:eastAsia="CIDFont+F11" w:hAnsi="Times New Roman"/>
                <w:b w:val="0"/>
                <w:bCs w:val="0"/>
                <w:sz w:val="20"/>
                <w:szCs w:val="20"/>
              </w:rPr>
              <w:t xml:space="preserve"> ( 17,9mp), camera </w:t>
            </w:r>
            <w:proofErr w:type="spellStart"/>
            <w:r w:rsidRPr="00FD2457">
              <w:rPr>
                <w:rFonts w:ascii="Times New Roman" w:eastAsia="CIDFont+F11" w:hAnsi="Times New Roman"/>
                <w:b w:val="0"/>
                <w:bCs w:val="0"/>
                <w:sz w:val="20"/>
                <w:szCs w:val="20"/>
              </w:rPr>
              <w:t>Elfilor</w:t>
            </w:r>
            <w:proofErr w:type="spellEnd"/>
            <w:r w:rsidRPr="00FD2457">
              <w:rPr>
                <w:rFonts w:ascii="Times New Roman" w:eastAsia="CIDFont+F11" w:hAnsi="Times New Roman"/>
                <w:b w:val="0"/>
                <w:bCs w:val="0"/>
                <w:sz w:val="20"/>
                <w:szCs w:val="20"/>
              </w:rPr>
              <w:t xml:space="preserve"> (20,5mp), camera </w:t>
            </w:r>
            <w:proofErr w:type="spellStart"/>
            <w:r w:rsidRPr="00FD2457">
              <w:rPr>
                <w:rFonts w:ascii="Times New Roman" w:eastAsia="CIDFont+F11" w:hAnsi="Times New Roman"/>
                <w:b w:val="0"/>
                <w:bCs w:val="0"/>
                <w:sz w:val="20"/>
                <w:szCs w:val="20"/>
              </w:rPr>
              <w:t>Hobitilor</w:t>
            </w:r>
            <w:proofErr w:type="spellEnd"/>
            <w:r w:rsidRPr="00FD2457">
              <w:rPr>
                <w:rFonts w:ascii="Times New Roman" w:eastAsia="CIDFont+F11" w:hAnsi="Times New Roman"/>
                <w:b w:val="0"/>
                <w:bCs w:val="0"/>
                <w:sz w:val="20"/>
                <w:szCs w:val="20"/>
              </w:rPr>
              <w:t xml:space="preserve"> (23 </w:t>
            </w:r>
            <w:proofErr w:type="spellStart"/>
            <w:r w:rsidRPr="00FD2457">
              <w:rPr>
                <w:rFonts w:ascii="Times New Roman" w:eastAsia="CIDFont+F11" w:hAnsi="Times New Roman"/>
                <w:b w:val="0"/>
                <w:bCs w:val="0"/>
                <w:sz w:val="20"/>
                <w:szCs w:val="20"/>
              </w:rPr>
              <w:t>mp</w:t>
            </w:r>
            <w:proofErr w:type="spellEnd"/>
            <w:r w:rsidRPr="00FD2457">
              <w:rPr>
                <w:rFonts w:ascii="Times New Roman" w:eastAsia="CIDFont+F11" w:hAnsi="Times New Roman"/>
                <w:b w:val="0"/>
                <w:bCs w:val="0"/>
                <w:sz w:val="20"/>
                <w:szCs w:val="20"/>
              </w:rPr>
              <w:t xml:space="preserve">), camera </w:t>
            </w:r>
            <w:proofErr w:type="spellStart"/>
            <w:r w:rsidRPr="00FD2457">
              <w:rPr>
                <w:rFonts w:ascii="Times New Roman" w:eastAsia="CIDFont+F11" w:hAnsi="Times New Roman"/>
                <w:b w:val="0"/>
                <w:bCs w:val="0"/>
                <w:sz w:val="20"/>
                <w:szCs w:val="20"/>
              </w:rPr>
              <w:t>Dragonilor</w:t>
            </w:r>
            <w:proofErr w:type="spellEnd"/>
            <w:r w:rsidRPr="00FD2457">
              <w:rPr>
                <w:rFonts w:ascii="Times New Roman" w:eastAsia="CIDFont+F11" w:hAnsi="Times New Roman"/>
                <w:b w:val="0"/>
                <w:bCs w:val="0"/>
                <w:sz w:val="20"/>
                <w:szCs w:val="20"/>
              </w:rPr>
              <w:t xml:space="preserve"> ( 140,5 </w:t>
            </w:r>
            <w:proofErr w:type="spellStart"/>
            <w:r w:rsidRPr="00FD2457">
              <w:rPr>
                <w:rFonts w:ascii="Times New Roman" w:eastAsia="CIDFont+F11" w:hAnsi="Times New Roman"/>
                <w:b w:val="0"/>
                <w:bCs w:val="0"/>
                <w:sz w:val="20"/>
                <w:szCs w:val="20"/>
              </w:rPr>
              <w:t>mp</w:t>
            </w:r>
            <w:proofErr w:type="spellEnd"/>
            <w:r w:rsidRPr="00FD2457">
              <w:rPr>
                <w:rFonts w:ascii="Times New Roman" w:eastAsia="CIDFont+F11" w:hAnsi="Times New Roman"/>
                <w:b w:val="0"/>
                <w:bCs w:val="0"/>
                <w:sz w:val="20"/>
                <w:szCs w:val="20"/>
              </w:rPr>
              <w:t xml:space="preserve">), camera Vesela ( 135,1 </w:t>
            </w:r>
            <w:proofErr w:type="spellStart"/>
            <w:r w:rsidRPr="00FD2457">
              <w:rPr>
                <w:rFonts w:ascii="Times New Roman" w:eastAsia="CIDFont+F11" w:hAnsi="Times New Roman"/>
                <w:b w:val="0"/>
                <w:bCs w:val="0"/>
                <w:sz w:val="20"/>
                <w:szCs w:val="20"/>
              </w:rPr>
              <w:t>mp</w:t>
            </w:r>
            <w:proofErr w:type="spellEnd"/>
            <w:r w:rsidRPr="00FD2457">
              <w:rPr>
                <w:rFonts w:ascii="Times New Roman" w:eastAsia="CIDFont+F11" w:hAnsi="Times New Roman"/>
                <w:b w:val="0"/>
                <w:bCs w:val="0"/>
                <w:sz w:val="20"/>
                <w:szCs w:val="20"/>
              </w:rPr>
              <w:t>)</w:t>
            </w:r>
            <w:r w:rsidRPr="00FD2457">
              <w:rPr>
                <w:rFonts w:ascii="Times New Roman" w:hAnsi="Times New Roman"/>
                <w:b w:val="0"/>
                <w:bCs w:val="0"/>
                <w:sz w:val="20"/>
                <w:szCs w:val="20"/>
              </w:rPr>
              <w:t xml:space="preserve"> </w:t>
            </w:r>
            <w:proofErr w:type="spellStart"/>
            <w:r w:rsidRPr="00FD2457">
              <w:rPr>
                <w:rFonts w:ascii="Times New Roman" w:eastAsia="CIDFont+F11" w:hAnsi="Times New Roman"/>
                <w:b w:val="0"/>
                <w:bCs w:val="0"/>
                <w:sz w:val="20"/>
                <w:szCs w:val="20"/>
              </w:rPr>
              <w:t>echipament</w:t>
            </w:r>
            <w:proofErr w:type="spellEnd"/>
            <w:r w:rsidRPr="00FD2457">
              <w:rPr>
                <w:rFonts w:ascii="Times New Roman" w:eastAsia="CIDFont+F11" w:hAnsi="Times New Roman"/>
                <w:b w:val="0"/>
                <w:bCs w:val="0"/>
                <w:sz w:val="20"/>
                <w:szCs w:val="20"/>
              </w:rPr>
              <w:t xml:space="preserve"> loc de </w:t>
            </w:r>
            <w:proofErr w:type="spellStart"/>
            <w:r w:rsidRPr="00FD2457">
              <w:rPr>
                <w:rFonts w:ascii="Times New Roman" w:eastAsia="CIDFont+F11" w:hAnsi="Times New Roman"/>
                <w:b w:val="0"/>
                <w:bCs w:val="0"/>
                <w:sz w:val="20"/>
                <w:szCs w:val="20"/>
              </w:rPr>
              <w:t>joaca</w:t>
            </w:r>
            <w:proofErr w:type="spellEnd"/>
            <w:r w:rsidRPr="00FD2457">
              <w:rPr>
                <w:rFonts w:ascii="Times New Roman" w:eastAsia="CIDFont+F11" w:hAnsi="Times New Roman"/>
                <w:b w:val="0"/>
                <w:bCs w:val="0"/>
                <w:sz w:val="20"/>
                <w:szCs w:val="20"/>
              </w:rPr>
              <w:t xml:space="preserve"> modular 748x454x200 (loc de </w:t>
            </w:r>
            <w:proofErr w:type="spellStart"/>
            <w:r w:rsidRPr="00FD2457">
              <w:rPr>
                <w:rFonts w:ascii="Times New Roman" w:eastAsia="CIDFont+F11" w:hAnsi="Times New Roman"/>
                <w:b w:val="0"/>
                <w:bCs w:val="0"/>
                <w:sz w:val="20"/>
                <w:szCs w:val="20"/>
              </w:rPr>
              <w:t>joaca</w:t>
            </w:r>
            <w:proofErr w:type="spellEnd"/>
            <w:r w:rsidRPr="00FD2457">
              <w:rPr>
                <w:rFonts w:ascii="Times New Roman" w:eastAsia="CIDFont+F11" w:hAnsi="Times New Roman"/>
                <w:b w:val="0"/>
                <w:bCs w:val="0"/>
                <w:sz w:val="20"/>
                <w:szCs w:val="20"/>
              </w:rPr>
              <w:t xml:space="preserve"> modular </w:t>
            </w:r>
            <w:proofErr w:type="spellStart"/>
            <w:r w:rsidRPr="00FD2457">
              <w:rPr>
                <w:rFonts w:ascii="Times New Roman" w:eastAsia="CIDFont+F11" w:hAnsi="Times New Roman"/>
                <w:b w:val="0"/>
                <w:bCs w:val="0"/>
                <w:sz w:val="20"/>
                <w:szCs w:val="20"/>
              </w:rPr>
              <w:t>ForestPlay</w:t>
            </w:r>
            <w:proofErr w:type="spellEnd"/>
            <w:r w:rsidRPr="00FD2457">
              <w:rPr>
                <w:rFonts w:ascii="Times New Roman" w:eastAsia="CIDFont+F11" w:hAnsi="Times New Roman"/>
                <w:b w:val="0"/>
                <w:bCs w:val="0"/>
                <w:sz w:val="20"/>
                <w:szCs w:val="20"/>
              </w:rPr>
              <w:t xml:space="preserve"> 3 </w:t>
            </w:r>
            <w:proofErr w:type="spellStart"/>
            <w:r w:rsidRPr="00FD2457">
              <w:rPr>
                <w:rFonts w:ascii="Times New Roman" w:eastAsia="CIDFont+F11" w:hAnsi="Times New Roman"/>
                <w:b w:val="0"/>
                <w:bCs w:val="0"/>
                <w:sz w:val="20"/>
                <w:szCs w:val="20"/>
              </w:rPr>
              <w:t>comandat</w:t>
            </w:r>
            <w:proofErr w:type="spellEnd"/>
            <w:r w:rsidRPr="00FD2457">
              <w:rPr>
                <w:rFonts w:ascii="Times New Roman" w:eastAsia="CIDFont+F11" w:hAnsi="Times New Roman"/>
                <w:b w:val="0"/>
                <w:bCs w:val="0"/>
                <w:sz w:val="20"/>
                <w:szCs w:val="20"/>
              </w:rPr>
              <w:t xml:space="preserve"> de </w:t>
            </w:r>
            <w:proofErr w:type="spellStart"/>
            <w:r w:rsidRPr="00FD2457">
              <w:rPr>
                <w:rFonts w:ascii="Times New Roman" w:eastAsia="CIDFont+F11" w:hAnsi="Times New Roman"/>
                <w:b w:val="0"/>
                <w:bCs w:val="0"/>
                <w:sz w:val="20"/>
                <w:szCs w:val="20"/>
              </w:rPr>
              <w:t>beneficiar</w:t>
            </w:r>
            <w:proofErr w:type="spellEnd"/>
            <w:r w:rsidRPr="00FD2457">
              <w:rPr>
                <w:rFonts w:ascii="Times New Roman" w:eastAsia="CIDFont+F11" w:hAnsi="Times New Roman"/>
                <w:b w:val="0"/>
                <w:bCs w:val="0"/>
                <w:sz w:val="20"/>
                <w:szCs w:val="20"/>
              </w:rPr>
              <w:t xml:space="preserve">), G.S. (25,1 </w:t>
            </w:r>
            <w:proofErr w:type="spellStart"/>
            <w:r w:rsidRPr="00FD2457">
              <w:rPr>
                <w:rFonts w:ascii="Times New Roman" w:eastAsia="CIDFont+F11" w:hAnsi="Times New Roman"/>
                <w:b w:val="0"/>
                <w:bCs w:val="0"/>
                <w:sz w:val="20"/>
                <w:szCs w:val="20"/>
              </w:rPr>
              <w:t>mp</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spatiu</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tehnic</w:t>
            </w:r>
            <w:proofErr w:type="spellEnd"/>
            <w:r w:rsidRPr="00FD2457">
              <w:rPr>
                <w:rFonts w:ascii="Times New Roman" w:eastAsia="CIDFont+F11" w:hAnsi="Times New Roman"/>
                <w:b w:val="0"/>
                <w:bCs w:val="0"/>
                <w:sz w:val="20"/>
                <w:szCs w:val="20"/>
              </w:rPr>
              <w:t xml:space="preserve"> (4,9 </w:t>
            </w:r>
            <w:proofErr w:type="spellStart"/>
            <w:r w:rsidRPr="00FD2457">
              <w:rPr>
                <w:rFonts w:ascii="Times New Roman" w:eastAsia="CIDFont+F11" w:hAnsi="Times New Roman"/>
                <w:b w:val="0"/>
                <w:bCs w:val="0"/>
                <w:sz w:val="20"/>
                <w:szCs w:val="20"/>
              </w:rPr>
              <w:t>mp</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oficiu</w:t>
            </w:r>
            <w:proofErr w:type="spellEnd"/>
            <w:r w:rsidRPr="00FD2457">
              <w:rPr>
                <w:rFonts w:ascii="Times New Roman" w:eastAsia="CIDFont+F11" w:hAnsi="Times New Roman"/>
                <w:b w:val="0"/>
                <w:bCs w:val="0"/>
                <w:sz w:val="20"/>
                <w:szCs w:val="20"/>
              </w:rPr>
              <w:t xml:space="preserve"> (1,9 </w:t>
            </w:r>
            <w:proofErr w:type="spellStart"/>
            <w:r w:rsidRPr="00FD2457">
              <w:rPr>
                <w:rFonts w:ascii="Times New Roman" w:eastAsia="CIDFont+F11" w:hAnsi="Times New Roman"/>
                <w:b w:val="0"/>
                <w:bCs w:val="0"/>
                <w:sz w:val="20"/>
                <w:szCs w:val="20"/>
              </w:rPr>
              <w:t>mp</w:t>
            </w:r>
            <w:proofErr w:type="spellEnd"/>
            <w:r w:rsidRPr="00FD2457">
              <w:rPr>
                <w:rFonts w:ascii="Times New Roman" w:eastAsia="CIDFont+F11" w:hAnsi="Times New Roman"/>
                <w:b w:val="0"/>
                <w:bCs w:val="0"/>
                <w:sz w:val="20"/>
                <w:szCs w:val="20"/>
              </w:rPr>
              <w:t xml:space="preserve">), G.S. (2,9 </w:t>
            </w:r>
            <w:proofErr w:type="spellStart"/>
            <w:r w:rsidRPr="00FD2457">
              <w:rPr>
                <w:rFonts w:ascii="Times New Roman" w:eastAsia="CIDFont+F11" w:hAnsi="Times New Roman"/>
                <w:b w:val="0"/>
                <w:bCs w:val="0"/>
                <w:sz w:val="20"/>
                <w:szCs w:val="20"/>
              </w:rPr>
              <w:t>mp</w:t>
            </w:r>
            <w:proofErr w:type="spellEnd"/>
            <w:r w:rsidRPr="00FD2457">
              <w:rPr>
                <w:rFonts w:ascii="Times New Roman" w:eastAsia="CIDFont+F11" w:hAnsi="Times New Roman"/>
                <w:b w:val="0"/>
                <w:bCs w:val="0"/>
                <w:sz w:val="20"/>
                <w:szCs w:val="20"/>
              </w:rPr>
              <w:t>).</w:t>
            </w:r>
            <w:r w:rsidRPr="00FD2457">
              <w:rPr>
                <w:rFonts w:ascii="Times New Roman" w:hAnsi="Times New Roman"/>
                <w:b w:val="0"/>
                <w:bCs w:val="0"/>
                <w:sz w:val="20"/>
                <w:szCs w:val="20"/>
              </w:rPr>
              <w:t xml:space="preserve"> </w:t>
            </w:r>
            <w:r w:rsidRPr="004308F0">
              <w:rPr>
                <w:rFonts w:ascii="Times New Roman" w:eastAsia="CIDFont+F11" w:hAnsi="Times New Roman"/>
                <w:b w:val="0"/>
                <w:bCs w:val="0"/>
                <w:sz w:val="20"/>
                <w:szCs w:val="20"/>
                <w:lang w:val="it-IT"/>
              </w:rPr>
              <w:t>Tamplaria exterioara va fi inlocuita cu PVC geam izolator. Tamplaria interioara va fi din produse PVC. Se vor acoperi santurile tehnice din Camera Dragonilor si Camera Vesela cu sticla securizata laminata, avand o suprafata de 20.95mp respectiv 7.77mp.</w:t>
            </w:r>
          </w:p>
          <w:p w14:paraId="0C4F4ED7" w14:textId="77777777" w:rsidR="00B531DF" w:rsidRPr="004308F0" w:rsidRDefault="00B531DF" w:rsidP="00B531DF">
            <w:pP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Finisaje interioare:</w:t>
            </w:r>
          </w:p>
          <w:p w14:paraId="59903D62" w14:textId="77777777" w:rsidR="00B531DF" w:rsidRPr="004308F0" w:rsidRDefault="00B531DF" w:rsidP="00B531DF">
            <w:pP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pardoseli din gresie antiderapanta, vopsitorie epoxidice, covoare PVC, sticla securizata laminata</w:t>
            </w:r>
          </w:p>
          <w:p w14:paraId="0D8FCA0C" w14:textId="77777777" w:rsidR="00B531DF" w:rsidRPr="004308F0" w:rsidRDefault="00B531DF" w:rsidP="00B531DF">
            <w:pP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pereti: vopsitorii lavabile/ faianta bai/ placari sticla/ placari ceramice/ lemn</w:t>
            </w:r>
          </w:p>
          <w:p w14:paraId="6046E1FC" w14:textId="77777777" w:rsidR="00B531DF" w:rsidRPr="004308F0" w:rsidRDefault="00B531DF" w:rsidP="00B531DF">
            <w:pP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Finisaje exterioare:</w:t>
            </w:r>
          </w:p>
          <w:p w14:paraId="1A586028" w14:textId="77777777" w:rsidR="00B531DF" w:rsidRPr="004308F0" w:rsidRDefault="00B531DF" w:rsidP="00B531DF">
            <w:pP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soclu: tencuiala impermeabila</w:t>
            </w:r>
          </w:p>
          <w:p w14:paraId="4B6DAFAE" w14:textId="77777777" w:rsidR="00B531DF" w:rsidRPr="004308F0" w:rsidRDefault="00B531DF" w:rsidP="00B531DF">
            <w:pP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pereti: tencuiala texturata, granulatie medie, multicolor de poveste.</w:t>
            </w:r>
          </w:p>
          <w:p w14:paraId="49F9752F" w14:textId="77777777" w:rsidR="00B531DF" w:rsidRPr="004308F0" w:rsidRDefault="00B531DF" w:rsidP="00B531DF">
            <w:pP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pardoseli exterioare din gresie antiderapanta, trepte si contratrepte dale piatra</w:t>
            </w:r>
          </w:p>
          <w:p w14:paraId="02117727" w14:textId="77777777" w:rsidR="00B531DF" w:rsidRPr="004308F0" w:rsidRDefault="00B531DF" w:rsidP="00B531DF">
            <w:pP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 xml:space="preserve">Sistemul de termoizolare al cladirii C3 va fi placat cu </w:t>
            </w:r>
            <w:r w:rsidRPr="004308F0">
              <w:rPr>
                <w:rFonts w:ascii="Times New Roman" w:eastAsia="CIDFont+F11" w:hAnsi="Times New Roman"/>
                <w:b w:val="0"/>
                <w:bCs w:val="0"/>
                <w:sz w:val="20"/>
                <w:szCs w:val="20"/>
                <w:lang w:val="it-IT"/>
              </w:rPr>
              <w:lastRenderedPageBreak/>
              <w:t>polistiren extrudat de 10 cm.</w:t>
            </w:r>
          </w:p>
          <w:p w14:paraId="7314B5EF" w14:textId="77777777" w:rsidR="00B531DF" w:rsidRPr="00FD2457" w:rsidRDefault="00B531DF" w:rsidP="00B531DF">
            <w:pPr>
              <w:rPr>
                <w:rFonts w:ascii="Times New Roman" w:eastAsia="CIDFont+F11" w:hAnsi="Times New Roman"/>
                <w:b w:val="0"/>
                <w:bCs w:val="0"/>
                <w:sz w:val="20"/>
                <w:szCs w:val="20"/>
              </w:rPr>
            </w:pPr>
            <w:proofErr w:type="spellStart"/>
            <w:r w:rsidRPr="00FD2457">
              <w:rPr>
                <w:rFonts w:ascii="Times New Roman" w:eastAsia="CIDFont+F11" w:hAnsi="Times New Roman"/>
                <w:b w:val="0"/>
                <w:bCs w:val="0"/>
                <w:sz w:val="20"/>
                <w:szCs w:val="20"/>
              </w:rPr>
              <w:t>Sistemul</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constructiv</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este</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cel</w:t>
            </w:r>
            <w:proofErr w:type="spellEnd"/>
            <w:r w:rsidRPr="00FD2457">
              <w:rPr>
                <w:rFonts w:ascii="Times New Roman" w:eastAsia="CIDFont+F11" w:hAnsi="Times New Roman"/>
                <w:b w:val="0"/>
                <w:bCs w:val="0"/>
                <w:sz w:val="20"/>
                <w:szCs w:val="20"/>
              </w:rPr>
              <w:t xml:space="preserve"> existent:</w:t>
            </w:r>
          </w:p>
          <w:p w14:paraId="7C947674" w14:textId="77777777" w:rsidR="00B531DF" w:rsidRPr="004308F0" w:rsidRDefault="00B531DF" w:rsidP="00B531DF">
            <w:pP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Cu structura de zidarie portanta si regim de inaltime Parter. Structura portanta este alcatuita din pereti de zidarie de caramida, cu samburi si centuri de beton armat, pozitionati dupa doua directii principale. Peretii de zidarie portanta au 45cm.</w:t>
            </w:r>
          </w:p>
          <w:p w14:paraId="66912ECF" w14:textId="77777777" w:rsidR="00B531DF" w:rsidRPr="004308F0" w:rsidRDefault="00B531DF" w:rsidP="00B531DF">
            <w:pP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Planseele sunt din beton cu grosime de 10cm, fiind rezemate pe peretii de zidarie printr-o centura cu inaltimea de 55 cm.</w:t>
            </w:r>
          </w:p>
          <w:p w14:paraId="6ABD9FFA" w14:textId="77777777" w:rsidR="00B531DF" w:rsidRPr="00FD2457" w:rsidRDefault="00B531DF" w:rsidP="00B531DF">
            <w:pPr>
              <w:rPr>
                <w:rFonts w:ascii="Times New Roman" w:eastAsia="CIDFont+F11" w:hAnsi="Times New Roman"/>
                <w:b w:val="0"/>
                <w:bCs w:val="0"/>
                <w:sz w:val="20"/>
                <w:szCs w:val="20"/>
              </w:rPr>
            </w:pP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 xml:space="preserve">Fundatiile sunt din beton de tip fundatii continue sub ziduri, coborate la adancime de 50 cm fata de cota subsolului (conform sondajului facut). </w:t>
            </w:r>
            <w:proofErr w:type="spellStart"/>
            <w:r w:rsidRPr="00FD2457">
              <w:rPr>
                <w:rFonts w:ascii="Times New Roman" w:eastAsia="CIDFont+F11" w:hAnsi="Times New Roman"/>
                <w:b w:val="0"/>
                <w:bCs w:val="0"/>
                <w:sz w:val="20"/>
                <w:szCs w:val="20"/>
              </w:rPr>
              <w:t>Latimea</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fundatie</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este</w:t>
            </w:r>
            <w:proofErr w:type="spellEnd"/>
            <w:r w:rsidRPr="00FD2457">
              <w:rPr>
                <w:rFonts w:ascii="Times New Roman" w:eastAsia="CIDFont+F11" w:hAnsi="Times New Roman"/>
                <w:b w:val="0"/>
                <w:bCs w:val="0"/>
                <w:sz w:val="20"/>
                <w:szCs w:val="20"/>
              </w:rPr>
              <w:t xml:space="preserve"> de 45-58 cm.</w:t>
            </w:r>
          </w:p>
          <w:p w14:paraId="07AF1F6D" w14:textId="77777777" w:rsidR="00B531DF" w:rsidRPr="00FD2457" w:rsidRDefault="00B531DF" w:rsidP="00B531DF">
            <w:pPr>
              <w:rPr>
                <w:rFonts w:ascii="Times New Roman" w:eastAsia="CIDFont+F11" w:hAnsi="Times New Roman"/>
                <w:b w:val="0"/>
                <w:bCs w:val="0"/>
                <w:sz w:val="20"/>
                <w:szCs w:val="20"/>
              </w:rPr>
            </w:pPr>
            <w:r w:rsidRPr="004308F0">
              <w:rPr>
                <w:rFonts w:ascii="Times New Roman" w:eastAsia="CIDFont+F11" w:hAnsi="Times New Roman"/>
                <w:b w:val="0"/>
                <w:bCs w:val="0"/>
                <w:sz w:val="20"/>
                <w:szCs w:val="20"/>
                <w:lang w:val="it-IT"/>
              </w:rPr>
              <w:t xml:space="preserve">Cladirea va fi racordata la reteaua de energie electrica si gaze naturale ( dupa caz) si surse alternative proprii de energie (panouri solare). </w:t>
            </w:r>
            <w:proofErr w:type="spellStart"/>
            <w:r w:rsidRPr="00FD2457">
              <w:rPr>
                <w:rFonts w:ascii="Times New Roman" w:eastAsia="CIDFont+F11" w:hAnsi="Times New Roman"/>
                <w:b w:val="0"/>
                <w:bCs w:val="0"/>
                <w:sz w:val="20"/>
                <w:szCs w:val="20"/>
              </w:rPr>
              <w:t>Cladirea</w:t>
            </w:r>
            <w:proofErr w:type="spellEnd"/>
            <w:r w:rsidRPr="00FD2457">
              <w:rPr>
                <w:rFonts w:ascii="Times New Roman" w:eastAsia="CIDFont+F11" w:hAnsi="Times New Roman"/>
                <w:b w:val="0"/>
                <w:bCs w:val="0"/>
                <w:sz w:val="20"/>
                <w:szCs w:val="20"/>
              </w:rPr>
              <w:t xml:space="preserve"> se </w:t>
            </w:r>
            <w:proofErr w:type="spellStart"/>
            <w:r w:rsidRPr="00FD2457">
              <w:rPr>
                <w:rFonts w:ascii="Times New Roman" w:eastAsia="CIDFont+F11" w:hAnsi="Times New Roman"/>
                <w:b w:val="0"/>
                <w:bCs w:val="0"/>
                <w:sz w:val="20"/>
                <w:szCs w:val="20"/>
              </w:rPr>
              <w:t>va</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racorda</w:t>
            </w:r>
            <w:proofErr w:type="spellEnd"/>
            <w:r w:rsidRPr="00FD2457">
              <w:rPr>
                <w:rFonts w:ascii="Times New Roman" w:eastAsia="CIDFont+F11" w:hAnsi="Times New Roman"/>
                <w:b w:val="0"/>
                <w:bCs w:val="0"/>
                <w:sz w:val="20"/>
                <w:szCs w:val="20"/>
              </w:rPr>
              <w:t xml:space="preserve"> la </w:t>
            </w:r>
            <w:proofErr w:type="spellStart"/>
            <w:r w:rsidRPr="00FD2457">
              <w:rPr>
                <w:rFonts w:ascii="Times New Roman" w:eastAsia="CIDFont+F11" w:hAnsi="Times New Roman"/>
                <w:b w:val="0"/>
                <w:bCs w:val="0"/>
                <w:sz w:val="20"/>
                <w:szCs w:val="20"/>
              </w:rPr>
              <w:t>apa</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si</w:t>
            </w:r>
            <w:proofErr w:type="spellEnd"/>
            <w:r w:rsidRPr="00FD2457">
              <w:rPr>
                <w:rFonts w:ascii="Times New Roman" w:eastAsia="CIDFont+F11" w:hAnsi="Times New Roman"/>
                <w:b w:val="0"/>
                <w:bCs w:val="0"/>
                <w:sz w:val="20"/>
                <w:szCs w:val="20"/>
              </w:rPr>
              <w:t xml:space="preserve"> canal.</w:t>
            </w:r>
          </w:p>
        </w:tc>
        <w:tc>
          <w:tcPr>
            <w:tcW w:w="2202" w:type="dxa"/>
          </w:tcPr>
          <w:p w14:paraId="645557C3" w14:textId="77777777" w:rsidR="00B531DF" w:rsidRPr="004308F0" w:rsidRDefault="00B531DF" w:rsidP="00B531DF">
            <w:pPr>
              <w:autoSpaceDE w:val="0"/>
              <w:autoSpaceDN w:val="0"/>
              <w:adjustRightInd w:val="0"/>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lastRenderedPageBreak/>
              <w:t>In interiorul ariei naturale protejate ROSAC0128 Nordul Gorjului de Est . SUPRAFATA CONSTRUITA C3 = 485,00 mp</w:t>
            </w:r>
          </w:p>
          <w:p w14:paraId="3914B266" w14:textId="77777777" w:rsidR="00B531DF" w:rsidRPr="004308F0" w:rsidRDefault="00B531DF" w:rsidP="00B531DF">
            <w:pPr>
              <w:autoSpaceDE w:val="0"/>
              <w:autoSpaceDN w:val="0"/>
              <w:adjustRightInd w:val="0"/>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SUPRAFATA DESFASURATA C3= 485,00 mp</w:t>
            </w:r>
          </w:p>
          <w:p w14:paraId="6A0CD5BC" w14:textId="77777777" w:rsidR="00B531DF" w:rsidRPr="004308F0" w:rsidRDefault="00B531DF" w:rsidP="00B531DF">
            <w:pPr>
              <w:autoSpaceDE w:val="0"/>
              <w:autoSpaceDN w:val="0"/>
              <w:adjustRightInd w:val="0"/>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SUPRAFATA UTILA C3= 403,65 mp</w:t>
            </w:r>
          </w:p>
          <w:p w14:paraId="09706F9B" w14:textId="77777777" w:rsidR="00B531DF" w:rsidRPr="004308F0" w:rsidRDefault="00B531DF" w:rsidP="00B531DF">
            <w:pPr>
              <w:autoSpaceDE w:val="0"/>
              <w:autoSpaceDN w:val="0"/>
              <w:adjustRightInd w:val="0"/>
              <w:rPr>
                <w:rFonts w:ascii="Times New Roman" w:eastAsia="CIDFont+F11" w:hAnsi="Times New Roman"/>
                <w:b w:val="0"/>
                <w:bCs w:val="0"/>
                <w:sz w:val="20"/>
                <w:szCs w:val="20"/>
                <w:lang w:val="it-IT"/>
              </w:rPr>
            </w:pPr>
          </w:p>
        </w:tc>
      </w:tr>
      <w:tr w:rsidR="00542A3A" w:rsidRPr="00542A3A" w14:paraId="57C2666D" w14:textId="77777777" w:rsidTr="004308F0">
        <w:tc>
          <w:tcPr>
            <w:tcW w:w="676" w:type="dxa"/>
          </w:tcPr>
          <w:p w14:paraId="3F709F27" w14:textId="57E04959" w:rsidR="00542A3A" w:rsidRPr="00FD2457" w:rsidRDefault="00542A3A" w:rsidP="00B531DF">
            <w:pPr>
              <w:rPr>
                <w:rFonts w:ascii="Times New Roman" w:eastAsia="CIDFont+F11" w:hAnsi="Times New Roman"/>
                <w:b w:val="0"/>
                <w:bCs w:val="0"/>
                <w:sz w:val="20"/>
                <w:szCs w:val="20"/>
              </w:rPr>
            </w:pPr>
            <w:r w:rsidRPr="00FD2457">
              <w:rPr>
                <w:rFonts w:ascii="Times New Roman" w:eastAsia="CIDFont+F11" w:hAnsi="Times New Roman"/>
                <w:b w:val="0"/>
                <w:bCs w:val="0"/>
                <w:sz w:val="20"/>
                <w:szCs w:val="20"/>
              </w:rPr>
              <w:t>3</w:t>
            </w:r>
          </w:p>
        </w:tc>
        <w:tc>
          <w:tcPr>
            <w:tcW w:w="3965" w:type="dxa"/>
          </w:tcPr>
          <w:p w14:paraId="2F1DBF09" w14:textId="77777777" w:rsidR="00542A3A" w:rsidRPr="004308F0" w:rsidRDefault="00542A3A" w:rsidP="00542A3A">
            <w:pPr>
              <w:autoSpaceDE w:val="0"/>
              <w:autoSpaceDN w:val="0"/>
              <w:adjustRightInd w:val="0"/>
              <w:jc w:val="center"/>
              <w:rPr>
                <w:rFonts w:ascii="Times New Roman" w:eastAsia="CIDFont+F11" w:hAnsi="Times New Roman"/>
                <w:b w:val="0"/>
                <w:bCs w:val="0"/>
                <w:sz w:val="20"/>
                <w:szCs w:val="20"/>
                <w:lang w:val="it-IT"/>
              </w:rPr>
            </w:pPr>
            <w:r w:rsidRPr="00FD2457">
              <w:rPr>
                <w:rFonts w:ascii="Times New Roman" w:eastAsia="CIDFont+F11" w:hAnsi="Times New Roman"/>
                <w:b w:val="0"/>
                <w:bCs w:val="0"/>
                <w:sz w:val="20"/>
                <w:szCs w:val="20"/>
              </w:rPr>
              <w:t xml:space="preserve">Doua </w:t>
            </w:r>
            <w:proofErr w:type="spellStart"/>
            <w:r w:rsidRPr="00FD2457">
              <w:rPr>
                <w:rFonts w:ascii="Times New Roman" w:eastAsia="CIDFont+F11" w:hAnsi="Times New Roman"/>
                <w:b w:val="0"/>
                <w:bCs w:val="0"/>
                <w:sz w:val="20"/>
                <w:szCs w:val="20"/>
              </w:rPr>
              <w:t>constructii</w:t>
            </w:r>
            <w:proofErr w:type="spellEnd"/>
            <w:r w:rsidRPr="00FD2457">
              <w:rPr>
                <w:rFonts w:ascii="Times New Roman" w:eastAsia="CIDFont+F11" w:hAnsi="Times New Roman"/>
                <w:b w:val="0"/>
                <w:bCs w:val="0"/>
                <w:sz w:val="20"/>
                <w:szCs w:val="20"/>
              </w:rPr>
              <w:t xml:space="preserve"> eco-friendly destinate </w:t>
            </w:r>
            <w:proofErr w:type="spellStart"/>
            <w:r w:rsidRPr="00FD2457">
              <w:rPr>
                <w:rFonts w:ascii="Times New Roman" w:eastAsia="CIDFont+F11" w:hAnsi="Times New Roman"/>
                <w:b w:val="0"/>
                <w:bCs w:val="0"/>
                <w:sz w:val="20"/>
                <w:szCs w:val="20"/>
              </w:rPr>
              <w:t>activitatiilor</w:t>
            </w:r>
            <w:proofErr w:type="spellEnd"/>
            <w:r w:rsidRPr="00FD2457">
              <w:rPr>
                <w:rFonts w:ascii="Times New Roman" w:eastAsia="CIDFont+F11" w:hAnsi="Times New Roman"/>
                <w:b w:val="0"/>
                <w:bCs w:val="0"/>
                <w:sz w:val="20"/>
                <w:szCs w:val="20"/>
              </w:rPr>
              <w:t xml:space="preserve"> de </w:t>
            </w:r>
            <w:proofErr w:type="spellStart"/>
            <w:r w:rsidRPr="00FD2457">
              <w:rPr>
                <w:rFonts w:ascii="Times New Roman" w:eastAsia="CIDFont+F11" w:hAnsi="Times New Roman"/>
                <w:b w:val="0"/>
                <w:bCs w:val="0"/>
                <w:sz w:val="20"/>
                <w:szCs w:val="20"/>
              </w:rPr>
              <w:t>recreere</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pentru</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copii</w:t>
            </w:r>
            <w:proofErr w:type="spellEnd"/>
            <w:r w:rsidRPr="00FD2457">
              <w:rPr>
                <w:rFonts w:ascii="Times New Roman" w:eastAsia="CIDFont+F11" w:hAnsi="Times New Roman"/>
                <w:b w:val="0"/>
                <w:bCs w:val="0"/>
                <w:sz w:val="20"/>
                <w:szCs w:val="20"/>
              </w:rPr>
              <w:t xml:space="preserve">- workshop </w:t>
            </w:r>
            <w:proofErr w:type="spellStart"/>
            <w:r w:rsidRPr="00FD2457">
              <w:rPr>
                <w:rFonts w:ascii="Times New Roman" w:eastAsia="CIDFont+F11" w:hAnsi="Times New Roman"/>
                <w:b w:val="0"/>
                <w:bCs w:val="0"/>
                <w:sz w:val="20"/>
                <w:szCs w:val="20"/>
              </w:rPr>
              <w:t>temporar</w:t>
            </w:r>
            <w:proofErr w:type="spellEnd"/>
            <w:r w:rsidRPr="00FD2457">
              <w:rPr>
                <w:rFonts w:ascii="Times New Roman" w:eastAsia="CIDFont+F11" w:hAnsi="Times New Roman"/>
                <w:b w:val="0"/>
                <w:bCs w:val="0"/>
                <w:sz w:val="20"/>
                <w:szCs w:val="20"/>
              </w:rPr>
              <w:t xml:space="preserve">. </w:t>
            </w:r>
            <w:r w:rsidRPr="004308F0">
              <w:rPr>
                <w:rFonts w:ascii="Times New Roman" w:eastAsia="CIDFont+F11" w:hAnsi="Times New Roman"/>
                <w:b w:val="0"/>
                <w:bCs w:val="0"/>
                <w:sz w:val="20"/>
                <w:szCs w:val="20"/>
                <w:lang w:val="it-IT"/>
              </w:rPr>
              <w:t>(Casa Alba ca Zapada= Casa Zanelor)</w:t>
            </w:r>
          </w:p>
          <w:p w14:paraId="23369B35" w14:textId="77777777" w:rsidR="00542A3A" w:rsidRPr="004308F0" w:rsidRDefault="00542A3A" w:rsidP="00542A3A">
            <w:pPr>
              <w:autoSpaceDE w:val="0"/>
              <w:autoSpaceDN w:val="0"/>
              <w:adjustRightInd w:val="0"/>
              <w:jc w:val="cente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Casa Alba ca Zapada: suprafata construita 50mp dotata cu lavoar, racordate la curent, apa si canalizare.</w:t>
            </w:r>
          </w:p>
          <w:p w14:paraId="5E9669D7" w14:textId="00ECF90E" w:rsidR="00542A3A" w:rsidRPr="004308F0" w:rsidRDefault="00542A3A" w:rsidP="00542A3A">
            <w:pPr>
              <w:autoSpaceDE w:val="0"/>
              <w:autoSpaceDN w:val="0"/>
              <w:adjustRightInd w:val="0"/>
              <w:jc w:val="cente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Casa Zanelor: suprafata construita 50mp dotata cu lavoar, racordate la curent, apa si canalizare.</w:t>
            </w:r>
          </w:p>
        </w:tc>
        <w:tc>
          <w:tcPr>
            <w:tcW w:w="2507" w:type="dxa"/>
          </w:tcPr>
          <w:p w14:paraId="4B6752AB" w14:textId="72E8DFAA" w:rsidR="00542A3A" w:rsidRPr="004308F0" w:rsidRDefault="00542A3A" w:rsidP="00B531DF">
            <w:pPr>
              <w:rPr>
                <w:rFonts w:ascii="Times New Roman" w:eastAsia="CIDFont+F11" w:hAnsi="Times New Roman"/>
                <w:b w:val="0"/>
                <w:bCs w:val="0"/>
                <w:sz w:val="20"/>
                <w:szCs w:val="20"/>
                <w:lang w:val="it-IT"/>
              </w:rPr>
            </w:pPr>
            <w:proofErr w:type="spellStart"/>
            <w:r w:rsidRPr="00FD2457">
              <w:rPr>
                <w:rFonts w:ascii="Times New Roman" w:eastAsia="CIDFont+F11" w:hAnsi="Times New Roman"/>
                <w:b w:val="0"/>
                <w:bCs w:val="0"/>
                <w:sz w:val="20"/>
                <w:szCs w:val="20"/>
              </w:rPr>
              <w:t>Ambele</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constructii</w:t>
            </w:r>
            <w:proofErr w:type="spellEnd"/>
            <w:r w:rsidRPr="00FD2457">
              <w:rPr>
                <w:rFonts w:ascii="Times New Roman" w:eastAsia="CIDFont+F11" w:hAnsi="Times New Roman"/>
                <w:b w:val="0"/>
                <w:bCs w:val="0"/>
                <w:sz w:val="20"/>
                <w:szCs w:val="20"/>
              </w:rPr>
              <w:t xml:space="preserve"> sunt </w:t>
            </w:r>
            <w:proofErr w:type="spellStart"/>
            <w:r w:rsidRPr="00FD2457">
              <w:rPr>
                <w:rFonts w:ascii="Times New Roman" w:eastAsia="CIDFont+F11" w:hAnsi="Times New Roman"/>
                <w:b w:val="0"/>
                <w:bCs w:val="0"/>
                <w:sz w:val="20"/>
                <w:szCs w:val="20"/>
              </w:rPr>
              <w:t>constructii</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usoare</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fara</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fundatii</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asezate</w:t>
            </w:r>
            <w:proofErr w:type="spellEnd"/>
            <w:r w:rsidRPr="00FD2457">
              <w:rPr>
                <w:rFonts w:ascii="Times New Roman" w:eastAsia="CIDFont+F11" w:hAnsi="Times New Roman"/>
                <w:b w:val="0"/>
                <w:bCs w:val="0"/>
                <w:sz w:val="20"/>
                <w:szCs w:val="20"/>
              </w:rPr>
              <w:t xml:space="preserve"> direct pe </w:t>
            </w:r>
            <w:proofErr w:type="spellStart"/>
            <w:r w:rsidRPr="00FD2457">
              <w:rPr>
                <w:rFonts w:ascii="Times New Roman" w:eastAsia="CIDFont+F11" w:hAnsi="Times New Roman"/>
                <w:b w:val="0"/>
                <w:bCs w:val="0"/>
                <w:sz w:val="20"/>
                <w:szCs w:val="20"/>
              </w:rPr>
              <w:t>platforma</w:t>
            </w:r>
            <w:proofErr w:type="spellEnd"/>
            <w:r w:rsidRPr="00FD2457">
              <w:rPr>
                <w:rFonts w:ascii="Times New Roman" w:eastAsia="CIDFont+F11" w:hAnsi="Times New Roman"/>
                <w:b w:val="0"/>
                <w:bCs w:val="0"/>
                <w:sz w:val="20"/>
                <w:szCs w:val="20"/>
              </w:rPr>
              <w:t xml:space="preserve">. </w:t>
            </w:r>
            <w:r w:rsidRPr="004308F0">
              <w:rPr>
                <w:rFonts w:ascii="Times New Roman" w:eastAsia="CIDFont+F11" w:hAnsi="Times New Roman"/>
                <w:b w:val="0"/>
                <w:bCs w:val="0"/>
                <w:sz w:val="20"/>
                <w:szCs w:val="20"/>
                <w:lang w:val="it-IT"/>
              </w:rPr>
              <w:t>Fiecare constructie este prevazuta pe o suprafata de  cate 50 mp.</w:t>
            </w:r>
          </w:p>
        </w:tc>
        <w:tc>
          <w:tcPr>
            <w:tcW w:w="2202" w:type="dxa"/>
          </w:tcPr>
          <w:p w14:paraId="34E397CF" w14:textId="77777777" w:rsidR="00542A3A" w:rsidRPr="004308F0" w:rsidRDefault="00542A3A" w:rsidP="00B531DF">
            <w:pPr>
              <w:autoSpaceDE w:val="0"/>
              <w:autoSpaceDN w:val="0"/>
              <w:adjustRightInd w:val="0"/>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In interiorul ariei naturale protejate ROSAC0128 Nordul Gorjului de Est.</w:t>
            </w:r>
          </w:p>
          <w:p w14:paraId="55DB43BC" w14:textId="6AD97ED5" w:rsidR="00542A3A" w:rsidRPr="00FD2457" w:rsidRDefault="00542A3A" w:rsidP="00B531DF">
            <w:pPr>
              <w:autoSpaceDE w:val="0"/>
              <w:autoSpaceDN w:val="0"/>
              <w:adjustRightInd w:val="0"/>
              <w:rPr>
                <w:rFonts w:ascii="Times New Roman" w:eastAsia="CIDFont+F11" w:hAnsi="Times New Roman"/>
                <w:b w:val="0"/>
                <w:bCs w:val="0"/>
                <w:sz w:val="20"/>
                <w:szCs w:val="20"/>
              </w:rPr>
            </w:pPr>
            <w:proofErr w:type="spellStart"/>
            <w:r w:rsidRPr="00FD2457">
              <w:rPr>
                <w:rFonts w:ascii="Times New Roman" w:eastAsia="CIDFont+F11" w:hAnsi="Times New Roman"/>
                <w:b w:val="0"/>
                <w:bCs w:val="0"/>
                <w:sz w:val="20"/>
                <w:szCs w:val="20"/>
              </w:rPr>
              <w:t>Suprafata</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totala</w:t>
            </w:r>
            <w:proofErr w:type="spellEnd"/>
            <w:r w:rsidRPr="00FD2457">
              <w:rPr>
                <w:rFonts w:ascii="Times New Roman" w:eastAsia="CIDFont+F11" w:hAnsi="Times New Roman"/>
                <w:b w:val="0"/>
                <w:bCs w:val="0"/>
                <w:sz w:val="20"/>
                <w:szCs w:val="20"/>
              </w:rPr>
              <w:t xml:space="preserve"> pt </w:t>
            </w:r>
            <w:proofErr w:type="spellStart"/>
            <w:r w:rsidRPr="00FD2457">
              <w:rPr>
                <w:rFonts w:ascii="Times New Roman" w:eastAsia="CIDFont+F11" w:hAnsi="Times New Roman"/>
                <w:b w:val="0"/>
                <w:bCs w:val="0"/>
                <w:sz w:val="20"/>
                <w:szCs w:val="20"/>
              </w:rPr>
              <w:t>cele</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doua</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constructii</w:t>
            </w:r>
            <w:proofErr w:type="spellEnd"/>
            <w:r w:rsidRPr="00FD2457">
              <w:rPr>
                <w:rFonts w:ascii="Times New Roman" w:eastAsia="CIDFont+F11" w:hAnsi="Times New Roman"/>
                <w:b w:val="0"/>
                <w:bCs w:val="0"/>
                <w:sz w:val="20"/>
                <w:szCs w:val="20"/>
              </w:rPr>
              <w:t xml:space="preserve"> = 100 </w:t>
            </w:r>
            <w:proofErr w:type="spellStart"/>
            <w:r w:rsidRPr="00FD2457">
              <w:rPr>
                <w:rFonts w:ascii="Times New Roman" w:eastAsia="CIDFont+F11" w:hAnsi="Times New Roman"/>
                <w:b w:val="0"/>
                <w:bCs w:val="0"/>
                <w:sz w:val="20"/>
                <w:szCs w:val="20"/>
              </w:rPr>
              <w:t>mp</w:t>
            </w:r>
            <w:proofErr w:type="spellEnd"/>
            <w:r w:rsidRPr="00FD2457">
              <w:rPr>
                <w:rFonts w:ascii="Times New Roman" w:eastAsia="CIDFont+F11" w:hAnsi="Times New Roman"/>
                <w:b w:val="0"/>
                <w:bCs w:val="0"/>
                <w:sz w:val="20"/>
                <w:szCs w:val="20"/>
              </w:rPr>
              <w:t>.</w:t>
            </w:r>
          </w:p>
        </w:tc>
      </w:tr>
      <w:tr w:rsidR="00B531DF" w:rsidRPr="00542A3A" w14:paraId="38F15C1E" w14:textId="77777777" w:rsidTr="00547AF7">
        <w:tc>
          <w:tcPr>
            <w:tcW w:w="676" w:type="dxa"/>
            <w:shd w:val="clear" w:color="auto" w:fill="auto"/>
          </w:tcPr>
          <w:p w14:paraId="0A6C1C01" w14:textId="668C3E6D" w:rsidR="00B531DF" w:rsidRPr="00FD2457" w:rsidRDefault="00542A3A" w:rsidP="00B531DF">
            <w:pPr>
              <w:rPr>
                <w:rFonts w:ascii="Times New Roman" w:eastAsia="CIDFont+F11" w:hAnsi="Times New Roman"/>
                <w:b w:val="0"/>
                <w:bCs w:val="0"/>
                <w:sz w:val="20"/>
                <w:szCs w:val="20"/>
              </w:rPr>
            </w:pPr>
            <w:r w:rsidRPr="00FD2457">
              <w:rPr>
                <w:rFonts w:ascii="Times New Roman" w:eastAsia="CIDFont+F11" w:hAnsi="Times New Roman"/>
                <w:b w:val="0"/>
                <w:bCs w:val="0"/>
                <w:sz w:val="20"/>
                <w:szCs w:val="20"/>
              </w:rPr>
              <w:t>4</w:t>
            </w:r>
          </w:p>
        </w:tc>
        <w:tc>
          <w:tcPr>
            <w:tcW w:w="3965" w:type="dxa"/>
            <w:shd w:val="clear" w:color="auto" w:fill="auto"/>
          </w:tcPr>
          <w:p w14:paraId="707AFE32" w14:textId="30D2835B" w:rsidR="00B531DF" w:rsidRPr="004308F0" w:rsidRDefault="00B531DF" w:rsidP="00B531DF">
            <w:pPr>
              <w:autoSpaceDE w:val="0"/>
              <w:autoSpaceDN w:val="0"/>
              <w:adjustRightInd w:val="0"/>
              <w:jc w:val="center"/>
              <w:rPr>
                <w:rFonts w:ascii="Times New Roman" w:eastAsia="CIDFont+F11" w:hAnsi="Times New Roman"/>
                <w:b w:val="0"/>
                <w:bCs w:val="0"/>
                <w:sz w:val="20"/>
                <w:szCs w:val="20"/>
                <w:lang w:val="it-IT"/>
              </w:rPr>
            </w:pPr>
            <w:r w:rsidRPr="004308F0">
              <w:rPr>
                <w:rFonts w:ascii="Times New Roman" w:eastAsia="CIDFont+F11" w:hAnsi="Times New Roman"/>
                <w:b w:val="0"/>
                <w:bCs w:val="0"/>
                <w:sz w:val="20"/>
                <w:szCs w:val="20"/>
                <w:lang w:val="it-IT"/>
              </w:rPr>
              <w:t>Lucrare executare  alei, platforme si parcaje auto</w:t>
            </w:r>
            <w:r w:rsidRPr="004308F0">
              <w:rPr>
                <w:rFonts w:ascii="Times New Roman" w:hAnsi="Times New Roman"/>
                <w:b w:val="0"/>
                <w:bCs w:val="0"/>
                <w:sz w:val="20"/>
                <w:szCs w:val="20"/>
                <w:lang w:val="it-IT"/>
              </w:rPr>
              <w:t xml:space="preserve"> </w:t>
            </w:r>
            <w:r w:rsidRPr="004308F0">
              <w:rPr>
                <w:rFonts w:ascii="Times New Roman" w:eastAsia="CIDFont+F11" w:hAnsi="Times New Roman"/>
                <w:b w:val="0"/>
                <w:bCs w:val="0"/>
                <w:sz w:val="20"/>
                <w:szCs w:val="20"/>
                <w:lang w:val="it-IT"/>
              </w:rPr>
              <w:t>-</w:t>
            </w:r>
            <w:r w:rsidRPr="004308F0">
              <w:rPr>
                <w:rFonts w:ascii="Times New Roman" w:eastAsia="CIDFont+F11" w:hAnsi="Times New Roman"/>
                <w:b w:val="0"/>
                <w:bCs w:val="0"/>
                <w:sz w:val="20"/>
                <w:szCs w:val="20"/>
                <w:lang w:val="it-IT"/>
              </w:rPr>
              <w:tab/>
              <w:t>Amenajarea spatiilor verzi pe terenul ramas liber, a aleilor si platformelor</w:t>
            </w:r>
          </w:p>
        </w:tc>
        <w:tc>
          <w:tcPr>
            <w:tcW w:w="2507" w:type="dxa"/>
          </w:tcPr>
          <w:p w14:paraId="3976A7F8" w14:textId="410BBAB1" w:rsidR="00B531DF" w:rsidRPr="00FD2457" w:rsidRDefault="006009CD" w:rsidP="00B531DF">
            <w:pPr>
              <w:rPr>
                <w:rFonts w:ascii="Times New Roman" w:eastAsia="CIDFont+F11" w:hAnsi="Times New Roman"/>
                <w:b w:val="0"/>
                <w:bCs w:val="0"/>
                <w:sz w:val="20"/>
                <w:szCs w:val="20"/>
              </w:rPr>
            </w:pPr>
            <w:r w:rsidRPr="004308F0">
              <w:rPr>
                <w:rFonts w:ascii="Times New Roman" w:eastAsia="CIDFont+F11" w:hAnsi="Times New Roman"/>
                <w:b w:val="0"/>
                <w:bCs w:val="0"/>
                <w:sz w:val="20"/>
                <w:szCs w:val="20"/>
                <w:lang w:val="it-IT"/>
              </w:rPr>
              <w:t xml:space="preserve">Pentru realizarea aleilor si parcarilor se vor utiliza DALE EKOPOR, tip grila, acestea fiind foarte practice, rezistente atat pentru a permite accesul pietonal cat si traficul auto. </w:t>
            </w:r>
            <w:proofErr w:type="spellStart"/>
            <w:r w:rsidRPr="00FD2457">
              <w:rPr>
                <w:rFonts w:ascii="Times New Roman" w:eastAsia="CIDFont+F11" w:hAnsi="Times New Roman"/>
                <w:b w:val="0"/>
                <w:bCs w:val="0"/>
                <w:sz w:val="20"/>
                <w:szCs w:val="20"/>
              </w:rPr>
              <w:t>Pavajele</w:t>
            </w:r>
            <w:proofErr w:type="spellEnd"/>
            <w:r w:rsidRPr="00FD2457">
              <w:rPr>
                <w:rFonts w:ascii="Times New Roman" w:eastAsia="CIDFont+F11" w:hAnsi="Times New Roman"/>
                <w:b w:val="0"/>
                <w:bCs w:val="0"/>
                <w:sz w:val="20"/>
                <w:szCs w:val="20"/>
              </w:rPr>
              <w:t xml:space="preserve"> sunt </w:t>
            </w:r>
            <w:proofErr w:type="spellStart"/>
            <w:r w:rsidRPr="00FD2457">
              <w:rPr>
                <w:rFonts w:ascii="Times New Roman" w:eastAsia="CIDFont+F11" w:hAnsi="Times New Roman"/>
                <w:b w:val="0"/>
                <w:bCs w:val="0"/>
                <w:sz w:val="20"/>
                <w:szCs w:val="20"/>
              </w:rPr>
              <w:t>permeabile</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deci</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ideale</w:t>
            </w:r>
            <w:proofErr w:type="spellEnd"/>
            <w:r w:rsidRPr="00FD2457">
              <w:rPr>
                <w:rFonts w:ascii="Times New Roman" w:eastAsia="CIDFont+F11" w:hAnsi="Times New Roman"/>
                <w:b w:val="0"/>
                <w:bCs w:val="0"/>
                <w:sz w:val="20"/>
                <w:szCs w:val="20"/>
              </w:rPr>
              <w:t xml:space="preserve"> </w:t>
            </w:r>
            <w:proofErr w:type="spellStart"/>
            <w:r w:rsidRPr="00FD2457">
              <w:rPr>
                <w:rFonts w:ascii="Times New Roman" w:eastAsia="CIDFont+F11" w:hAnsi="Times New Roman"/>
                <w:b w:val="0"/>
                <w:bCs w:val="0"/>
                <w:sz w:val="20"/>
                <w:szCs w:val="20"/>
              </w:rPr>
              <w:t>pentru</w:t>
            </w:r>
            <w:proofErr w:type="spellEnd"/>
            <w:r w:rsidRPr="00FD2457">
              <w:rPr>
                <w:rFonts w:ascii="Times New Roman" w:eastAsia="CIDFont+F11" w:hAnsi="Times New Roman"/>
                <w:b w:val="0"/>
                <w:bCs w:val="0"/>
                <w:sz w:val="20"/>
                <w:szCs w:val="20"/>
              </w:rPr>
              <w:t xml:space="preserve"> zona </w:t>
            </w:r>
            <w:proofErr w:type="spellStart"/>
            <w:r w:rsidRPr="00FD2457">
              <w:rPr>
                <w:rFonts w:ascii="Times New Roman" w:eastAsia="CIDFont+F11" w:hAnsi="Times New Roman"/>
                <w:b w:val="0"/>
                <w:bCs w:val="0"/>
                <w:sz w:val="20"/>
                <w:szCs w:val="20"/>
              </w:rPr>
              <w:t>parcarilor</w:t>
            </w:r>
            <w:proofErr w:type="spellEnd"/>
            <w:r w:rsidRPr="00FD2457">
              <w:rPr>
                <w:rFonts w:ascii="Times New Roman" w:eastAsia="CIDFont+F11" w:hAnsi="Times New Roman"/>
                <w:b w:val="0"/>
                <w:bCs w:val="0"/>
                <w:sz w:val="20"/>
                <w:szCs w:val="20"/>
              </w:rPr>
              <w:t>.</w:t>
            </w:r>
          </w:p>
        </w:tc>
        <w:tc>
          <w:tcPr>
            <w:tcW w:w="2202" w:type="dxa"/>
          </w:tcPr>
          <w:p w14:paraId="1816ACD6" w14:textId="748B1036" w:rsidR="00B531DF" w:rsidRPr="00FD2457" w:rsidRDefault="006009CD" w:rsidP="00B531DF">
            <w:pPr>
              <w:autoSpaceDE w:val="0"/>
              <w:autoSpaceDN w:val="0"/>
              <w:adjustRightInd w:val="0"/>
              <w:rPr>
                <w:rFonts w:ascii="Times New Roman" w:eastAsia="CIDFont+F11" w:hAnsi="Times New Roman"/>
                <w:b w:val="0"/>
                <w:bCs w:val="0"/>
                <w:sz w:val="20"/>
                <w:szCs w:val="20"/>
              </w:rPr>
            </w:pPr>
            <w:r w:rsidRPr="004308F0">
              <w:rPr>
                <w:rFonts w:ascii="Times New Roman" w:eastAsia="CIDFont+F11" w:hAnsi="Times New Roman"/>
                <w:b w:val="0"/>
                <w:bCs w:val="0"/>
                <w:sz w:val="20"/>
                <w:szCs w:val="20"/>
                <w:lang w:val="it-IT"/>
              </w:rPr>
              <w:t xml:space="preserve">In interiorul ariei naturale protejate ROSAC0128 Nordul Gorjului de Est . </w:t>
            </w:r>
            <w:proofErr w:type="spellStart"/>
            <w:r w:rsidR="00547AF7" w:rsidRPr="00FD2457">
              <w:rPr>
                <w:rFonts w:ascii="Times New Roman" w:eastAsia="CIDFont+F11" w:hAnsi="Times New Roman"/>
                <w:b w:val="0"/>
                <w:bCs w:val="0"/>
                <w:sz w:val="20"/>
                <w:szCs w:val="20"/>
              </w:rPr>
              <w:t>Suprafata</w:t>
            </w:r>
            <w:proofErr w:type="spellEnd"/>
            <w:r w:rsidR="00547AF7" w:rsidRPr="00FD2457">
              <w:rPr>
                <w:rFonts w:ascii="Times New Roman" w:eastAsia="CIDFont+F11" w:hAnsi="Times New Roman"/>
                <w:b w:val="0"/>
                <w:bCs w:val="0"/>
                <w:sz w:val="20"/>
                <w:szCs w:val="20"/>
              </w:rPr>
              <w:t xml:space="preserve"> </w:t>
            </w:r>
            <w:proofErr w:type="spellStart"/>
            <w:r w:rsidR="00547AF7" w:rsidRPr="00FD2457">
              <w:rPr>
                <w:rFonts w:ascii="Times New Roman" w:eastAsia="CIDFont+F11" w:hAnsi="Times New Roman"/>
                <w:b w:val="0"/>
                <w:bCs w:val="0"/>
                <w:sz w:val="20"/>
                <w:szCs w:val="20"/>
              </w:rPr>
              <w:t>alei</w:t>
            </w:r>
            <w:proofErr w:type="spellEnd"/>
            <w:r w:rsidR="00547AF7" w:rsidRPr="00FD2457">
              <w:rPr>
                <w:rFonts w:ascii="Times New Roman" w:eastAsia="CIDFont+F11" w:hAnsi="Times New Roman"/>
                <w:b w:val="0"/>
                <w:bCs w:val="0"/>
                <w:sz w:val="20"/>
                <w:szCs w:val="20"/>
              </w:rPr>
              <w:t xml:space="preserve">, </w:t>
            </w:r>
            <w:proofErr w:type="spellStart"/>
            <w:r w:rsidR="00547AF7" w:rsidRPr="00FD2457">
              <w:rPr>
                <w:rFonts w:ascii="Times New Roman" w:eastAsia="CIDFont+F11" w:hAnsi="Times New Roman"/>
                <w:b w:val="0"/>
                <w:bCs w:val="0"/>
                <w:sz w:val="20"/>
                <w:szCs w:val="20"/>
              </w:rPr>
              <w:t>platforme</w:t>
            </w:r>
            <w:proofErr w:type="spellEnd"/>
            <w:r w:rsidR="00547AF7" w:rsidRPr="00FD2457">
              <w:rPr>
                <w:rFonts w:ascii="Times New Roman" w:eastAsia="CIDFont+F11" w:hAnsi="Times New Roman"/>
                <w:b w:val="0"/>
                <w:bCs w:val="0"/>
                <w:sz w:val="20"/>
                <w:szCs w:val="20"/>
              </w:rPr>
              <w:t xml:space="preserve"> </w:t>
            </w:r>
            <w:proofErr w:type="spellStart"/>
            <w:r w:rsidR="00547AF7" w:rsidRPr="00FD2457">
              <w:rPr>
                <w:rFonts w:ascii="Times New Roman" w:eastAsia="CIDFont+F11" w:hAnsi="Times New Roman"/>
                <w:b w:val="0"/>
                <w:bCs w:val="0"/>
                <w:sz w:val="20"/>
                <w:szCs w:val="20"/>
              </w:rPr>
              <w:t>si</w:t>
            </w:r>
            <w:proofErr w:type="spellEnd"/>
            <w:r w:rsidR="00547AF7" w:rsidRPr="00FD2457">
              <w:rPr>
                <w:rFonts w:ascii="Times New Roman" w:eastAsia="CIDFont+F11" w:hAnsi="Times New Roman"/>
                <w:b w:val="0"/>
                <w:bCs w:val="0"/>
                <w:sz w:val="20"/>
                <w:szCs w:val="20"/>
              </w:rPr>
              <w:t xml:space="preserve"> </w:t>
            </w:r>
            <w:proofErr w:type="spellStart"/>
            <w:r w:rsidR="00547AF7" w:rsidRPr="00FD2457">
              <w:rPr>
                <w:rFonts w:ascii="Times New Roman" w:eastAsia="CIDFont+F11" w:hAnsi="Times New Roman"/>
                <w:b w:val="0"/>
                <w:bCs w:val="0"/>
                <w:sz w:val="20"/>
                <w:szCs w:val="20"/>
              </w:rPr>
              <w:t>parcaje</w:t>
            </w:r>
            <w:proofErr w:type="spellEnd"/>
            <w:r w:rsidR="00547AF7" w:rsidRPr="00FD2457">
              <w:rPr>
                <w:rFonts w:ascii="Times New Roman" w:eastAsia="CIDFont+F11" w:hAnsi="Times New Roman"/>
                <w:b w:val="0"/>
                <w:bCs w:val="0"/>
                <w:sz w:val="20"/>
                <w:szCs w:val="20"/>
              </w:rPr>
              <w:t xml:space="preserve">  = 726 </w:t>
            </w:r>
            <w:proofErr w:type="spellStart"/>
            <w:r w:rsidR="00547AF7" w:rsidRPr="00FD2457">
              <w:rPr>
                <w:rFonts w:ascii="Times New Roman" w:eastAsia="CIDFont+F11" w:hAnsi="Times New Roman"/>
                <w:b w:val="0"/>
                <w:bCs w:val="0"/>
                <w:sz w:val="20"/>
                <w:szCs w:val="20"/>
              </w:rPr>
              <w:t>mp</w:t>
            </w:r>
            <w:proofErr w:type="spellEnd"/>
          </w:p>
        </w:tc>
      </w:tr>
    </w:tbl>
    <w:p w14:paraId="12C94F78" w14:textId="77777777" w:rsidR="002D0035" w:rsidRDefault="002D0035" w:rsidP="00137EBF">
      <w:pPr>
        <w:spacing w:after="0" w:line="345" w:lineRule="atLeast"/>
        <w:jc w:val="both"/>
        <w:rPr>
          <w:rFonts w:ascii="Arial" w:eastAsiaTheme="minorEastAsia" w:hAnsi="Arial" w:cs="Arial"/>
          <w:i/>
          <w:iCs/>
          <w:color w:val="333333"/>
          <w:kern w:val="0"/>
          <w:sz w:val="21"/>
          <w:szCs w:val="21"/>
          <w:lang w:eastAsia="ro-RO"/>
        </w:rPr>
      </w:pPr>
    </w:p>
    <w:p w14:paraId="3CCB1AA6" w14:textId="77777777"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p w14:paraId="701D4FDE" w14:textId="07BF22CF" w:rsidR="005B037A" w:rsidRPr="004308F0" w:rsidRDefault="005B037A" w:rsidP="00A2427F">
      <w:pPr>
        <w:autoSpaceDE w:val="0"/>
        <w:autoSpaceDN w:val="0"/>
        <w:adjustRightInd w:val="0"/>
        <w:spacing w:after="0" w:line="240" w:lineRule="auto"/>
        <w:jc w:val="both"/>
        <w:rPr>
          <w:rFonts w:eastAsia="CIDFont+F11"/>
          <w:b/>
          <w:bCs/>
          <w:color w:val="auto"/>
          <w:kern w:val="0"/>
          <w:sz w:val="28"/>
          <w:szCs w:val="28"/>
          <w:u w:val="none"/>
          <w:lang w:val="it-IT"/>
          <w14:ligatures w14:val="none"/>
        </w:rPr>
      </w:pPr>
      <w:r w:rsidRPr="004308F0">
        <w:rPr>
          <w:rFonts w:eastAsia="CIDFont+F11"/>
          <w:b/>
          <w:bCs/>
          <w:color w:val="auto"/>
          <w:kern w:val="0"/>
          <w:sz w:val="28"/>
          <w:szCs w:val="28"/>
          <w:u w:val="none"/>
          <w:lang w:val="it-IT"/>
          <w14:ligatures w14:val="none"/>
        </w:rPr>
        <w:lastRenderedPageBreak/>
        <w:t xml:space="preserve">B. Numele </w:t>
      </w:r>
      <w:r w:rsidR="00A2427F" w:rsidRPr="004308F0">
        <w:rPr>
          <w:rFonts w:eastAsia="CIDFont+F11"/>
          <w:b/>
          <w:bCs/>
          <w:color w:val="auto"/>
          <w:kern w:val="0"/>
          <w:sz w:val="28"/>
          <w:szCs w:val="28"/>
          <w:u w:val="none"/>
          <w:lang w:val="it-IT"/>
          <w14:ligatures w14:val="none"/>
        </w:rPr>
        <w:t>s</w:t>
      </w:r>
      <w:r w:rsidRPr="004308F0">
        <w:rPr>
          <w:rFonts w:eastAsia="CIDFont+F11"/>
          <w:b/>
          <w:bCs/>
          <w:color w:val="auto"/>
          <w:kern w:val="0"/>
          <w:sz w:val="28"/>
          <w:szCs w:val="28"/>
          <w:u w:val="none"/>
          <w:lang w:val="it-IT"/>
          <w14:ligatures w14:val="none"/>
        </w:rPr>
        <w:t>i codul ariei naturale protejate de interes comunitar</w:t>
      </w:r>
      <w:r w:rsidR="00A2427F" w:rsidRPr="004308F0">
        <w:rPr>
          <w:rFonts w:eastAsia="CIDFont+F11"/>
          <w:b/>
          <w:bCs/>
          <w:color w:val="auto"/>
          <w:kern w:val="0"/>
          <w:sz w:val="28"/>
          <w:szCs w:val="28"/>
          <w:u w:val="none"/>
          <w:lang w:val="it-IT"/>
          <w14:ligatures w14:val="none"/>
        </w:rPr>
        <w:t xml:space="preserve"> </w:t>
      </w:r>
      <w:r w:rsidRPr="004308F0">
        <w:rPr>
          <w:rFonts w:eastAsia="CIDFont+F11"/>
          <w:b/>
          <w:bCs/>
          <w:color w:val="auto"/>
          <w:kern w:val="0"/>
          <w:sz w:val="28"/>
          <w:szCs w:val="28"/>
          <w:u w:val="none"/>
          <w:lang w:val="it-IT"/>
          <w14:ligatures w14:val="none"/>
        </w:rPr>
        <w:t>ROSAC0128 Nordul Gorjului de Est</w:t>
      </w:r>
    </w:p>
    <w:p w14:paraId="2F8DF468" w14:textId="77777777" w:rsidR="005B037A" w:rsidRPr="004308F0" w:rsidRDefault="005B037A" w:rsidP="005B037A">
      <w:pPr>
        <w:autoSpaceDE w:val="0"/>
        <w:autoSpaceDN w:val="0"/>
        <w:adjustRightInd w:val="0"/>
        <w:spacing w:after="0" w:line="240" w:lineRule="auto"/>
        <w:ind w:firstLine="720"/>
        <w:jc w:val="both"/>
        <w:rPr>
          <w:rFonts w:eastAsia="CIDFont+F11"/>
          <w:color w:val="auto"/>
          <w:kern w:val="0"/>
          <w:u w:val="none"/>
          <w:lang w:val="it-IT"/>
          <w14:ligatures w14:val="none"/>
        </w:rPr>
      </w:pPr>
    </w:p>
    <w:p w14:paraId="73E5FDE3" w14:textId="65AC3188" w:rsidR="005B037A" w:rsidRPr="004308F0" w:rsidRDefault="005B037A" w:rsidP="005B037A">
      <w:pPr>
        <w:autoSpaceDE w:val="0"/>
        <w:autoSpaceDN w:val="0"/>
        <w:adjustRightInd w:val="0"/>
        <w:spacing w:after="0" w:line="240" w:lineRule="auto"/>
        <w:ind w:firstLine="720"/>
        <w:jc w:val="both"/>
        <w:rPr>
          <w:rFonts w:eastAsia="CIDFont+F11"/>
          <w:b/>
          <w:bCs/>
          <w:color w:val="auto"/>
          <w:kern w:val="0"/>
          <w:u w:val="none"/>
          <w:lang w:val="it-IT"/>
          <w14:ligatures w14:val="none"/>
        </w:rPr>
      </w:pPr>
      <w:r w:rsidRPr="004308F0">
        <w:rPr>
          <w:rFonts w:eastAsia="CIDFont+F11"/>
          <w:color w:val="auto"/>
          <w:kern w:val="0"/>
          <w:u w:val="none"/>
          <w:lang w:val="it-IT"/>
          <w14:ligatures w14:val="none"/>
        </w:rPr>
        <w:t xml:space="preserve"> </w:t>
      </w:r>
      <w:r w:rsidRPr="004308F0">
        <w:rPr>
          <w:rFonts w:eastAsia="CIDFont+F11"/>
          <w:b/>
          <w:bCs/>
          <w:color w:val="auto"/>
          <w:kern w:val="0"/>
          <w:u w:val="none"/>
          <w:lang w:val="it-IT"/>
          <w14:ligatures w14:val="none"/>
        </w:rPr>
        <w:t>B.1 Aria naturalã protejatã vizat</w:t>
      </w:r>
      <w:r w:rsidR="00A2427F" w:rsidRPr="004308F0">
        <w:rPr>
          <w:rFonts w:eastAsia="CIDFont+F11"/>
          <w:b/>
          <w:bCs/>
          <w:color w:val="auto"/>
          <w:kern w:val="0"/>
          <w:u w:val="none"/>
          <w:lang w:val="it-IT"/>
          <w14:ligatures w14:val="none"/>
        </w:rPr>
        <w:t>a</w:t>
      </w:r>
      <w:r w:rsidRPr="004308F0">
        <w:rPr>
          <w:rFonts w:eastAsia="CIDFont+F11"/>
          <w:b/>
          <w:bCs/>
          <w:color w:val="auto"/>
          <w:kern w:val="0"/>
          <w:u w:val="none"/>
          <w:lang w:val="it-IT"/>
          <w14:ligatures w14:val="none"/>
        </w:rPr>
        <w:t xml:space="preserve"> si Planul de management</w:t>
      </w:r>
    </w:p>
    <w:p w14:paraId="5949F1F0" w14:textId="0539B765" w:rsidR="005B037A" w:rsidRPr="004308F0" w:rsidRDefault="005B037A" w:rsidP="005B037A">
      <w:pPr>
        <w:spacing w:after="0" w:line="240" w:lineRule="auto"/>
        <w:ind w:firstLine="720"/>
        <w:jc w:val="both"/>
        <w:rPr>
          <w:rFonts w:eastAsia="CIDFont+F11"/>
          <w:color w:val="auto"/>
          <w:kern w:val="0"/>
          <w:u w:val="none"/>
          <w:lang w:val="it-IT"/>
          <w14:ligatures w14:val="none"/>
        </w:rPr>
      </w:pPr>
      <w:r w:rsidRPr="004308F0">
        <w:rPr>
          <w:rFonts w:eastAsia="CIDFont+F11"/>
          <w:color w:val="auto"/>
          <w:kern w:val="0"/>
          <w:u w:val="none"/>
          <w:lang w:val="it-IT"/>
          <w14:ligatures w14:val="none"/>
        </w:rPr>
        <w:t xml:space="preserve">Planul de management al ariei speciale de conservare ROSAC0128 Nordul Gorjului de Est a fost aprobat prin Ordinul 1243 din 2016 </w:t>
      </w:r>
      <w:r w:rsidR="00A2427F" w:rsidRPr="004308F0">
        <w:rPr>
          <w:rFonts w:eastAsia="CIDFont+F11"/>
          <w:color w:val="auto"/>
          <w:kern w:val="0"/>
          <w:u w:val="none"/>
          <w:lang w:val="it-IT"/>
          <w14:ligatures w14:val="none"/>
        </w:rPr>
        <w:t>s</w:t>
      </w:r>
      <w:r w:rsidRPr="004308F0">
        <w:rPr>
          <w:rFonts w:eastAsia="CIDFont+F11"/>
          <w:color w:val="auto"/>
          <w:kern w:val="0"/>
          <w:u w:val="none"/>
          <w:lang w:val="it-IT"/>
          <w14:ligatures w14:val="none"/>
        </w:rPr>
        <w:t>i este documentul oficial care stabileste cadrul general de desf</w:t>
      </w:r>
      <w:r w:rsidR="00A2427F" w:rsidRPr="004308F0">
        <w:rPr>
          <w:rFonts w:eastAsia="Yu Gothic"/>
          <w:color w:val="auto"/>
          <w:kern w:val="0"/>
          <w:u w:val="none"/>
          <w:lang w:val="it-IT"/>
          <w14:ligatures w14:val="none"/>
        </w:rPr>
        <w:t>a</w:t>
      </w:r>
      <w:r w:rsidRPr="004308F0">
        <w:rPr>
          <w:rFonts w:eastAsia="Yu Gothic"/>
          <w:color w:val="auto"/>
          <w:kern w:val="0"/>
          <w:u w:val="none"/>
          <w:lang w:val="it-IT"/>
          <w14:ligatures w14:val="none"/>
        </w:rPr>
        <w:t>s</w:t>
      </w:r>
      <w:r w:rsidRPr="004308F0">
        <w:rPr>
          <w:rFonts w:eastAsia="CIDFont+F11"/>
          <w:color w:val="auto"/>
          <w:kern w:val="0"/>
          <w:u w:val="none"/>
          <w:lang w:val="it-IT"/>
          <w14:ligatures w14:val="none"/>
        </w:rPr>
        <w:t>urare a ac</w:t>
      </w:r>
      <w:r w:rsidRPr="004308F0">
        <w:rPr>
          <w:rFonts w:eastAsia="Yu Gothic"/>
          <w:color w:val="auto"/>
          <w:kern w:val="0"/>
          <w:u w:val="none"/>
          <w:lang w:val="it-IT"/>
          <w14:ligatures w14:val="none"/>
        </w:rPr>
        <w:t>t</w:t>
      </w:r>
      <w:r w:rsidRPr="004308F0">
        <w:rPr>
          <w:rFonts w:eastAsia="CIDFont+F11"/>
          <w:color w:val="auto"/>
          <w:kern w:val="0"/>
          <w:u w:val="none"/>
          <w:lang w:val="it-IT"/>
          <w14:ligatures w14:val="none"/>
        </w:rPr>
        <w:t>iunilor din aria natural</w:t>
      </w:r>
      <w:r w:rsidR="00A2427F"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 xml:space="preserve"> protejat</w:t>
      </w:r>
      <w:r w:rsidR="00A2427F"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 xml:space="preserve">. </w:t>
      </w:r>
    </w:p>
    <w:p w14:paraId="04D3636D" w14:textId="36DFE37F" w:rsidR="005B037A" w:rsidRPr="004308F0" w:rsidRDefault="005B037A" w:rsidP="005B037A">
      <w:pPr>
        <w:spacing w:after="0" w:line="240" w:lineRule="auto"/>
        <w:ind w:firstLine="720"/>
        <w:jc w:val="both"/>
        <w:rPr>
          <w:rFonts w:eastAsia="CIDFont+F11"/>
          <w:color w:val="auto"/>
          <w:kern w:val="0"/>
          <w:u w:val="none"/>
          <w:lang w:val="it-IT"/>
          <w14:ligatures w14:val="none"/>
        </w:rPr>
      </w:pPr>
      <w:r w:rsidRPr="004308F0">
        <w:rPr>
          <w:rFonts w:eastAsia="Times New Roman"/>
          <w:color w:val="auto"/>
          <w:kern w:val="0"/>
          <w:u w:val="none"/>
          <w:shd w:val="clear" w:color="auto" w:fill="FFFFFF"/>
          <w:lang w:val="it-IT"/>
          <w14:ligatures w14:val="none"/>
        </w:rPr>
        <w:t xml:space="preserve">ROSAC0128 Nordul Gorjului de Est se suprapune cu 5 arii naturale protejate declarate prin Legea nr. 5/2000, </w:t>
      </w:r>
      <w:r w:rsidR="00A2427F" w:rsidRPr="004308F0">
        <w:rPr>
          <w:rFonts w:eastAsia="Times New Roman"/>
          <w:color w:val="auto"/>
          <w:kern w:val="0"/>
          <w:u w:val="none"/>
          <w:shd w:val="clear" w:color="auto" w:fill="FFFFFF"/>
          <w:lang w:val="it-IT"/>
          <w14:ligatures w14:val="none"/>
        </w:rPr>
        <w:t>s</w:t>
      </w:r>
      <w:r w:rsidRPr="004308F0">
        <w:rPr>
          <w:rFonts w:eastAsia="Times New Roman"/>
          <w:color w:val="auto"/>
          <w:kern w:val="0"/>
          <w:u w:val="none"/>
          <w:shd w:val="clear" w:color="auto" w:fill="FFFFFF"/>
          <w:lang w:val="it-IT"/>
          <w14:ligatures w14:val="none"/>
        </w:rPr>
        <w:t>i anume Pe</w:t>
      </w:r>
      <w:r w:rsidR="00A2427F" w:rsidRPr="004308F0">
        <w:rPr>
          <w:rFonts w:eastAsia="Times New Roman"/>
          <w:color w:val="auto"/>
          <w:kern w:val="0"/>
          <w:u w:val="none"/>
          <w:shd w:val="clear" w:color="auto" w:fill="FFFFFF"/>
          <w:lang w:val="it-IT"/>
          <w14:ligatures w14:val="none"/>
        </w:rPr>
        <w:t>s</w:t>
      </w:r>
      <w:r w:rsidRPr="004308F0">
        <w:rPr>
          <w:rFonts w:eastAsia="Times New Roman"/>
          <w:color w:val="auto"/>
          <w:kern w:val="0"/>
          <w:u w:val="none"/>
          <w:shd w:val="clear" w:color="auto" w:fill="FFFFFF"/>
          <w:lang w:val="it-IT"/>
          <w14:ligatures w14:val="none"/>
        </w:rPr>
        <w:t>tera Muierii – Rezerva</w:t>
      </w:r>
      <w:r w:rsidR="00A2427F" w:rsidRPr="004308F0">
        <w:rPr>
          <w:rFonts w:eastAsia="Times New Roman"/>
          <w:color w:val="auto"/>
          <w:kern w:val="0"/>
          <w:u w:val="none"/>
          <w:shd w:val="clear" w:color="auto" w:fill="FFFFFF"/>
          <w:lang w:val="it-IT"/>
          <w14:ligatures w14:val="none"/>
        </w:rPr>
        <w:t>t</w:t>
      </w:r>
      <w:r w:rsidRPr="004308F0">
        <w:rPr>
          <w:rFonts w:eastAsia="Times New Roman"/>
          <w:color w:val="auto"/>
          <w:kern w:val="0"/>
          <w:u w:val="none"/>
          <w:shd w:val="clear" w:color="auto" w:fill="FFFFFF"/>
          <w:lang w:val="it-IT"/>
          <w14:ligatures w14:val="none"/>
        </w:rPr>
        <w:t xml:space="preserve">ie </w:t>
      </w:r>
      <w:r w:rsidR="00A2427F" w:rsidRPr="004308F0">
        <w:rPr>
          <w:rFonts w:eastAsia="Times New Roman"/>
          <w:color w:val="auto"/>
          <w:kern w:val="0"/>
          <w:u w:val="none"/>
          <w:shd w:val="clear" w:color="auto" w:fill="FFFFFF"/>
          <w:lang w:val="it-IT"/>
          <w14:ligatures w14:val="none"/>
        </w:rPr>
        <w:t>s</w:t>
      </w:r>
      <w:r w:rsidRPr="004308F0">
        <w:rPr>
          <w:rFonts w:eastAsia="Times New Roman"/>
          <w:color w:val="auto"/>
          <w:kern w:val="0"/>
          <w:u w:val="none"/>
          <w:shd w:val="clear" w:color="auto" w:fill="FFFFFF"/>
          <w:lang w:val="it-IT"/>
          <w14:ligatures w14:val="none"/>
        </w:rPr>
        <w:t>tiin</w:t>
      </w:r>
      <w:r w:rsidR="00A2427F" w:rsidRPr="004308F0">
        <w:rPr>
          <w:rFonts w:eastAsia="Times New Roman"/>
          <w:color w:val="auto"/>
          <w:kern w:val="0"/>
          <w:u w:val="none"/>
          <w:shd w:val="clear" w:color="auto" w:fill="FFFFFF"/>
          <w:lang w:val="it-IT"/>
          <w14:ligatures w14:val="none"/>
        </w:rPr>
        <w:t>t</w:t>
      </w:r>
      <w:r w:rsidRPr="004308F0">
        <w:rPr>
          <w:rFonts w:eastAsia="Times New Roman"/>
          <w:color w:val="auto"/>
          <w:kern w:val="0"/>
          <w:u w:val="none"/>
          <w:shd w:val="clear" w:color="auto" w:fill="FFFFFF"/>
          <w:lang w:val="it-IT"/>
          <w14:ligatures w14:val="none"/>
        </w:rPr>
        <w:t>ific</w:t>
      </w:r>
      <w:r w:rsidR="00A2427F" w:rsidRPr="004308F0">
        <w:rPr>
          <w:rFonts w:eastAsia="Times New Roman"/>
          <w:color w:val="auto"/>
          <w:kern w:val="0"/>
          <w:u w:val="none"/>
          <w:shd w:val="clear" w:color="auto" w:fill="FFFFFF"/>
          <w:lang w:val="it-IT"/>
          <w14:ligatures w14:val="none"/>
        </w:rPr>
        <w:t>a</w:t>
      </w:r>
      <w:r w:rsidRPr="004308F0">
        <w:rPr>
          <w:rFonts w:eastAsia="Times New Roman"/>
          <w:color w:val="auto"/>
          <w:kern w:val="0"/>
          <w:u w:val="none"/>
          <w:shd w:val="clear" w:color="auto" w:fill="FFFFFF"/>
          <w:lang w:val="it-IT"/>
          <w14:ligatures w14:val="none"/>
        </w:rPr>
        <w:t>, Pe</w:t>
      </w:r>
      <w:r w:rsidR="00A2427F" w:rsidRPr="004308F0">
        <w:rPr>
          <w:rFonts w:eastAsia="Times New Roman"/>
          <w:color w:val="auto"/>
          <w:kern w:val="0"/>
          <w:u w:val="none"/>
          <w:shd w:val="clear" w:color="auto" w:fill="FFFFFF"/>
          <w:lang w:val="it-IT"/>
          <w14:ligatures w14:val="none"/>
        </w:rPr>
        <w:t>s</w:t>
      </w:r>
      <w:r w:rsidRPr="004308F0">
        <w:rPr>
          <w:rFonts w:eastAsia="Times New Roman"/>
          <w:color w:val="auto"/>
          <w:kern w:val="0"/>
          <w:u w:val="none"/>
          <w:shd w:val="clear" w:color="auto" w:fill="FFFFFF"/>
          <w:lang w:val="it-IT"/>
          <w14:ligatures w14:val="none"/>
        </w:rPr>
        <w:t>tera iedului – Monument al naturii, Pe</w:t>
      </w:r>
      <w:r w:rsidR="00A2427F" w:rsidRPr="004308F0">
        <w:rPr>
          <w:rFonts w:eastAsia="Times New Roman"/>
          <w:color w:val="auto"/>
          <w:kern w:val="0"/>
          <w:u w:val="none"/>
          <w:shd w:val="clear" w:color="auto" w:fill="FFFFFF"/>
          <w:lang w:val="it-IT"/>
          <w14:ligatures w14:val="none"/>
        </w:rPr>
        <w:t>s</w:t>
      </w:r>
      <w:r w:rsidRPr="004308F0">
        <w:rPr>
          <w:rFonts w:eastAsia="Times New Roman"/>
          <w:color w:val="auto"/>
          <w:kern w:val="0"/>
          <w:u w:val="none"/>
          <w:shd w:val="clear" w:color="auto" w:fill="FFFFFF"/>
          <w:lang w:val="it-IT"/>
          <w14:ligatures w14:val="none"/>
        </w:rPr>
        <w:t>tera Polovragi – Rezerva</w:t>
      </w:r>
      <w:r w:rsidR="00A2427F" w:rsidRPr="004308F0">
        <w:rPr>
          <w:rFonts w:eastAsia="Times New Roman"/>
          <w:color w:val="auto"/>
          <w:kern w:val="0"/>
          <w:u w:val="none"/>
          <w:shd w:val="clear" w:color="auto" w:fill="FFFFFF"/>
          <w:lang w:val="it-IT"/>
          <w14:ligatures w14:val="none"/>
        </w:rPr>
        <w:t>t</w:t>
      </w:r>
      <w:r w:rsidRPr="004308F0">
        <w:rPr>
          <w:rFonts w:eastAsia="Times New Roman"/>
          <w:color w:val="auto"/>
          <w:kern w:val="0"/>
          <w:u w:val="none"/>
          <w:shd w:val="clear" w:color="auto" w:fill="FFFFFF"/>
          <w:lang w:val="it-IT"/>
          <w14:ligatures w14:val="none"/>
        </w:rPr>
        <w:t>ie natural</w:t>
      </w:r>
      <w:r w:rsidR="00A2427F" w:rsidRPr="004308F0">
        <w:rPr>
          <w:rFonts w:eastAsia="Times New Roman"/>
          <w:color w:val="auto"/>
          <w:kern w:val="0"/>
          <w:u w:val="none"/>
          <w:shd w:val="clear" w:color="auto" w:fill="FFFFFF"/>
          <w:lang w:val="it-IT"/>
          <w14:ligatures w14:val="none"/>
        </w:rPr>
        <w:t>a</w:t>
      </w:r>
      <w:r w:rsidRPr="004308F0">
        <w:rPr>
          <w:rFonts w:eastAsia="Times New Roman"/>
          <w:color w:val="auto"/>
          <w:kern w:val="0"/>
          <w:u w:val="none"/>
          <w:shd w:val="clear" w:color="auto" w:fill="FFFFFF"/>
          <w:lang w:val="it-IT"/>
          <w14:ligatures w14:val="none"/>
        </w:rPr>
        <w:t>, P</w:t>
      </w:r>
      <w:r w:rsidR="00A2427F" w:rsidRPr="004308F0">
        <w:rPr>
          <w:rFonts w:eastAsia="Times New Roman"/>
          <w:color w:val="auto"/>
          <w:kern w:val="0"/>
          <w:u w:val="none"/>
          <w:shd w:val="clear" w:color="auto" w:fill="FFFFFF"/>
          <w:lang w:val="it-IT"/>
          <w14:ligatures w14:val="none"/>
        </w:rPr>
        <w:t>a</w:t>
      </w:r>
      <w:r w:rsidRPr="004308F0">
        <w:rPr>
          <w:rFonts w:eastAsia="Times New Roman"/>
          <w:color w:val="auto"/>
          <w:kern w:val="0"/>
          <w:u w:val="none"/>
          <w:shd w:val="clear" w:color="auto" w:fill="FFFFFF"/>
          <w:lang w:val="it-IT"/>
          <w14:ligatures w14:val="none"/>
        </w:rPr>
        <w:t>durea Polovragi, Rezerva</w:t>
      </w:r>
      <w:r w:rsidR="00A2427F" w:rsidRPr="004308F0">
        <w:rPr>
          <w:rFonts w:eastAsia="Times New Roman"/>
          <w:color w:val="auto"/>
          <w:kern w:val="0"/>
          <w:u w:val="none"/>
          <w:shd w:val="clear" w:color="auto" w:fill="FFFFFF"/>
          <w:lang w:val="it-IT"/>
          <w14:ligatures w14:val="none"/>
        </w:rPr>
        <w:t>t</w:t>
      </w:r>
      <w:r w:rsidRPr="004308F0">
        <w:rPr>
          <w:rFonts w:eastAsia="Times New Roman"/>
          <w:color w:val="auto"/>
          <w:kern w:val="0"/>
          <w:u w:val="none"/>
          <w:shd w:val="clear" w:color="auto" w:fill="FFFFFF"/>
          <w:lang w:val="it-IT"/>
          <w14:ligatures w14:val="none"/>
        </w:rPr>
        <w:t>ie natural</w:t>
      </w:r>
      <w:r w:rsidR="00A2427F" w:rsidRPr="004308F0">
        <w:rPr>
          <w:rFonts w:eastAsia="Times New Roman"/>
          <w:color w:val="auto"/>
          <w:kern w:val="0"/>
          <w:u w:val="none"/>
          <w:shd w:val="clear" w:color="auto" w:fill="FFFFFF"/>
          <w:lang w:val="it-IT"/>
          <w14:ligatures w14:val="none"/>
        </w:rPr>
        <w:t>a</w:t>
      </w:r>
      <w:r w:rsidRPr="004308F0">
        <w:rPr>
          <w:rFonts w:eastAsia="Times New Roman"/>
          <w:color w:val="auto"/>
          <w:kern w:val="0"/>
          <w:u w:val="none"/>
          <w:shd w:val="clear" w:color="auto" w:fill="FFFFFF"/>
          <w:lang w:val="it-IT"/>
          <w14:ligatures w14:val="none"/>
        </w:rPr>
        <w:t>, Cheile Olte</w:t>
      </w:r>
      <w:r w:rsidR="00A2427F" w:rsidRPr="004308F0">
        <w:rPr>
          <w:rFonts w:eastAsia="Times New Roman"/>
          <w:color w:val="auto"/>
          <w:kern w:val="0"/>
          <w:u w:val="none"/>
          <w:shd w:val="clear" w:color="auto" w:fill="FFFFFF"/>
          <w:lang w:val="it-IT"/>
          <w14:ligatures w14:val="none"/>
        </w:rPr>
        <w:t>t</w:t>
      </w:r>
      <w:r w:rsidRPr="004308F0">
        <w:rPr>
          <w:rFonts w:eastAsia="Times New Roman"/>
          <w:color w:val="auto"/>
          <w:kern w:val="0"/>
          <w:u w:val="none"/>
          <w:shd w:val="clear" w:color="auto" w:fill="FFFFFF"/>
          <w:lang w:val="it-IT"/>
          <w14:ligatures w14:val="none"/>
        </w:rPr>
        <w:t>ului – Rezerva</w:t>
      </w:r>
      <w:r w:rsidR="00A2427F" w:rsidRPr="004308F0">
        <w:rPr>
          <w:rFonts w:eastAsia="Times New Roman"/>
          <w:color w:val="auto"/>
          <w:kern w:val="0"/>
          <w:u w:val="none"/>
          <w:shd w:val="clear" w:color="auto" w:fill="FFFFFF"/>
          <w:lang w:val="it-IT"/>
          <w14:ligatures w14:val="none"/>
        </w:rPr>
        <w:t>t</w:t>
      </w:r>
      <w:r w:rsidRPr="004308F0">
        <w:rPr>
          <w:rFonts w:eastAsia="Times New Roman"/>
          <w:color w:val="auto"/>
          <w:kern w:val="0"/>
          <w:u w:val="none"/>
          <w:shd w:val="clear" w:color="auto" w:fill="FFFFFF"/>
          <w:lang w:val="it-IT"/>
          <w14:ligatures w14:val="none"/>
        </w:rPr>
        <w:t>ie natural</w:t>
      </w:r>
      <w:r w:rsidR="00A2427F" w:rsidRPr="004308F0">
        <w:rPr>
          <w:rFonts w:eastAsia="Times New Roman"/>
          <w:color w:val="auto"/>
          <w:kern w:val="0"/>
          <w:u w:val="none"/>
          <w:shd w:val="clear" w:color="auto" w:fill="FFFFFF"/>
          <w:lang w:val="it-IT"/>
          <w14:ligatures w14:val="none"/>
        </w:rPr>
        <w:t>a</w:t>
      </w:r>
      <w:r w:rsidRPr="004308F0">
        <w:rPr>
          <w:rFonts w:eastAsia="Times New Roman"/>
          <w:color w:val="auto"/>
          <w:kern w:val="0"/>
          <w:u w:val="none"/>
          <w:shd w:val="clear" w:color="auto" w:fill="FFFFFF"/>
          <w:lang w:val="it-IT"/>
          <w14:ligatures w14:val="none"/>
        </w:rPr>
        <w:t>.</w:t>
      </w:r>
    </w:p>
    <w:p w14:paraId="3C99FAE7" w14:textId="77777777" w:rsidR="005B037A" w:rsidRPr="004308F0" w:rsidRDefault="005B037A" w:rsidP="005B037A">
      <w:pPr>
        <w:spacing w:after="0" w:line="240" w:lineRule="auto"/>
        <w:ind w:firstLine="720"/>
        <w:jc w:val="both"/>
        <w:rPr>
          <w:rFonts w:eastAsia="CIDFont+F11"/>
          <w:color w:val="auto"/>
          <w:kern w:val="0"/>
          <w:u w:val="none"/>
          <w:lang w:val="it-IT"/>
          <w14:ligatures w14:val="none"/>
        </w:rPr>
      </w:pPr>
      <w:r w:rsidRPr="004308F0">
        <w:rPr>
          <w:rFonts w:eastAsia="CIDFont+F11"/>
          <w:color w:val="auto"/>
          <w:kern w:val="0"/>
          <w:u w:val="none"/>
          <w:lang w:val="it-IT"/>
          <w14:ligatures w14:val="none"/>
        </w:rPr>
        <w:t>Prin intermediul acestuia sunt stabilite obiectivele si ac</w:t>
      </w:r>
      <w:r w:rsidRPr="004308F0">
        <w:rPr>
          <w:rFonts w:eastAsia="Yu Gothic"/>
          <w:color w:val="auto"/>
          <w:kern w:val="0"/>
          <w:u w:val="none"/>
          <w:lang w:val="it-IT"/>
          <w14:ligatures w14:val="none"/>
        </w:rPr>
        <w:t>t</w:t>
      </w:r>
      <w:r w:rsidRPr="004308F0">
        <w:rPr>
          <w:rFonts w:eastAsia="CIDFont+F11"/>
          <w:color w:val="auto"/>
          <w:kern w:val="0"/>
          <w:u w:val="none"/>
          <w:lang w:val="it-IT"/>
          <w14:ligatures w14:val="none"/>
        </w:rPr>
        <w:t xml:space="preserve">iunile de reglementare, monitorizare </w:t>
      </w:r>
      <w:r w:rsidRPr="004308F0">
        <w:rPr>
          <w:rFonts w:eastAsia="Yu Gothic"/>
          <w:color w:val="auto"/>
          <w:kern w:val="0"/>
          <w:u w:val="none"/>
          <w:lang w:val="it-IT"/>
          <w14:ligatures w14:val="none"/>
        </w:rPr>
        <w:t>s</w:t>
      </w:r>
      <w:r w:rsidRPr="004308F0">
        <w:rPr>
          <w:rFonts w:eastAsia="CIDFont+F11"/>
          <w:color w:val="auto"/>
          <w:kern w:val="0"/>
          <w:u w:val="none"/>
          <w:lang w:val="it-IT"/>
          <w14:ligatures w14:val="none"/>
        </w:rPr>
        <w:t>i controlul activititatilor antropice, în scopul îmbun</w:t>
      </w:r>
      <w:r w:rsidRPr="004308F0">
        <w:rPr>
          <w:rFonts w:eastAsia="Yu Gothic"/>
          <w:color w:val="auto"/>
          <w:kern w:val="0"/>
          <w:u w:val="none"/>
          <w:lang w:val="it-IT"/>
          <w14:ligatures w14:val="none"/>
        </w:rPr>
        <w:t>atati</w:t>
      </w:r>
      <w:r w:rsidRPr="004308F0">
        <w:rPr>
          <w:rFonts w:eastAsia="CIDFont+F11"/>
          <w:color w:val="auto"/>
          <w:kern w:val="0"/>
          <w:u w:val="none"/>
          <w:lang w:val="it-IT"/>
          <w14:ligatures w14:val="none"/>
        </w:rPr>
        <w:t xml:space="preserve">rii </w:t>
      </w:r>
      <w:r w:rsidRPr="004308F0">
        <w:rPr>
          <w:rFonts w:eastAsia="Yu Gothic"/>
          <w:color w:val="auto"/>
          <w:kern w:val="0"/>
          <w:u w:val="none"/>
          <w:lang w:val="it-IT"/>
          <w14:ligatures w14:val="none"/>
        </w:rPr>
        <w:t>s</w:t>
      </w:r>
      <w:r w:rsidRPr="004308F0">
        <w:rPr>
          <w:rFonts w:eastAsia="CIDFont+F11"/>
          <w:color w:val="auto"/>
          <w:kern w:val="0"/>
          <w:u w:val="none"/>
          <w:lang w:val="it-IT"/>
          <w14:ligatures w14:val="none"/>
        </w:rPr>
        <w:t>i men</w:t>
      </w:r>
      <w:r w:rsidRPr="004308F0">
        <w:rPr>
          <w:rFonts w:eastAsia="Yu Gothic"/>
          <w:color w:val="auto"/>
          <w:kern w:val="0"/>
          <w:u w:val="none"/>
          <w:lang w:val="it-IT"/>
          <w14:ligatures w14:val="none"/>
        </w:rPr>
        <w:t>t</w:t>
      </w:r>
      <w:r w:rsidRPr="004308F0">
        <w:rPr>
          <w:rFonts w:eastAsia="CIDFont+F11"/>
          <w:color w:val="auto"/>
          <w:kern w:val="0"/>
          <w:u w:val="none"/>
          <w:lang w:val="it-IT"/>
          <w14:ligatures w14:val="none"/>
        </w:rPr>
        <w:t>inerii st</w:t>
      </w:r>
      <w:r w:rsidRPr="004308F0">
        <w:rPr>
          <w:rFonts w:eastAsia="Yu Gothic"/>
          <w:color w:val="auto"/>
          <w:kern w:val="0"/>
          <w:u w:val="none"/>
          <w:lang w:val="it-IT"/>
          <w14:ligatures w14:val="none"/>
        </w:rPr>
        <w:t>a</w:t>
      </w:r>
      <w:r w:rsidRPr="004308F0">
        <w:rPr>
          <w:rFonts w:eastAsia="CIDFont+F11"/>
          <w:color w:val="auto"/>
          <w:kern w:val="0"/>
          <w:u w:val="none"/>
          <w:lang w:val="it-IT"/>
          <w14:ligatures w14:val="none"/>
        </w:rPr>
        <w:t>rii de conservare favorabile a speciilor si habitatelor de interes comunitar.</w:t>
      </w:r>
    </w:p>
    <w:p w14:paraId="7A3B537F" w14:textId="77777777" w:rsidR="005B037A" w:rsidRPr="004308F0" w:rsidRDefault="005B037A" w:rsidP="005B037A">
      <w:pPr>
        <w:spacing w:after="0" w:line="240" w:lineRule="auto"/>
        <w:ind w:firstLine="720"/>
        <w:jc w:val="both"/>
        <w:rPr>
          <w:rFonts w:eastAsia="CIDFont+F11"/>
          <w:color w:val="auto"/>
          <w:kern w:val="0"/>
          <w:u w:val="none"/>
          <w:lang w:val="it-IT"/>
          <w14:ligatures w14:val="none"/>
        </w:rPr>
      </w:pPr>
      <w:r w:rsidRPr="004308F0">
        <w:rPr>
          <w:rFonts w:eastAsia="CIDFont+F11"/>
          <w:color w:val="auto"/>
          <w:kern w:val="0"/>
          <w:u w:val="none"/>
          <w:lang w:val="it-IT"/>
          <w14:ligatures w14:val="none"/>
        </w:rPr>
        <w:t>Obiectivele de conservare au aprobate prin Decizia nr. 653 din 3.12.2023 a ANANP, completata prin Decizia 667 din 08.12.2021 emisa de  ANANP.</w:t>
      </w:r>
    </w:p>
    <w:p w14:paraId="50FF1856" w14:textId="0DBFA068" w:rsidR="005B037A" w:rsidRPr="004308F0" w:rsidRDefault="005B037A" w:rsidP="005B037A">
      <w:pPr>
        <w:spacing w:after="0" w:line="240" w:lineRule="auto"/>
        <w:ind w:firstLine="720"/>
        <w:jc w:val="both"/>
        <w:rPr>
          <w:rFonts w:eastAsia="CIDFont+F11"/>
          <w:color w:val="auto"/>
          <w:kern w:val="0"/>
          <w:u w:val="none"/>
          <w:lang w:val="it-IT"/>
          <w14:ligatures w14:val="none"/>
        </w:rPr>
      </w:pPr>
      <w:r w:rsidRPr="004308F0">
        <w:rPr>
          <w:rFonts w:eastAsia="CIDFont+F11"/>
          <w:color w:val="auto"/>
          <w:kern w:val="0"/>
          <w:u w:val="none"/>
          <w:lang w:val="it-IT"/>
          <w14:ligatures w14:val="none"/>
        </w:rPr>
        <w:t>Aria natural</w:t>
      </w:r>
      <w:r w:rsidR="00A2427F"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 xml:space="preserve"> protejat</w:t>
      </w:r>
      <w:r w:rsidR="00A2427F"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 xml:space="preserve"> de interes comunitar are o suprafat</w:t>
      </w:r>
      <w:r w:rsidR="00A2427F"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 xml:space="preserve"> de 49.201 ha si a fost desemnat prin Ordinul ministrului mediului si dezvolt</w:t>
      </w:r>
      <w:r w:rsidR="00A2427F"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rii durabile nr.1964/2007 privind instituirea regimului de arie naturale protejat</w:t>
      </w:r>
      <w:r w:rsidR="00A2427F"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 xml:space="preserve"> a siturilor de importan</w:t>
      </w:r>
      <w:r w:rsidR="00A2427F" w:rsidRPr="004308F0">
        <w:rPr>
          <w:rFonts w:eastAsia="CIDFont+F11"/>
          <w:color w:val="auto"/>
          <w:kern w:val="0"/>
          <w:u w:val="none"/>
          <w:lang w:val="it-IT"/>
          <w14:ligatures w14:val="none"/>
        </w:rPr>
        <w:t>ta</w:t>
      </w:r>
      <w:r w:rsidRPr="004308F0">
        <w:rPr>
          <w:rFonts w:eastAsia="CIDFont+F11"/>
          <w:color w:val="auto"/>
          <w:kern w:val="0"/>
          <w:u w:val="none"/>
          <w:lang w:val="it-IT"/>
          <w14:ligatures w14:val="none"/>
        </w:rPr>
        <w:t xml:space="preserve"> comunitar</w:t>
      </w:r>
      <w:r w:rsidR="00A2427F" w:rsidRPr="004308F0">
        <w:rPr>
          <w:rFonts w:eastAsia="Yu Gothic"/>
          <w:color w:val="auto"/>
          <w:kern w:val="0"/>
          <w:u w:val="none"/>
          <w:lang w:val="it-IT"/>
          <w14:ligatures w14:val="none"/>
        </w:rPr>
        <w:t>a</w:t>
      </w:r>
      <w:r w:rsidRPr="004308F0">
        <w:rPr>
          <w:rFonts w:eastAsia="CIDFont+F11"/>
          <w:color w:val="auto"/>
          <w:kern w:val="0"/>
          <w:u w:val="none"/>
          <w:lang w:val="it-IT"/>
          <w14:ligatures w14:val="none"/>
        </w:rPr>
        <w:t xml:space="preserve"> ca parte integrant</w:t>
      </w:r>
      <w:r w:rsidR="00A2427F" w:rsidRPr="004308F0">
        <w:rPr>
          <w:rFonts w:eastAsia="Yu Gothic"/>
          <w:color w:val="auto"/>
          <w:kern w:val="0"/>
          <w:u w:val="none"/>
          <w:lang w:val="it-IT"/>
          <w14:ligatures w14:val="none"/>
        </w:rPr>
        <w:t>a</w:t>
      </w:r>
      <w:r w:rsidRPr="004308F0">
        <w:rPr>
          <w:rFonts w:eastAsia="CIDFont+F11"/>
          <w:color w:val="auto"/>
          <w:kern w:val="0"/>
          <w:u w:val="none"/>
          <w:lang w:val="it-IT"/>
          <w14:ligatures w14:val="none"/>
        </w:rPr>
        <w:t xml:space="preserve"> a re</w:t>
      </w:r>
      <w:r w:rsidR="00A2427F" w:rsidRPr="004308F0">
        <w:rPr>
          <w:rFonts w:eastAsia="CIDFont+F11"/>
          <w:color w:val="auto"/>
          <w:kern w:val="0"/>
          <w:u w:val="none"/>
          <w:lang w:val="it-IT"/>
          <w14:ligatures w14:val="none"/>
        </w:rPr>
        <w:t>t</w:t>
      </w:r>
      <w:r w:rsidRPr="004308F0">
        <w:rPr>
          <w:rFonts w:eastAsia="CIDFont+F11"/>
          <w:color w:val="auto"/>
          <w:kern w:val="0"/>
          <w:u w:val="none"/>
          <w:lang w:val="it-IT"/>
          <w14:ligatures w14:val="none"/>
        </w:rPr>
        <w:t>elei ecologice europene Natura 2000 în Rom</w:t>
      </w:r>
      <w:r w:rsidR="007B6E18"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nia, cu modific</w:t>
      </w:r>
      <w:r w:rsidR="00A2427F"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 xml:space="preserve">rile </w:t>
      </w:r>
      <w:r w:rsidR="00A2427F" w:rsidRPr="004308F0">
        <w:rPr>
          <w:rFonts w:eastAsia="Yu Gothic"/>
          <w:color w:val="auto"/>
          <w:kern w:val="0"/>
          <w:u w:val="none"/>
          <w:lang w:val="it-IT"/>
          <w14:ligatures w14:val="none"/>
        </w:rPr>
        <w:t>s</w:t>
      </w:r>
      <w:r w:rsidRPr="004308F0">
        <w:rPr>
          <w:rFonts w:eastAsia="CIDFont+F11"/>
          <w:color w:val="auto"/>
          <w:kern w:val="0"/>
          <w:u w:val="none"/>
          <w:lang w:val="it-IT"/>
          <w14:ligatures w14:val="none"/>
        </w:rPr>
        <w:t>i complet</w:t>
      </w:r>
      <w:r w:rsidR="00A2427F" w:rsidRPr="004308F0">
        <w:rPr>
          <w:rFonts w:eastAsia="Yu Gothic"/>
          <w:color w:val="auto"/>
          <w:kern w:val="0"/>
          <w:u w:val="none"/>
          <w:lang w:val="it-IT"/>
          <w14:ligatures w14:val="none"/>
        </w:rPr>
        <w:t>a</w:t>
      </w:r>
      <w:r w:rsidRPr="004308F0">
        <w:rPr>
          <w:rFonts w:eastAsia="CIDFont+F11"/>
          <w:color w:val="auto"/>
          <w:kern w:val="0"/>
          <w:u w:val="none"/>
          <w:lang w:val="it-IT"/>
          <w14:ligatures w14:val="none"/>
        </w:rPr>
        <w:t>rile ulterioare, pentru conservarea popula</w:t>
      </w:r>
      <w:r w:rsidR="00A2427F" w:rsidRPr="004308F0">
        <w:rPr>
          <w:rFonts w:eastAsia="CIDFont+F11"/>
          <w:color w:val="auto"/>
          <w:kern w:val="0"/>
          <w:u w:val="none"/>
          <w:lang w:val="it-IT"/>
          <w14:ligatures w14:val="none"/>
        </w:rPr>
        <w:t>t</w:t>
      </w:r>
      <w:r w:rsidRPr="004308F0">
        <w:rPr>
          <w:rFonts w:eastAsia="CIDFont+F11"/>
          <w:color w:val="auto"/>
          <w:kern w:val="0"/>
          <w:u w:val="none"/>
          <w:lang w:val="it-IT"/>
          <w14:ligatures w14:val="none"/>
        </w:rPr>
        <w:t>iilor a 4 specii de plante, 11 specii de mamifere, 2 specii de amfibieni, 3 specii de pe</w:t>
      </w:r>
      <w:r w:rsidR="00A2427F" w:rsidRPr="004308F0">
        <w:rPr>
          <w:rFonts w:eastAsia="Yu Gothic"/>
          <w:color w:val="auto"/>
          <w:kern w:val="0"/>
          <w:u w:val="none"/>
          <w:lang w:val="it-IT"/>
          <w14:ligatures w14:val="none"/>
        </w:rPr>
        <w:t>s</w:t>
      </w:r>
      <w:r w:rsidRPr="004308F0">
        <w:rPr>
          <w:rFonts w:eastAsia="CIDFont+F11"/>
          <w:color w:val="auto"/>
          <w:kern w:val="0"/>
          <w:u w:val="none"/>
          <w:lang w:val="it-IT"/>
          <w14:ligatures w14:val="none"/>
        </w:rPr>
        <w:t xml:space="preserve">ti, 2 specii de nevertebrate </w:t>
      </w:r>
      <w:r w:rsidR="00A2427F" w:rsidRPr="004308F0">
        <w:rPr>
          <w:rFonts w:eastAsia="Yu Gothic"/>
          <w:color w:val="auto"/>
          <w:kern w:val="0"/>
          <w:u w:val="none"/>
          <w:lang w:val="it-IT"/>
          <w14:ligatures w14:val="none"/>
        </w:rPr>
        <w:t>s</w:t>
      </w:r>
      <w:r w:rsidRPr="004308F0">
        <w:rPr>
          <w:rFonts w:eastAsia="CIDFont+F11"/>
          <w:color w:val="auto"/>
          <w:kern w:val="0"/>
          <w:u w:val="none"/>
          <w:lang w:val="it-IT"/>
          <w14:ligatures w14:val="none"/>
        </w:rPr>
        <w:t>i 25 de habitate.</w:t>
      </w:r>
    </w:p>
    <w:p w14:paraId="22E471F2" w14:textId="77777777" w:rsidR="008F3BD5" w:rsidRPr="00A2427F" w:rsidRDefault="008F3BD5" w:rsidP="00137EBF">
      <w:pPr>
        <w:spacing w:after="0" w:line="345" w:lineRule="atLeast"/>
        <w:jc w:val="both"/>
        <w:rPr>
          <w:rFonts w:ascii="Arial" w:eastAsiaTheme="minorEastAsia" w:hAnsi="Arial" w:cs="Arial"/>
          <w:i/>
          <w:iCs/>
          <w:color w:val="333333"/>
          <w:kern w:val="0"/>
          <w:lang w:eastAsia="ro-RO"/>
        </w:rPr>
      </w:pPr>
    </w:p>
    <w:p w14:paraId="0CAD1B21" w14:textId="77777777" w:rsidR="005B037A" w:rsidRPr="004308F0" w:rsidRDefault="005B037A" w:rsidP="00A2427F">
      <w:pPr>
        <w:spacing w:after="0" w:line="240" w:lineRule="auto"/>
        <w:ind w:firstLine="708"/>
        <w:jc w:val="both"/>
        <w:rPr>
          <w:rFonts w:eastAsia="CIDFont+F7"/>
          <w:b/>
          <w:bCs/>
          <w:color w:val="auto"/>
          <w:kern w:val="0"/>
          <w:u w:val="none"/>
          <w:lang w:val="it-IT"/>
          <w14:ligatures w14:val="none"/>
        </w:rPr>
      </w:pPr>
      <w:r w:rsidRPr="004308F0">
        <w:rPr>
          <w:rFonts w:eastAsia="CIDFont+F7"/>
          <w:b/>
          <w:bCs/>
          <w:color w:val="auto"/>
          <w:kern w:val="0"/>
          <w:u w:val="none"/>
          <w:lang w:val="it-IT"/>
          <w14:ligatures w14:val="none"/>
        </w:rPr>
        <w:t xml:space="preserve">B.2 </w:t>
      </w:r>
      <w:bookmarkStart w:id="3" w:name="_Hlk148031399"/>
      <w:r w:rsidRPr="004308F0">
        <w:rPr>
          <w:rFonts w:eastAsia="CIDFont+F7"/>
          <w:b/>
          <w:bCs/>
          <w:color w:val="auto"/>
          <w:kern w:val="0"/>
          <w:u w:val="none"/>
          <w:lang w:val="it-IT"/>
          <w14:ligatures w14:val="none"/>
        </w:rPr>
        <w:t xml:space="preserve">Localizarea ariei naturale protejate </w:t>
      </w:r>
      <w:bookmarkEnd w:id="3"/>
    </w:p>
    <w:p w14:paraId="67F67B48" w14:textId="45AEB985" w:rsidR="005B037A" w:rsidRPr="004308F0" w:rsidRDefault="005B037A" w:rsidP="005B037A">
      <w:pPr>
        <w:spacing w:after="0" w:line="240" w:lineRule="auto"/>
        <w:ind w:firstLine="720"/>
        <w:jc w:val="both"/>
        <w:rPr>
          <w:rFonts w:eastAsia="CIDFont+F11"/>
          <w:color w:val="auto"/>
          <w:kern w:val="0"/>
          <w:u w:val="none"/>
          <w:lang w:val="it-IT"/>
          <w14:ligatures w14:val="none"/>
        </w:rPr>
      </w:pPr>
      <w:r w:rsidRPr="004308F0">
        <w:rPr>
          <w:rFonts w:eastAsia="CIDFont+F11"/>
          <w:color w:val="auto"/>
          <w:kern w:val="0"/>
          <w:u w:val="none"/>
          <w:lang w:val="it-IT"/>
          <w14:ligatures w14:val="none"/>
        </w:rPr>
        <w:t>Aria natural</w:t>
      </w:r>
      <w:r w:rsidR="00A2427F"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 xml:space="preserve"> protejata ROSAC0128 Nordul Gorjului de Est este situat</w:t>
      </w:r>
      <w:r w:rsidR="00A2427F"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 xml:space="preserve"> din punct de vedere administrativ pe teritoriul a dou</w:t>
      </w:r>
      <w:r w:rsidR="00A2427F"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 xml:space="preserve"> jude</w:t>
      </w:r>
      <w:r w:rsidR="00A2427F" w:rsidRPr="004308F0">
        <w:rPr>
          <w:rFonts w:eastAsia="Yu Gothic"/>
          <w:color w:val="auto"/>
          <w:kern w:val="0"/>
          <w:u w:val="none"/>
          <w:lang w:val="it-IT"/>
          <w14:ligatures w14:val="none"/>
        </w:rPr>
        <w:t>t</w:t>
      </w:r>
      <w:r w:rsidRPr="004308F0">
        <w:rPr>
          <w:rFonts w:eastAsia="CIDFont+F11"/>
          <w:color w:val="auto"/>
          <w:kern w:val="0"/>
          <w:u w:val="none"/>
          <w:lang w:val="it-IT"/>
          <w14:ligatures w14:val="none"/>
        </w:rPr>
        <w:t>e, 96% din suprafa</w:t>
      </w:r>
      <w:r w:rsidR="00A2427F" w:rsidRPr="004308F0">
        <w:rPr>
          <w:rFonts w:eastAsia="CIDFont+F11"/>
          <w:color w:val="auto"/>
          <w:kern w:val="0"/>
          <w:u w:val="none"/>
          <w:lang w:val="it-IT"/>
          <w14:ligatures w14:val="none"/>
        </w:rPr>
        <w:t>t</w:t>
      </w:r>
      <w:r w:rsidRPr="004308F0">
        <w:rPr>
          <w:rFonts w:eastAsia="CIDFont+F11"/>
          <w:color w:val="auto"/>
          <w:kern w:val="0"/>
          <w:u w:val="none"/>
          <w:lang w:val="it-IT"/>
          <w14:ligatures w14:val="none"/>
        </w:rPr>
        <w:t>a fiind localizat</w:t>
      </w:r>
      <w:r w:rsidR="00A2427F" w:rsidRPr="004308F0">
        <w:rPr>
          <w:rFonts w:eastAsia="Yu Gothic"/>
          <w:color w:val="auto"/>
          <w:kern w:val="0"/>
          <w:u w:val="none"/>
          <w:lang w:val="it-IT"/>
          <w14:ligatures w14:val="none"/>
        </w:rPr>
        <w:t>a</w:t>
      </w:r>
      <w:r w:rsidRPr="004308F0">
        <w:rPr>
          <w:rFonts w:eastAsia="CIDFont+F11"/>
          <w:color w:val="auto"/>
          <w:kern w:val="0"/>
          <w:u w:val="none"/>
          <w:lang w:val="it-IT"/>
          <w14:ligatures w14:val="none"/>
        </w:rPr>
        <w:t xml:space="preserve"> în partea de nord-est a jude</w:t>
      </w:r>
      <w:r w:rsidR="00A2427F" w:rsidRPr="004308F0">
        <w:rPr>
          <w:rFonts w:eastAsia="Yu Gothic"/>
          <w:color w:val="auto"/>
          <w:kern w:val="0"/>
          <w:u w:val="none"/>
          <w:lang w:val="it-IT"/>
          <w14:ligatures w14:val="none"/>
        </w:rPr>
        <w:t>t</w:t>
      </w:r>
      <w:r w:rsidRPr="004308F0">
        <w:rPr>
          <w:rFonts w:eastAsia="CIDFont+F11"/>
          <w:color w:val="auto"/>
          <w:kern w:val="0"/>
          <w:u w:val="none"/>
          <w:lang w:val="it-IT"/>
          <w14:ligatures w14:val="none"/>
        </w:rPr>
        <w:t>ului Gorj, restul de 4% în partea de vest a jude</w:t>
      </w:r>
      <w:r w:rsidR="00A2427F" w:rsidRPr="004308F0">
        <w:rPr>
          <w:rFonts w:eastAsia="CIDFont+F11"/>
          <w:color w:val="auto"/>
          <w:kern w:val="0"/>
          <w:u w:val="none"/>
          <w:lang w:val="it-IT"/>
          <w14:ligatures w14:val="none"/>
        </w:rPr>
        <w:t>t</w:t>
      </w:r>
      <w:r w:rsidRPr="004308F0">
        <w:rPr>
          <w:rFonts w:eastAsia="CIDFont+F11"/>
          <w:color w:val="auto"/>
          <w:kern w:val="0"/>
          <w:u w:val="none"/>
          <w:lang w:val="it-IT"/>
          <w14:ligatures w14:val="none"/>
        </w:rPr>
        <w:t>ului V</w:t>
      </w:r>
      <w:r w:rsidR="007B6E18"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lcea. ROSAC0128 Nordul Gorjului de Est este situat pe teritoriul administrativ al localit</w:t>
      </w:r>
      <w:r w:rsidR="00A2427F" w:rsidRPr="004308F0">
        <w:rPr>
          <w:rFonts w:eastAsia="Yu Gothic"/>
          <w:color w:val="auto"/>
          <w:kern w:val="0"/>
          <w:u w:val="none"/>
          <w:lang w:val="it-IT"/>
          <w14:ligatures w14:val="none"/>
        </w:rPr>
        <w:t>at</w:t>
      </w:r>
      <w:r w:rsidRPr="004308F0">
        <w:rPr>
          <w:rFonts w:eastAsia="CIDFont+F11"/>
          <w:color w:val="auto"/>
          <w:kern w:val="0"/>
          <w:u w:val="none"/>
          <w:lang w:val="it-IT"/>
          <w14:ligatures w14:val="none"/>
        </w:rPr>
        <w:t>ilor Vaideeni din jude</w:t>
      </w:r>
      <w:r w:rsidR="00A2427F" w:rsidRPr="004308F0">
        <w:rPr>
          <w:rFonts w:eastAsia="Yu Gothic"/>
          <w:color w:val="auto"/>
          <w:kern w:val="0"/>
          <w:u w:val="none"/>
          <w:lang w:val="it-IT"/>
          <w14:ligatures w14:val="none"/>
        </w:rPr>
        <w:t>t</w:t>
      </w:r>
      <w:r w:rsidRPr="004308F0">
        <w:rPr>
          <w:rFonts w:eastAsia="CIDFont+F11"/>
          <w:color w:val="auto"/>
          <w:kern w:val="0"/>
          <w:u w:val="none"/>
          <w:lang w:val="it-IT"/>
          <w14:ligatures w14:val="none"/>
        </w:rPr>
        <w:t>ul V</w:t>
      </w:r>
      <w:r w:rsidR="007B6E18" w:rsidRPr="004308F0">
        <w:rPr>
          <w:rFonts w:eastAsia="CIDFont+F11"/>
          <w:color w:val="auto"/>
          <w:kern w:val="0"/>
          <w:u w:val="none"/>
          <w:lang w:val="it-IT"/>
          <w14:ligatures w14:val="none"/>
        </w:rPr>
        <w:t>a</w:t>
      </w:r>
      <w:r w:rsidRPr="004308F0">
        <w:rPr>
          <w:rFonts w:eastAsia="CIDFont+F11"/>
          <w:color w:val="auto"/>
          <w:kern w:val="0"/>
          <w:u w:val="none"/>
          <w:lang w:val="it-IT"/>
          <w14:ligatures w14:val="none"/>
        </w:rPr>
        <w:t xml:space="preserve">lcea </w:t>
      </w:r>
      <w:r w:rsidR="00A2427F" w:rsidRPr="004308F0">
        <w:rPr>
          <w:rFonts w:eastAsia="Yu Gothic"/>
          <w:color w:val="auto"/>
          <w:kern w:val="0"/>
          <w:u w:val="none"/>
          <w:lang w:val="it-IT"/>
          <w14:ligatures w14:val="none"/>
        </w:rPr>
        <w:t>s</w:t>
      </w:r>
      <w:r w:rsidRPr="004308F0">
        <w:rPr>
          <w:rFonts w:eastAsia="CIDFont+F11"/>
          <w:color w:val="auto"/>
          <w:kern w:val="0"/>
          <w:u w:val="none"/>
          <w:lang w:val="it-IT"/>
          <w14:ligatures w14:val="none"/>
        </w:rPr>
        <w:t>i Polovragi, Baia de Fier, Novaci, Crasna, Mu</w:t>
      </w:r>
      <w:r w:rsidR="00A2427F" w:rsidRPr="004308F0">
        <w:rPr>
          <w:rFonts w:eastAsia="Yu Gothic"/>
          <w:color w:val="auto"/>
          <w:kern w:val="0"/>
          <w:u w:val="none"/>
          <w:lang w:val="it-IT"/>
          <w14:ligatures w14:val="none"/>
        </w:rPr>
        <w:t>s</w:t>
      </w:r>
      <w:r w:rsidRPr="004308F0">
        <w:rPr>
          <w:rFonts w:eastAsia="CIDFont+F11"/>
          <w:color w:val="auto"/>
          <w:kern w:val="0"/>
          <w:u w:val="none"/>
          <w:lang w:val="it-IT"/>
          <w14:ligatures w14:val="none"/>
        </w:rPr>
        <w:t>ete</w:t>
      </w:r>
      <w:r w:rsidR="00A2427F" w:rsidRPr="004308F0">
        <w:rPr>
          <w:rFonts w:eastAsia="Yu Gothic"/>
          <w:color w:val="auto"/>
          <w:kern w:val="0"/>
          <w:u w:val="none"/>
          <w:lang w:val="it-IT"/>
          <w14:ligatures w14:val="none"/>
        </w:rPr>
        <w:t>s</w:t>
      </w:r>
      <w:r w:rsidRPr="004308F0">
        <w:rPr>
          <w:rFonts w:eastAsia="CIDFont+F11"/>
          <w:color w:val="auto"/>
          <w:kern w:val="0"/>
          <w:u w:val="none"/>
          <w:lang w:val="it-IT"/>
          <w14:ligatures w14:val="none"/>
        </w:rPr>
        <w:t xml:space="preserve">ti </w:t>
      </w:r>
      <w:r w:rsidR="00A2427F" w:rsidRPr="004308F0">
        <w:rPr>
          <w:rFonts w:eastAsia="Yu Gothic"/>
          <w:color w:val="auto"/>
          <w:kern w:val="0"/>
          <w:u w:val="none"/>
          <w:lang w:val="it-IT"/>
          <w14:ligatures w14:val="none"/>
        </w:rPr>
        <w:t>s</w:t>
      </w:r>
      <w:r w:rsidRPr="004308F0">
        <w:rPr>
          <w:rFonts w:eastAsia="CIDFont+F11"/>
          <w:color w:val="auto"/>
          <w:kern w:val="0"/>
          <w:u w:val="none"/>
          <w:lang w:val="it-IT"/>
          <w14:ligatures w14:val="none"/>
        </w:rPr>
        <w:t>i Bumbe</w:t>
      </w:r>
      <w:r w:rsidR="00A2427F" w:rsidRPr="004308F0">
        <w:rPr>
          <w:rFonts w:eastAsia="Yu Gothic"/>
          <w:color w:val="auto"/>
          <w:kern w:val="0"/>
          <w:u w:val="none"/>
          <w:lang w:val="it-IT"/>
          <w14:ligatures w14:val="none"/>
        </w:rPr>
        <w:t>s</w:t>
      </w:r>
      <w:r w:rsidRPr="004308F0">
        <w:rPr>
          <w:rFonts w:eastAsia="CIDFont+F11"/>
          <w:color w:val="auto"/>
          <w:kern w:val="0"/>
          <w:u w:val="none"/>
          <w:lang w:val="it-IT"/>
          <w14:ligatures w14:val="none"/>
        </w:rPr>
        <w:t>ti-Jiu din jude</w:t>
      </w:r>
      <w:r w:rsidR="00A2427F" w:rsidRPr="004308F0">
        <w:rPr>
          <w:rFonts w:eastAsia="Yu Gothic"/>
          <w:color w:val="auto"/>
          <w:kern w:val="0"/>
          <w:u w:val="none"/>
          <w:lang w:val="it-IT"/>
          <w14:ligatures w14:val="none"/>
        </w:rPr>
        <w:t>t</w:t>
      </w:r>
      <w:r w:rsidRPr="004308F0">
        <w:rPr>
          <w:rFonts w:eastAsia="CIDFont+F11"/>
          <w:color w:val="auto"/>
          <w:kern w:val="0"/>
          <w:u w:val="none"/>
          <w:lang w:val="it-IT"/>
          <w14:ligatures w14:val="none"/>
        </w:rPr>
        <w:t>ul Gorj.</w:t>
      </w:r>
    </w:p>
    <w:p w14:paraId="1FDFD965" w14:textId="69C58F83" w:rsidR="008F3BD5" w:rsidRPr="00A2427F" w:rsidRDefault="005B037A" w:rsidP="005B037A">
      <w:pPr>
        <w:spacing w:after="0" w:line="345" w:lineRule="atLeast"/>
        <w:jc w:val="both"/>
        <w:rPr>
          <w:rFonts w:ascii="Arial" w:eastAsiaTheme="minorEastAsia" w:hAnsi="Arial" w:cs="Arial"/>
          <w:i/>
          <w:iCs/>
          <w:color w:val="333333"/>
          <w:kern w:val="0"/>
          <w:lang w:eastAsia="ro-RO"/>
        </w:rPr>
      </w:pPr>
      <w:r w:rsidRPr="004308F0">
        <w:rPr>
          <w:rFonts w:eastAsia="CIDFont+F11"/>
          <w:color w:val="auto"/>
          <w:kern w:val="0"/>
          <w:u w:val="none"/>
          <w:lang w:val="it-IT"/>
          <w14:ligatures w14:val="none"/>
        </w:rPr>
        <w:t>Localizarea lucrarilor proiectului in raport cu aria naturala protejata ROSAC0128 Nordul Gorjului de Est</w:t>
      </w:r>
      <w:r w:rsidR="00A2427F" w:rsidRPr="004308F0">
        <w:rPr>
          <w:rFonts w:eastAsia="CIDFont+F11"/>
          <w:color w:val="auto"/>
          <w:kern w:val="0"/>
          <w:u w:val="none"/>
          <w:lang w:val="it-IT"/>
          <w14:ligatures w14:val="none"/>
        </w:rPr>
        <w:t>.</w:t>
      </w:r>
    </w:p>
    <w:p w14:paraId="4865D139" w14:textId="77777777"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p w14:paraId="0FE38635" w14:textId="7D3F2C6D" w:rsidR="008F3BD5" w:rsidRDefault="005B037A" w:rsidP="00137EBF">
      <w:pPr>
        <w:spacing w:after="0" w:line="345" w:lineRule="atLeast"/>
        <w:jc w:val="both"/>
        <w:rPr>
          <w:rFonts w:ascii="Arial" w:eastAsiaTheme="minorEastAsia" w:hAnsi="Arial" w:cs="Arial"/>
          <w:i/>
          <w:iCs/>
          <w:color w:val="333333"/>
          <w:kern w:val="0"/>
          <w:sz w:val="21"/>
          <w:szCs w:val="21"/>
          <w:lang w:eastAsia="ro-RO"/>
        </w:rPr>
      </w:pPr>
      <w:r>
        <w:rPr>
          <w:rFonts w:ascii="Arial" w:eastAsiaTheme="minorEastAsia" w:hAnsi="Arial" w:cs="Arial"/>
          <w:i/>
          <w:iCs/>
          <w:noProof/>
          <w:color w:val="333333"/>
          <w:kern w:val="0"/>
          <w:sz w:val="21"/>
          <w:szCs w:val="21"/>
          <w:lang w:eastAsia="ro-RO"/>
        </w:rPr>
        <w:lastRenderedPageBreak/>
        <w:drawing>
          <wp:inline distT="0" distB="0" distL="0" distR="0" wp14:anchorId="7B984D4D" wp14:editId="5481F514">
            <wp:extent cx="5731510" cy="4053205"/>
            <wp:effectExtent l="95250" t="95250" r="97790" b="99695"/>
            <wp:docPr id="213258307" name="Picture 5"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8307" name="Picture 5" descr="A map of a fores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897F76" w14:textId="77777777"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p w14:paraId="32C4A6DC" w14:textId="77777777"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p w14:paraId="1917933A" w14:textId="4C345A5B" w:rsidR="005B037A" w:rsidRPr="005B037A" w:rsidRDefault="005B037A" w:rsidP="005B037A">
      <w:pPr>
        <w:spacing w:after="0" w:line="360" w:lineRule="auto"/>
        <w:ind w:left="360"/>
        <w:contextualSpacing/>
        <w:jc w:val="both"/>
        <w:rPr>
          <w:rFonts w:eastAsia="Times New Roman"/>
          <w:b/>
          <w:bCs/>
          <w:color w:val="auto"/>
          <w:kern w:val="0"/>
          <w:u w:val="none"/>
          <w:lang w:val="en-US"/>
          <w14:ligatures w14:val="none"/>
        </w:rPr>
      </w:pPr>
      <w:proofErr w:type="spellStart"/>
      <w:r w:rsidRPr="005B037A">
        <w:rPr>
          <w:rFonts w:eastAsia="Times New Roman"/>
          <w:b/>
          <w:bCs/>
          <w:color w:val="auto"/>
          <w:kern w:val="0"/>
          <w:u w:val="none"/>
          <w:lang w:val="en-US"/>
          <w14:ligatures w14:val="none"/>
        </w:rPr>
        <w:t>Tabelul</w:t>
      </w:r>
      <w:proofErr w:type="spellEnd"/>
      <w:r w:rsidRPr="005B037A">
        <w:rPr>
          <w:rFonts w:eastAsia="Times New Roman"/>
          <w:b/>
          <w:bCs/>
          <w:color w:val="auto"/>
          <w:kern w:val="0"/>
          <w:u w:val="none"/>
          <w:lang w:val="en-US"/>
          <w14:ligatures w14:val="none"/>
        </w:rPr>
        <w:t xml:space="preserve"> nr. </w:t>
      </w:r>
      <w:r w:rsidR="00A2427F" w:rsidRPr="00A2427F">
        <w:rPr>
          <w:rFonts w:eastAsia="Times New Roman"/>
          <w:b/>
          <w:bCs/>
          <w:color w:val="auto"/>
          <w:kern w:val="0"/>
          <w:u w:val="none"/>
          <w:lang w:val="en-US"/>
          <w14:ligatures w14:val="none"/>
        </w:rPr>
        <w:t>2.</w:t>
      </w:r>
      <w:r w:rsidRPr="005B037A">
        <w:rPr>
          <w:rFonts w:eastAsia="Times New Roman"/>
          <w:b/>
          <w:bCs/>
          <w:color w:val="auto"/>
          <w:kern w:val="0"/>
          <w:u w:val="none"/>
          <w:lang w:val="en-US"/>
          <w14:ligatures w14:val="none"/>
        </w:rPr>
        <w:t xml:space="preserve"> </w:t>
      </w:r>
      <w:proofErr w:type="spellStart"/>
      <w:r w:rsidRPr="005B037A">
        <w:rPr>
          <w:rFonts w:eastAsia="Times New Roman"/>
          <w:b/>
          <w:bCs/>
          <w:color w:val="auto"/>
          <w:kern w:val="0"/>
          <w:u w:val="none"/>
          <w:lang w:val="en-US"/>
          <w14:ligatures w14:val="none"/>
        </w:rPr>
        <w:t>Informa</w:t>
      </w:r>
      <w:r w:rsidR="00A2427F" w:rsidRPr="00A2427F">
        <w:rPr>
          <w:rFonts w:eastAsia="Times New Roman"/>
          <w:b/>
          <w:bCs/>
          <w:color w:val="auto"/>
          <w:kern w:val="0"/>
          <w:u w:val="none"/>
          <w:lang w:val="en-US"/>
          <w14:ligatures w14:val="none"/>
        </w:rPr>
        <w:t>t</w:t>
      </w:r>
      <w:r w:rsidRPr="005B037A">
        <w:rPr>
          <w:rFonts w:eastAsia="Times New Roman"/>
          <w:b/>
          <w:bCs/>
          <w:color w:val="auto"/>
          <w:kern w:val="0"/>
          <w:u w:val="none"/>
          <w:lang w:val="en-US"/>
          <w14:ligatures w14:val="none"/>
        </w:rPr>
        <w:t>ii</w:t>
      </w:r>
      <w:proofErr w:type="spellEnd"/>
      <w:r w:rsidRPr="005B037A">
        <w:rPr>
          <w:rFonts w:eastAsia="Times New Roman"/>
          <w:b/>
          <w:bCs/>
          <w:color w:val="auto"/>
          <w:kern w:val="0"/>
          <w:u w:val="none"/>
          <w:lang w:val="en-US"/>
          <w14:ligatures w14:val="none"/>
        </w:rPr>
        <w:t xml:space="preserve"> </w:t>
      </w:r>
      <w:proofErr w:type="spellStart"/>
      <w:r w:rsidRPr="005B037A">
        <w:rPr>
          <w:rFonts w:eastAsia="Times New Roman"/>
          <w:b/>
          <w:bCs/>
          <w:color w:val="auto"/>
          <w:kern w:val="0"/>
          <w:u w:val="none"/>
          <w:lang w:val="en-US"/>
          <w14:ligatures w14:val="none"/>
        </w:rPr>
        <w:t>privind</w:t>
      </w:r>
      <w:proofErr w:type="spellEnd"/>
      <w:r w:rsidRPr="005B037A">
        <w:rPr>
          <w:rFonts w:eastAsia="Times New Roman"/>
          <w:b/>
          <w:bCs/>
          <w:color w:val="auto"/>
          <w:kern w:val="0"/>
          <w:u w:val="none"/>
          <w:lang w:val="en-US"/>
          <w14:ligatures w14:val="none"/>
        </w:rPr>
        <w:t xml:space="preserve"> ANPIC poten</w:t>
      </w:r>
      <w:r w:rsidR="00A2427F" w:rsidRPr="00A2427F">
        <w:rPr>
          <w:rFonts w:eastAsia="Times New Roman"/>
          <w:b/>
          <w:bCs/>
          <w:color w:val="auto"/>
          <w:kern w:val="0"/>
          <w:u w:val="none"/>
          <w:lang w:val="en-US"/>
          <w14:ligatures w14:val="none"/>
        </w:rPr>
        <w:t>t</w:t>
      </w:r>
      <w:r w:rsidRPr="005B037A">
        <w:rPr>
          <w:rFonts w:eastAsia="Times New Roman"/>
          <w:b/>
          <w:bCs/>
          <w:color w:val="auto"/>
          <w:kern w:val="0"/>
          <w:u w:val="none"/>
          <w:lang w:val="en-US"/>
          <w14:ligatures w14:val="none"/>
        </w:rPr>
        <w:t xml:space="preserve">ial </w:t>
      </w:r>
      <w:proofErr w:type="spellStart"/>
      <w:r w:rsidRPr="005B037A">
        <w:rPr>
          <w:rFonts w:eastAsia="Times New Roman"/>
          <w:b/>
          <w:bCs/>
          <w:color w:val="auto"/>
          <w:kern w:val="0"/>
          <w:u w:val="none"/>
          <w:lang w:val="en-US"/>
          <w14:ligatures w14:val="none"/>
        </w:rPr>
        <w:t>afectate</w:t>
      </w:r>
      <w:proofErr w:type="spellEnd"/>
      <w:r w:rsidRPr="005B037A">
        <w:rPr>
          <w:rFonts w:eastAsia="Times New Roman"/>
          <w:b/>
          <w:bCs/>
          <w:color w:val="auto"/>
          <w:kern w:val="0"/>
          <w:u w:val="none"/>
          <w:lang w:val="en-US"/>
          <w14:ligatures w14:val="none"/>
        </w:rPr>
        <w:t xml:space="preserve"> de PP</w:t>
      </w:r>
    </w:p>
    <w:p w14:paraId="2A5F4952" w14:textId="77777777"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tbl>
      <w:tblPr>
        <w:tblW w:w="54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6"/>
        <w:gridCol w:w="1095"/>
        <w:gridCol w:w="980"/>
        <w:gridCol w:w="1009"/>
        <w:gridCol w:w="1512"/>
        <w:gridCol w:w="1387"/>
        <w:gridCol w:w="1639"/>
        <w:gridCol w:w="1089"/>
      </w:tblGrid>
      <w:tr w:rsidR="005B037A" w:rsidRPr="00763D95" w14:paraId="04974983" w14:textId="77777777" w:rsidTr="004308F0">
        <w:trPr>
          <w:trHeight w:val="2420"/>
          <w:jc w:val="center"/>
        </w:trPr>
        <w:tc>
          <w:tcPr>
            <w:tcW w:w="536" w:type="pct"/>
            <w:shd w:val="clear" w:color="auto" w:fill="auto"/>
          </w:tcPr>
          <w:p w14:paraId="0BDAE70C" w14:textId="77777777" w:rsidR="005B037A" w:rsidRPr="00763D95" w:rsidRDefault="005B037A" w:rsidP="005B037A">
            <w:pPr>
              <w:spacing w:after="0" w:line="240" w:lineRule="auto"/>
              <w:jc w:val="center"/>
              <w:rPr>
                <w:rFonts w:eastAsia="Times New Roman"/>
                <w:iCs/>
                <w:color w:val="auto"/>
                <w:kern w:val="0"/>
                <w:sz w:val="20"/>
                <w:szCs w:val="20"/>
                <w:u w:val="none"/>
                <w:lang w:val="en-US"/>
                <w14:ligatures w14:val="none"/>
              </w:rPr>
            </w:pPr>
            <w:proofErr w:type="spellStart"/>
            <w:r w:rsidRPr="00763D95">
              <w:rPr>
                <w:rFonts w:eastAsia="Times New Roman"/>
                <w:iCs/>
                <w:color w:val="auto"/>
                <w:kern w:val="0"/>
                <w:sz w:val="20"/>
                <w:szCs w:val="20"/>
                <w:u w:val="none"/>
                <w:lang w:val="en-US"/>
                <w14:ligatures w14:val="none"/>
              </w:rPr>
              <w:t>Codulul</w:t>
            </w:r>
            <w:proofErr w:type="spellEnd"/>
          </w:p>
          <w:p w14:paraId="67DE6EE1" w14:textId="1A83A9F1" w:rsidR="005B037A" w:rsidRPr="00763D95" w:rsidRDefault="00A2427F" w:rsidP="005B037A">
            <w:pPr>
              <w:spacing w:after="0" w:line="240" w:lineRule="auto"/>
              <w:jc w:val="center"/>
              <w:rPr>
                <w:rFonts w:eastAsia="Times New Roman"/>
                <w:iCs/>
                <w:color w:val="auto"/>
                <w:kern w:val="0"/>
                <w:sz w:val="20"/>
                <w:szCs w:val="20"/>
                <w:u w:val="none"/>
                <w:lang w:val="en-US"/>
                <w14:ligatures w14:val="none"/>
              </w:rPr>
            </w:pPr>
            <w:proofErr w:type="spellStart"/>
            <w:r w:rsidRPr="00763D95">
              <w:rPr>
                <w:rFonts w:eastAsia="Times New Roman"/>
                <w:iCs/>
                <w:color w:val="auto"/>
                <w:kern w:val="0"/>
                <w:sz w:val="20"/>
                <w:szCs w:val="20"/>
                <w:u w:val="none"/>
                <w:lang w:val="en-US"/>
                <w14:ligatures w14:val="none"/>
              </w:rPr>
              <w:t>s</w:t>
            </w:r>
            <w:r w:rsidR="005B037A" w:rsidRPr="00763D95">
              <w:rPr>
                <w:rFonts w:eastAsia="Times New Roman"/>
                <w:iCs/>
                <w:color w:val="auto"/>
                <w:kern w:val="0"/>
                <w:sz w:val="20"/>
                <w:szCs w:val="20"/>
                <w:u w:val="none"/>
                <w:lang w:val="en-US"/>
                <w14:ligatures w14:val="none"/>
              </w:rPr>
              <w:t>i</w:t>
            </w:r>
            <w:proofErr w:type="spellEnd"/>
            <w:r w:rsidR="005B037A" w:rsidRPr="00763D95">
              <w:rPr>
                <w:rFonts w:eastAsia="Times New Roman"/>
                <w:iCs/>
                <w:color w:val="auto"/>
                <w:kern w:val="0"/>
                <w:sz w:val="20"/>
                <w:szCs w:val="20"/>
                <w:u w:val="none"/>
                <w:lang w:val="en-US"/>
                <w14:ligatures w14:val="none"/>
              </w:rPr>
              <w:t xml:space="preserve"> </w:t>
            </w:r>
            <w:proofErr w:type="spellStart"/>
            <w:r w:rsidR="005B037A" w:rsidRPr="00763D95">
              <w:rPr>
                <w:rFonts w:eastAsia="Times New Roman"/>
                <w:iCs/>
                <w:color w:val="auto"/>
                <w:kern w:val="0"/>
                <w:sz w:val="20"/>
                <w:szCs w:val="20"/>
                <w:u w:val="none"/>
                <w:lang w:val="en-US"/>
                <w14:ligatures w14:val="none"/>
              </w:rPr>
              <w:t>numele</w:t>
            </w:r>
            <w:proofErr w:type="spellEnd"/>
            <w:r w:rsidR="005B037A" w:rsidRPr="00763D95">
              <w:rPr>
                <w:rFonts w:eastAsia="Times New Roman"/>
                <w:iCs/>
                <w:color w:val="auto"/>
                <w:kern w:val="0"/>
                <w:sz w:val="20"/>
                <w:szCs w:val="20"/>
                <w:u w:val="none"/>
                <w:lang w:val="en-US"/>
                <w14:ligatures w14:val="none"/>
              </w:rPr>
              <w:t xml:space="preserve"> ANPIC</w:t>
            </w:r>
          </w:p>
        </w:tc>
        <w:tc>
          <w:tcPr>
            <w:tcW w:w="561" w:type="pct"/>
            <w:shd w:val="clear" w:color="auto" w:fill="auto"/>
          </w:tcPr>
          <w:p w14:paraId="5B509E6E" w14:textId="5DD55C9B" w:rsidR="005B037A" w:rsidRPr="00763D95" w:rsidRDefault="005B037A" w:rsidP="005B037A">
            <w:pPr>
              <w:spacing w:after="0" w:line="240" w:lineRule="auto"/>
              <w:jc w:val="center"/>
              <w:rPr>
                <w:rFonts w:eastAsia="Times New Roman"/>
                <w:iCs/>
                <w:color w:val="auto"/>
                <w:kern w:val="0"/>
                <w:sz w:val="20"/>
                <w:szCs w:val="20"/>
                <w:u w:val="none"/>
                <w:lang w:val="en-US"/>
                <w14:ligatures w14:val="none"/>
              </w:rPr>
            </w:pPr>
            <w:proofErr w:type="spellStart"/>
            <w:r w:rsidRPr="00763D95">
              <w:rPr>
                <w:rFonts w:eastAsia="Times New Roman"/>
                <w:iCs/>
                <w:color w:val="auto"/>
                <w:kern w:val="0"/>
                <w:sz w:val="20"/>
                <w:szCs w:val="20"/>
                <w:u w:val="none"/>
                <w:lang w:val="en-US"/>
                <w14:ligatures w14:val="none"/>
              </w:rPr>
              <w:t>Intersectat</w:t>
            </w:r>
            <w:r w:rsidR="00A2427F" w:rsidRPr="00763D95">
              <w:rPr>
                <w:rFonts w:eastAsia="Times New Roman"/>
                <w:iCs/>
                <w:color w:val="auto"/>
                <w:kern w:val="0"/>
                <w:sz w:val="20"/>
                <w:szCs w:val="20"/>
                <w:u w:val="none"/>
                <w:lang w:val="en-US"/>
                <w14:ligatures w14:val="none"/>
              </w:rPr>
              <w:t>a</w:t>
            </w:r>
            <w:proofErr w:type="spellEnd"/>
            <w:r w:rsidRPr="00763D95">
              <w:rPr>
                <w:rFonts w:eastAsia="Times New Roman"/>
                <w:iCs/>
                <w:color w:val="auto"/>
                <w:kern w:val="0"/>
                <w:sz w:val="20"/>
                <w:szCs w:val="20"/>
                <w:u w:val="none"/>
                <w:lang w:val="en-US"/>
                <w14:ligatures w14:val="none"/>
              </w:rPr>
              <w:t xml:space="preserve"> (Da/ Nu)</w:t>
            </w:r>
          </w:p>
          <w:p w14:paraId="3EDAC2FE" w14:textId="77777777" w:rsidR="005B037A" w:rsidRPr="00763D95" w:rsidRDefault="005B037A" w:rsidP="005B037A">
            <w:pPr>
              <w:spacing w:after="0" w:line="240" w:lineRule="auto"/>
              <w:jc w:val="center"/>
              <w:rPr>
                <w:rFonts w:eastAsia="Times New Roman"/>
                <w:iCs/>
                <w:color w:val="auto"/>
                <w:kern w:val="0"/>
                <w:sz w:val="20"/>
                <w:szCs w:val="20"/>
                <w:u w:val="none"/>
                <w:lang w:val="en-US"/>
                <w14:ligatures w14:val="none"/>
              </w:rPr>
            </w:pPr>
          </w:p>
        </w:tc>
        <w:tc>
          <w:tcPr>
            <w:tcW w:w="502" w:type="pct"/>
            <w:shd w:val="clear" w:color="auto" w:fill="auto"/>
          </w:tcPr>
          <w:p w14:paraId="69776CBA" w14:textId="77777777"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t>Obiective de conservare</w:t>
            </w:r>
          </w:p>
          <w:p w14:paraId="25930F56" w14:textId="77777777"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t>(Da/ Nu)</w:t>
            </w:r>
          </w:p>
        </w:tc>
        <w:tc>
          <w:tcPr>
            <w:tcW w:w="517" w:type="pct"/>
            <w:shd w:val="clear" w:color="auto" w:fill="auto"/>
          </w:tcPr>
          <w:p w14:paraId="15C02213" w14:textId="77777777" w:rsidR="005B037A" w:rsidRPr="00763D95" w:rsidRDefault="005B037A" w:rsidP="005B037A">
            <w:pPr>
              <w:spacing w:after="0" w:line="240" w:lineRule="auto"/>
              <w:jc w:val="center"/>
              <w:rPr>
                <w:rFonts w:eastAsia="Times New Roman"/>
                <w:iCs/>
                <w:color w:val="auto"/>
                <w:kern w:val="0"/>
                <w:sz w:val="20"/>
                <w:szCs w:val="20"/>
                <w:u w:val="none"/>
                <w:lang w:val="en-US"/>
                <w14:ligatures w14:val="none"/>
              </w:rPr>
            </w:pPr>
            <w:r w:rsidRPr="00763D95">
              <w:rPr>
                <w:rFonts w:eastAsia="Times New Roman"/>
                <w:iCs/>
                <w:color w:val="auto"/>
                <w:kern w:val="0"/>
                <w:sz w:val="20"/>
                <w:szCs w:val="20"/>
                <w:u w:val="none"/>
                <w:lang w:val="en-US"/>
                <w14:ligatures w14:val="none"/>
              </w:rPr>
              <w:t>Plan de management</w:t>
            </w:r>
          </w:p>
          <w:p w14:paraId="06E7DF7D" w14:textId="77777777" w:rsidR="005B037A" w:rsidRPr="00763D95" w:rsidRDefault="005B037A" w:rsidP="005B037A">
            <w:pPr>
              <w:spacing w:after="0" w:line="240" w:lineRule="auto"/>
              <w:jc w:val="center"/>
              <w:rPr>
                <w:rFonts w:eastAsia="Times New Roman"/>
                <w:iCs/>
                <w:color w:val="auto"/>
                <w:kern w:val="0"/>
                <w:sz w:val="20"/>
                <w:szCs w:val="20"/>
                <w:u w:val="none"/>
                <w:lang w:val="en-US"/>
                <w14:ligatures w14:val="none"/>
              </w:rPr>
            </w:pPr>
            <w:r w:rsidRPr="00763D95">
              <w:rPr>
                <w:rFonts w:eastAsia="Times New Roman"/>
                <w:iCs/>
                <w:color w:val="auto"/>
                <w:kern w:val="0"/>
                <w:sz w:val="20"/>
                <w:szCs w:val="20"/>
                <w:u w:val="none"/>
                <w:lang w:val="en-US"/>
                <w14:ligatures w14:val="none"/>
              </w:rPr>
              <w:t>(Da/Nu)</w:t>
            </w:r>
          </w:p>
        </w:tc>
        <w:tc>
          <w:tcPr>
            <w:tcW w:w="775" w:type="pct"/>
            <w:shd w:val="clear" w:color="auto" w:fill="auto"/>
          </w:tcPr>
          <w:p w14:paraId="087574D0" w14:textId="08E5A3EF"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rebuchet MS"/>
                <w:color w:val="auto"/>
                <w:kern w:val="0"/>
                <w:sz w:val="20"/>
                <w:szCs w:val="20"/>
                <w:u w:val="none"/>
                <w:lang w:val="it-IT"/>
                <w14:ligatures w14:val="none"/>
              </w:rPr>
              <w:t>ANPIC inclus în Zona de Influen</w:t>
            </w:r>
            <w:r w:rsidR="00A2427F" w:rsidRPr="004308F0">
              <w:rPr>
                <w:rFonts w:eastAsia="Trebuchet MS"/>
                <w:color w:val="auto"/>
                <w:kern w:val="0"/>
                <w:sz w:val="20"/>
                <w:szCs w:val="20"/>
                <w:u w:val="none"/>
                <w:lang w:val="it-IT"/>
                <w14:ligatures w14:val="none"/>
              </w:rPr>
              <w:t>ta</w:t>
            </w:r>
            <w:r w:rsidRPr="004308F0">
              <w:rPr>
                <w:rFonts w:eastAsia="Trebuchet MS"/>
                <w:color w:val="auto"/>
                <w:kern w:val="0"/>
                <w:sz w:val="20"/>
                <w:szCs w:val="20"/>
                <w:u w:val="none"/>
                <w:lang w:val="it-IT"/>
                <w14:ligatures w14:val="none"/>
              </w:rPr>
              <w:t xml:space="preserve"> a PP (Da/Nu </w:t>
            </w:r>
            <w:r w:rsidRPr="004308F0">
              <w:rPr>
                <w:rFonts w:eastAsia="Times New Roman"/>
                <w:iCs/>
                <w:color w:val="auto"/>
                <w:kern w:val="0"/>
                <w:sz w:val="20"/>
                <w:szCs w:val="20"/>
                <w:u w:val="none"/>
                <w:lang w:val="it-IT"/>
                <w14:ligatures w14:val="none"/>
              </w:rPr>
              <w:t>(justificare)</w:t>
            </w:r>
            <w:r w:rsidRPr="004308F0">
              <w:rPr>
                <w:rFonts w:eastAsia="Trebuchet MS"/>
                <w:color w:val="auto"/>
                <w:kern w:val="0"/>
                <w:sz w:val="20"/>
                <w:szCs w:val="20"/>
                <w:u w:val="none"/>
                <w:lang w:val="it-IT"/>
                <w14:ligatures w14:val="none"/>
              </w:rPr>
              <w:t>)</w:t>
            </w:r>
          </w:p>
        </w:tc>
        <w:tc>
          <w:tcPr>
            <w:tcW w:w="711" w:type="pct"/>
            <w:shd w:val="clear" w:color="auto" w:fill="auto"/>
          </w:tcPr>
          <w:p w14:paraId="1D0EFE18" w14:textId="58B4E80A"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rebuchet MS"/>
                <w:color w:val="auto"/>
                <w:kern w:val="0"/>
                <w:sz w:val="20"/>
                <w:szCs w:val="20"/>
                <w:u w:val="none"/>
                <w:lang w:val="it-IT"/>
                <w14:ligatures w14:val="none"/>
              </w:rPr>
              <w:t>ANPIC g</w:t>
            </w:r>
            <w:r w:rsidR="00A2427F" w:rsidRPr="004308F0">
              <w:rPr>
                <w:rFonts w:eastAsia="Trebuchet MS"/>
                <w:color w:val="auto"/>
                <w:kern w:val="0"/>
                <w:sz w:val="20"/>
                <w:szCs w:val="20"/>
                <w:u w:val="none"/>
                <w:lang w:val="it-IT"/>
                <w14:ligatures w14:val="none"/>
              </w:rPr>
              <w:t>a</w:t>
            </w:r>
            <w:r w:rsidRPr="004308F0">
              <w:rPr>
                <w:rFonts w:eastAsia="Trebuchet MS"/>
                <w:color w:val="auto"/>
                <w:kern w:val="0"/>
                <w:sz w:val="20"/>
                <w:szCs w:val="20"/>
                <w:u w:val="none"/>
                <w:lang w:val="it-IT"/>
                <w14:ligatures w14:val="none"/>
              </w:rPr>
              <w:t>zduie</w:t>
            </w:r>
            <w:r w:rsidR="00A2427F" w:rsidRPr="004308F0">
              <w:rPr>
                <w:rFonts w:eastAsia="Trebuchet MS"/>
                <w:color w:val="auto"/>
                <w:kern w:val="0"/>
                <w:sz w:val="20"/>
                <w:szCs w:val="20"/>
                <w:u w:val="none"/>
                <w:lang w:val="it-IT"/>
                <w14:ligatures w14:val="none"/>
              </w:rPr>
              <w:t>s</w:t>
            </w:r>
            <w:r w:rsidRPr="004308F0">
              <w:rPr>
                <w:rFonts w:eastAsia="Trebuchet MS"/>
                <w:color w:val="auto"/>
                <w:kern w:val="0"/>
                <w:sz w:val="20"/>
                <w:szCs w:val="20"/>
                <w:u w:val="none"/>
                <w:lang w:val="it-IT"/>
                <w14:ligatures w14:val="none"/>
              </w:rPr>
              <w:t>te specii de faun</w:t>
            </w:r>
            <w:r w:rsidR="00A2427F" w:rsidRPr="004308F0">
              <w:rPr>
                <w:rFonts w:eastAsia="Trebuchet MS"/>
                <w:color w:val="auto"/>
                <w:kern w:val="0"/>
                <w:sz w:val="20"/>
                <w:szCs w:val="20"/>
                <w:u w:val="none"/>
                <w:lang w:val="it-IT"/>
                <w14:ligatures w14:val="none"/>
              </w:rPr>
              <w:t>a</w:t>
            </w:r>
            <w:r w:rsidRPr="004308F0">
              <w:rPr>
                <w:rFonts w:eastAsia="Trebuchet MS"/>
                <w:color w:val="auto"/>
                <w:kern w:val="0"/>
                <w:sz w:val="20"/>
                <w:szCs w:val="20"/>
                <w:u w:val="none"/>
                <w:lang w:val="it-IT"/>
                <w14:ligatures w14:val="none"/>
              </w:rPr>
              <w:t xml:space="preserve"> care se pot deplasa în zona PP (Da/Nu </w:t>
            </w:r>
            <w:r w:rsidRPr="004308F0">
              <w:rPr>
                <w:rFonts w:eastAsia="Times New Roman"/>
                <w:iCs/>
                <w:color w:val="auto"/>
                <w:kern w:val="0"/>
                <w:sz w:val="20"/>
                <w:szCs w:val="20"/>
                <w:u w:val="none"/>
                <w:lang w:val="it-IT"/>
                <w14:ligatures w14:val="none"/>
              </w:rPr>
              <w:t>(justificare)</w:t>
            </w:r>
            <w:r w:rsidRPr="004308F0">
              <w:rPr>
                <w:rFonts w:eastAsia="Trebuchet MS"/>
                <w:color w:val="auto"/>
                <w:kern w:val="0"/>
                <w:sz w:val="20"/>
                <w:szCs w:val="20"/>
                <w:u w:val="none"/>
                <w:lang w:val="it-IT"/>
                <w14:ligatures w14:val="none"/>
              </w:rPr>
              <w:t>)</w:t>
            </w:r>
          </w:p>
        </w:tc>
        <w:tc>
          <w:tcPr>
            <w:tcW w:w="840" w:type="pct"/>
            <w:shd w:val="clear" w:color="auto" w:fill="auto"/>
          </w:tcPr>
          <w:p w14:paraId="6336B0D7" w14:textId="1E5F6F86"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rebuchet MS"/>
                <w:color w:val="auto"/>
                <w:kern w:val="0"/>
                <w:sz w:val="20"/>
                <w:szCs w:val="20"/>
                <w:u w:val="none"/>
                <w:lang w:val="it-IT"/>
                <w14:ligatures w14:val="none"/>
              </w:rPr>
              <w:t>ANPIC conectat</w:t>
            </w:r>
            <w:r w:rsidR="00A2427F" w:rsidRPr="004308F0">
              <w:rPr>
                <w:rFonts w:eastAsia="Trebuchet MS"/>
                <w:color w:val="auto"/>
                <w:kern w:val="0"/>
                <w:sz w:val="20"/>
                <w:szCs w:val="20"/>
                <w:u w:val="none"/>
                <w:lang w:val="it-IT"/>
                <w14:ligatures w14:val="none"/>
              </w:rPr>
              <w:t>a</w:t>
            </w:r>
            <w:r w:rsidRPr="004308F0">
              <w:rPr>
                <w:rFonts w:eastAsia="Trebuchet MS"/>
                <w:color w:val="auto"/>
                <w:kern w:val="0"/>
                <w:sz w:val="20"/>
                <w:szCs w:val="20"/>
                <w:u w:val="none"/>
                <w:lang w:val="it-IT"/>
                <w14:ligatures w14:val="none"/>
              </w:rPr>
              <w:t xml:space="preserve"> din punct de vedere ecologic cu zona PP (Da/Nu</w:t>
            </w:r>
            <w:r w:rsidRPr="004308F0">
              <w:rPr>
                <w:rFonts w:eastAsia="Times New Roman"/>
                <w:iCs/>
                <w:color w:val="auto"/>
                <w:kern w:val="0"/>
                <w:sz w:val="20"/>
                <w:szCs w:val="20"/>
                <w:u w:val="none"/>
                <w:lang w:val="it-IT"/>
                <w14:ligatures w14:val="none"/>
              </w:rPr>
              <w:t>(justificare)</w:t>
            </w:r>
          </w:p>
        </w:tc>
        <w:tc>
          <w:tcPr>
            <w:tcW w:w="559" w:type="pct"/>
            <w:shd w:val="clear" w:color="auto" w:fill="auto"/>
          </w:tcPr>
          <w:p w14:paraId="442B04F1" w14:textId="7649D422" w:rsidR="005B037A" w:rsidRPr="00763D95" w:rsidRDefault="005B037A" w:rsidP="005B037A">
            <w:pPr>
              <w:spacing w:after="0" w:line="240" w:lineRule="auto"/>
              <w:jc w:val="center"/>
              <w:rPr>
                <w:rFonts w:eastAsia="Trebuchet MS"/>
                <w:color w:val="auto"/>
                <w:kern w:val="0"/>
                <w:sz w:val="20"/>
                <w:szCs w:val="20"/>
                <w:u w:val="none"/>
                <w:lang w:val="en-US"/>
                <w14:ligatures w14:val="none"/>
              </w:rPr>
            </w:pPr>
            <w:proofErr w:type="spellStart"/>
            <w:r w:rsidRPr="00763D95">
              <w:rPr>
                <w:rFonts w:eastAsia="Trebuchet MS"/>
                <w:color w:val="auto"/>
                <w:kern w:val="0"/>
                <w:sz w:val="20"/>
                <w:szCs w:val="20"/>
                <w:u w:val="none"/>
                <w:lang w:val="en-US"/>
                <w14:ligatures w14:val="none"/>
              </w:rPr>
              <w:t>M</w:t>
            </w:r>
            <w:r w:rsidR="00A2427F" w:rsidRPr="00763D95">
              <w:rPr>
                <w:rFonts w:eastAsia="Trebuchet MS"/>
                <w:color w:val="auto"/>
                <w:kern w:val="0"/>
                <w:sz w:val="20"/>
                <w:szCs w:val="20"/>
                <w:u w:val="none"/>
                <w:lang w:val="en-US"/>
                <w14:ligatures w14:val="none"/>
              </w:rPr>
              <w:t>a</w:t>
            </w:r>
            <w:r w:rsidRPr="00763D95">
              <w:rPr>
                <w:rFonts w:eastAsia="Trebuchet MS"/>
                <w:color w:val="auto"/>
                <w:kern w:val="0"/>
                <w:sz w:val="20"/>
                <w:szCs w:val="20"/>
                <w:u w:val="none"/>
                <w:lang w:val="en-US"/>
                <w14:ligatures w14:val="none"/>
              </w:rPr>
              <w:t>suri</w:t>
            </w:r>
            <w:proofErr w:type="spellEnd"/>
            <w:r w:rsidRPr="00763D95">
              <w:rPr>
                <w:rFonts w:eastAsia="Trebuchet MS"/>
                <w:color w:val="auto"/>
                <w:kern w:val="0"/>
                <w:sz w:val="20"/>
                <w:szCs w:val="20"/>
                <w:u w:val="none"/>
                <w:lang w:val="en-US"/>
                <w14:ligatures w14:val="none"/>
              </w:rPr>
              <w:t xml:space="preserve"> restrictive din PM/act </w:t>
            </w:r>
            <w:proofErr w:type="spellStart"/>
            <w:r w:rsidRPr="00763D95">
              <w:rPr>
                <w:rFonts w:eastAsia="Trebuchet MS"/>
                <w:color w:val="auto"/>
                <w:kern w:val="0"/>
                <w:sz w:val="20"/>
                <w:szCs w:val="20"/>
                <w:u w:val="none"/>
                <w:lang w:val="en-US"/>
                <w14:ligatures w14:val="none"/>
              </w:rPr>
              <w:t>normativ</w:t>
            </w:r>
            <w:proofErr w:type="spellEnd"/>
            <w:r w:rsidRPr="00763D95">
              <w:rPr>
                <w:rFonts w:eastAsia="Trebuchet MS"/>
                <w:color w:val="auto"/>
                <w:kern w:val="0"/>
                <w:sz w:val="20"/>
                <w:szCs w:val="20"/>
                <w:u w:val="none"/>
                <w:lang w:val="en-US"/>
                <w14:ligatures w14:val="none"/>
              </w:rPr>
              <w:t xml:space="preserve">/act </w:t>
            </w:r>
            <w:proofErr w:type="spellStart"/>
            <w:r w:rsidRPr="00763D95">
              <w:rPr>
                <w:rFonts w:eastAsia="Trebuchet MS"/>
                <w:color w:val="auto"/>
                <w:kern w:val="0"/>
                <w:sz w:val="20"/>
                <w:szCs w:val="20"/>
                <w:u w:val="none"/>
                <w:lang w:val="en-US"/>
                <w14:ligatures w14:val="none"/>
              </w:rPr>
              <w:t>administrativ</w:t>
            </w:r>
            <w:proofErr w:type="spellEnd"/>
          </w:p>
          <w:p w14:paraId="41696D6A" w14:textId="77777777" w:rsidR="005B037A" w:rsidRPr="00763D95" w:rsidRDefault="005B037A" w:rsidP="005B037A">
            <w:pPr>
              <w:spacing w:after="0" w:line="240" w:lineRule="auto"/>
              <w:jc w:val="center"/>
              <w:rPr>
                <w:rFonts w:eastAsia="Trebuchet MS"/>
                <w:color w:val="auto"/>
                <w:kern w:val="0"/>
                <w:sz w:val="20"/>
                <w:szCs w:val="20"/>
                <w:u w:val="none"/>
                <w:lang w:val="en-US"/>
                <w14:ligatures w14:val="none"/>
              </w:rPr>
            </w:pPr>
          </w:p>
        </w:tc>
      </w:tr>
      <w:tr w:rsidR="005B037A" w:rsidRPr="00763D95" w14:paraId="1E0765E3" w14:textId="77777777" w:rsidTr="004308F0">
        <w:trPr>
          <w:trHeight w:val="226"/>
          <w:jc w:val="center"/>
        </w:trPr>
        <w:tc>
          <w:tcPr>
            <w:tcW w:w="536" w:type="pct"/>
            <w:shd w:val="clear" w:color="auto" w:fill="auto"/>
          </w:tcPr>
          <w:p w14:paraId="3AEBDD70" w14:textId="77777777"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763D95">
              <w:rPr>
                <w:rFonts w:eastAsia="Times New Roman"/>
                <w:iCs/>
                <w:color w:val="auto"/>
                <w:kern w:val="0"/>
                <w:sz w:val="20"/>
                <w:szCs w:val="20"/>
                <w:u w:val="none"/>
                <w:lang w:val="en-US"/>
                <w14:ligatures w14:val="none"/>
              </w:rPr>
              <w:t xml:space="preserve"> </w:t>
            </w:r>
            <w:r w:rsidRPr="004308F0">
              <w:rPr>
                <w:rFonts w:eastAsia="Times New Roman"/>
                <w:iCs/>
                <w:color w:val="auto"/>
                <w:kern w:val="0"/>
                <w:sz w:val="20"/>
                <w:szCs w:val="20"/>
                <w:u w:val="none"/>
                <w:lang w:val="it-IT"/>
                <w14:ligatures w14:val="none"/>
              </w:rPr>
              <w:t xml:space="preserve">RO SAC 0128 Nordul Gorjului </w:t>
            </w:r>
          </w:p>
          <w:p w14:paraId="059AEA08" w14:textId="77777777"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t>de Est</w:t>
            </w:r>
          </w:p>
        </w:tc>
        <w:tc>
          <w:tcPr>
            <w:tcW w:w="561" w:type="pct"/>
            <w:shd w:val="clear" w:color="auto" w:fill="auto"/>
          </w:tcPr>
          <w:p w14:paraId="2310EE4E" w14:textId="77777777" w:rsidR="005B037A" w:rsidRPr="00763D95" w:rsidRDefault="005B037A" w:rsidP="005B037A">
            <w:pPr>
              <w:spacing w:after="0" w:line="240" w:lineRule="auto"/>
              <w:jc w:val="center"/>
              <w:rPr>
                <w:rFonts w:eastAsia="Times New Roman"/>
                <w:iCs/>
                <w:color w:val="auto"/>
                <w:kern w:val="0"/>
                <w:sz w:val="20"/>
                <w:szCs w:val="20"/>
                <w:u w:val="none"/>
                <w:lang w:val="en-US"/>
                <w14:ligatures w14:val="none"/>
              </w:rPr>
            </w:pPr>
            <w:r w:rsidRPr="00763D95">
              <w:rPr>
                <w:rFonts w:eastAsia="Times New Roman"/>
                <w:iCs/>
                <w:color w:val="auto"/>
                <w:kern w:val="0"/>
                <w:sz w:val="20"/>
                <w:szCs w:val="20"/>
                <w:u w:val="none"/>
                <w:lang w:val="en-US"/>
                <w14:ligatures w14:val="none"/>
              </w:rPr>
              <w:t>Da.</w:t>
            </w:r>
          </w:p>
          <w:p w14:paraId="5B92DF0E" w14:textId="77777777"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t>Se intersecteaza in totalitate cu aria speciala de conservare  RO SAC 0128 Nordul Gorjului de Est</w:t>
            </w:r>
          </w:p>
        </w:tc>
        <w:tc>
          <w:tcPr>
            <w:tcW w:w="502" w:type="pct"/>
            <w:shd w:val="clear" w:color="auto" w:fill="auto"/>
          </w:tcPr>
          <w:p w14:paraId="2C84092F" w14:textId="77777777"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t>Da</w:t>
            </w:r>
          </w:p>
          <w:p w14:paraId="60611588" w14:textId="77777777"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t xml:space="preserve">Decizia privind aprobarea Normelor metodologice privind implementarea obiectivelor de </w:t>
            </w:r>
            <w:r w:rsidRPr="004308F0">
              <w:rPr>
                <w:rFonts w:eastAsia="Times New Roman"/>
                <w:iCs/>
                <w:color w:val="auto"/>
                <w:kern w:val="0"/>
                <w:sz w:val="20"/>
                <w:szCs w:val="20"/>
                <w:u w:val="none"/>
                <w:lang w:val="it-IT"/>
                <w14:ligatures w14:val="none"/>
              </w:rPr>
              <w:lastRenderedPageBreak/>
              <w:t xml:space="preserve">conservare emisa de MMAP </w:t>
            </w:r>
          </w:p>
          <w:p w14:paraId="0783EADC" w14:textId="77777777"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t>nr.653 din 3.12.2023, completata prin Decizia 667 din 08.12.2021</w:t>
            </w:r>
          </w:p>
        </w:tc>
        <w:tc>
          <w:tcPr>
            <w:tcW w:w="517" w:type="pct"/>
            <w:shd w:val="clear" w:color="auto" w:fill="auto"/>
          </w:tcPr>
          <w:p w14:paraId="6AD5B556" w14:textId="77777777" w:rsidR="005B037A" w:rsidRPr="004308F0" w:rsidRDefault="005B037A" w:rsidP="005B037A">
            <w:pPr>
              <w:spacing w:after="0" w:line="240" w:lineRule="auto"/>
              <w:jc w:val="center"/>
              <w:rPr>
                <w:rFonts w:eastAsia="Times New Roman"/>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lastRenderedPageBreak/>
              <w:t>Da</w:t>
            </w:r>
            <w:r w:rsidRPr="004308F0">
              <w:rPr>
                <w:rFonts w:eastAsia="Times New Roman"/>
                <w:color w:val="auto"/>
                <w:kern w:val="0"/>
                <w:sz w:val="20"/>
                <w:szCs w:val="20"/>
                <w:u w:val="none"/>
                <w:lang w:val="it-IT"/>
                <w14:ligatures w14:val="none"/>
              </w:rPr>
              <w:t xml:space="preserve"> </w:t>
            </w:r>
          </w:p>
          <w:p w14:paraId="239AA605" w14:textId="77777777"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t xml:space="preserve">RO SAC 0128 Nordul Gorjului de Est </w:t>
            </w:r>
          </w:p>
          <w:p w14:paraId="7EDFD85E" w14:textId="77777777" w:rsidR="005B037A" w:rsidRPr="00763D95" w:rsidRDefault="005B037A" w:rsidP="005B037A">
            <w:pPr>
              <w:spacing w:after="0" w:line="240" w:lineRule="auto"/>
              <w:jc w:val="center"/>
              <w:rPr>
                <w:rFonts w:eastAsia="Times New Roman"/>
                <w:iCs/>
                <w:color w:val="auto"/>
                <w:kern w:val="0"/>
                <w:sz w:val="20"/>
                <w:szCs w:val="20"/>
                <w:u w:val="none"/>
                <w:lang w:val="en-US"/>
                <w14:ligatures w14:val="none"/>
              </w:rPr>
            </w:pPr>
            <w:proofErr w:type="spellStart"/>
            <w:r w:rsidRPr="00763D95">
              <w:rPr>
                <w:rFonts w:eastAsia="Times New Roman"/>
                <w:iCs/>
                <w:color w:val="auto"/>
                <w:kern w:val="0"/>
                <w:sz w:val="20"/>
                <w:szCs w:val="20"/>
                <w:u w:val="none"/>
                <w:lang w:val="en-US"/>
                <w14:ligatures w14:val="none"/>
              </w:rPr>
              <w:t>detine</w:t>
            </w:r>
            <w:proofErr w:type="spellEnd"/>
            <w:r w:rsidRPr="00763D95">
              <w:rPr>
                <w:rFonts w:eastAsia="Times New Roman"/>
                <w:iCs/>
                <w:color w:val="auto"/>
                <w:kern w:val="0"/>
                <w:sz w:val="20"/>
                <w:szCs w:val="20"/>
                <w:u w:val="none"/>
                <w:lang w:val="en-US"/>
                <w14:ligatures w14:val="none"/>
              </w:rPr>
              <w:t xml:space="preserve"> Plan de management </w:t>
            </w:r>
            <w:proofErr w:type="spellStart"/>
            <w:r w:rsidRPr="00763D95">
              <w:rPr>
                <w:rFonts w:eastAsia="Times New Roman"/>
                <w:iCs/>
                <w:color w:val="auto"/>
                <w:kern w:val="0"/>
                <w:sz w:val="20"/>
                <w:szCs w:val="20"/>
                <w:u w:val="none"/>
                <w:lang w:val="en-US"/>
                <w14:ligatures w14:val="none"/>
              </w:rPr>
              <w:t>aprobat</w:t>
            </w:r>
            <w:proofErr w:type="spellEnd"/>
            <w:r w:rsidRPr="00763D95">
              <w:rPr>
                <w:rFonts w:eastAsia="Times New Roman"/>
                <w:iCs/>
                <w:color w:val="auto"/>
                <w:kern w:val="0"/>
                <w:sz w:val="20"/>
                <w:szCs w:val="20"/>
                <w:u w:val="none"/>
                <w:lang w:val="en-US"/>
                <w14:ligatures w14:val="none"/>
              </w:rPr>
              <w:t xml:space="preserve"> </w:t>
            </w:r>
            <w:proofErr w:type="spellStart"/>
            <w:r w:rsidRPr="00763D95">
              <w:rPr>
                <w:rFonts w:eastAsia="Times New Roman"/>
                <w:iCs/>
                <w:color w:val="auto"/>
                <w:kern w:val="0"/>
                <w:sz w:val="20"/>
                <w:szCs w:val="20"/>
                <w:u w:val="none"/>
                <w:lang w:val="en-US"/>
                <w14:ligatures w14:val="none"/>
              </w:rPr>
              <w:t>prin</w:t>
            </w:r>
            <w:proofErr w:type="spellEnd"/>
            <w:r w:rsidRPr="00763D95">
              <w:rPr>
                <w:rFonts w:eastAsia="Times New Roman"/>
                <w:iCs/>
                <w:color w:val="auto"/>
                <w:kern w:val="0"/>
                <w:sz w:val="20"/>
                <w:szCs w:val="20"/>
                <w:u w:val="none"/>
                <w:lang w:val="en-US"/>
                <w14:ligatures w14:val="none"/>
              </w:rPr>
              <w:t xml:space="preserve"> </w:t>
            </w:r>
            <w:proofErr w:type="spellStart"/>
            <w:r w:rsidRPr="00763D95">
              <w:rPr>
                <w:rFonts w:eastAsia="Times New Roman"/>
                <w:iCs/>
                <w:color w:val="auto"/>
                <w:kern w:val="0"/>
                <w:sz w:val="20"/>
                <w:szCs w:val="20"/>
                <w:u w:val="none"/>
                <w:lang w:val="en-US"/>
                <w14:ligatures w14:val="none"/>
              </w:rPr>
              <w:t>Ordinul</w:t>
            </w:r>
            <w:proofErr w:type="spellEnd"/>
            <w:r w:rsidRPr="00763D95">
              <w:rPr>
                <w:rFonts w:eastAsia="Times New Roman"/>
                <w:iCs/>
                <w:color w:val="auto"/>
                <w:kern w:val="0"/>
                <w:sz w:val="20"/>
                <w:szCs w:val="20"/>
                <w:u w:val="none"/>
                <w:lang w:val="en-US"/>
                <w14:ligatures w14:val="none"/>
              </w:rPr>
              <w:t xml:space="preserve"> nr. </w:t>
            </w:r>
            <w:r w:rsidRPr="00763D95">
              <w:rPr>
                <w:rFonts w:eastAsia="Times New Roman"/>
                <w:iCs/>
                <w:color w:val="auto"/>
                <w:kern w:val="0"/>
                <w:sz w:val="20"/>
                <w:szCs w:val="20"/>
                <w:u w:val="none"/>
                <w:lang w:val="en-US"/>
                <w14:ligatures w14:val="none"/>
              </w:rPr>
              <w:lastRenderedPageBreak/>
              <w:t xml:space="preserve">1243/2016 din 30.06.2016  </w:t>
            </w:r>
          </w:p>
        </w:tc>
        <w:tc>
          <w:tcPr>
            <w:tcW w:w="775" w:type="pct"/>
            <w:shd w:val="clear" w:color="auto" w:fill="auto"/>
          </w:tcPr>
          <w:p w14:paraId="6C35D855" w14:textId="671850A4" w:rsidR="005B037A" w:rsidRPr="004308F0" w:rsidRDefault="004E1899"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lastRenderedPageBreak/>
              <w:t xml:space="preserve">Da, dar </w:t>
            </w:r>
            <w:r w:rsidR="0031217A" w:rsidRPr="004308F0">
              <w:rPr>
                <w:rFonts w:eastAsia="Times New Roman"/>
                <w:iCs/>
                <w:color w:val="auto"/>
                <w:kern w:val="0"/>
                <w:sz w:val="20"/>
                <w:szCs w:val="20"/>
                <w:u w:val="none"/>
                <w:lang w:val="it-IT"/>
                <w14:ligatures w14:val="none"/>
              </w:rPr>
              <w:t>p</w:t>
            </w:r>
            <w:r w:rsidR="005B037A" w:rsidRPr="004308F0">
              <w:rPr>
                <w:rFonts w:eastAsia="Times New Roman"/>
                <w:iCs/>
                <w:color w:val="auto"/>
                <w:kern w:val="0"/>
                <w:sz w:val="20"/>
                <w:szCs w:val="20"/>
                <w:u w:val="none"/>
                <w:lang w:val="it-IT"/>
                <w14:ligatures w14:val="none"/>
              </w:rPr>
              <w:t>roiectul se implementeaza in intravilan unde exista activitate antropica cu care speciile de fauna potential prezente in</w:t>
            </w:r>
            <w:r w:rsidR="00601DC8" w:rsidRPr="004308F0">
              <w:rPr>
                <w:rFonts w:eastAsia="Times New Roman"/>
                <w:iCs/>
                <w:color w:val="auto"/>
                <w:kern w:val="0"/>
                <w:sz w:val="20"/>
                <w:szCs w:val="20"/>
                <w:u w:val="none"/>
                <w:lang w:val="it-IT"/>
                <w14:ligatures w14:val="none"/>
              </w:rPr>
              <w:t xml:space="preserve"> vecinatate</w:t>
            </w:r>
            <w:r w:rsidR="005B037A" w:rsidRPr="004308F0">
              <w:rPr>
                <w:rFonts w:eastAsia="Times New Roman"/>
                <w:iCs/>
                <w:color w:val="auto"/>
                <w:kern w:val="0"/>
                <w:sz w:val="20"/>
                <w:szCs w:val="20"/>
                <w:u w:val="none"/>
                <w:lang w:val="it-IT"/>
                <w14:ligatures w14:val="none"/>
              </w:rPr>
              <w:t xml:space="preserve"> s-au obisnuit deja</w:t>
            </w:r>
            <w:r w:rsidR="00601DC8" w:rsidRPr="004308F0">
              <w:rPr>
                <w:rFonts w:eastAsia="Times New Roman"/>
                <w:iCs/>
                <w:color w:val="auto"/>
                <w:kern w:val="0"/>
                <w:sz w:val="20"/>
                <w:szCs w:val="20"/>
                <w:u w:val="none"/>
                <w:lang w:val="it-IT"/>
                <w14:ligatures w14:val="none"/>
              </w:rPr>
              <w:t xml:space="preserve"> cu prezenta umana</w:t>
            </w:r>
            <w:r w:rsidRPr="004308F0">
              <w:rPr>
                <w:rFonts w:eastAsia="Times New Roman"/>
                <w:iCs/>
                <w:color w:val="auto"/>
                <w:kern w:val="0"/>
                <w:sz w:val="20"/>
                <w:szCs w:val="20"/>
                <w:u w:val="none"/>
                <w:lang w:val="it-IT"/>
                <w14:ligatures w14:val="none"/>
              </w:rPr>
              <w:t>.</w:t>
            </w:r>
          </w:p>
        </w:tc>
        <w:tc>
          <w:tcPr>
            <w:tcW w:w="711" w:type="pct"/>
            <w:shd w:val="clear" w:color="auto" w:fill="auto"/>
          </w:tcPr>
          <w:p w14:paraId="6778B19F" w14:textId="77777777" w:rsidR="00530523" w:rsidRPr="004308F0" w:rsidRDefault="00530523"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t>Da</w:t>
            </w:r>
            <w:r w:rsidR="005B037A" w:rsidRPr="004308F0">
              <w:rPr>
                <w:rFonts w:eastAsia="Times New Roman"/>
                <w:iCs/>
                <w:color w:val="auto"/>
                <w:kern w:val="0"/>
                <w:sz w:val="20"/>
                <w:szCs w:val="20"/>
                <w:u w:val="none"/>
                <w:lang w:val="it-IT"/>
                <w14:ligatures w14:val="none"/>
              </w:rPr>
              <w:t xml:space="preserve">. </w:t>
            </w:r>
          </w:p>
          <w:p w14:paraId="53A8542E" w14:textId="77777777" w:rsidR="00530523" w:rsidRPr="004308F0" w:rsidRDefault="00530523" w:rsidP="005B037A">
            <w:pPr>
              <w:spacing w:after="0" w:line="240" w:lineRule="auto"/>
              <w:jc w:val="center"/>
              <w:rPr>
                <w:rFonts w:eastAsia="Times New Roman"/>
                <w:iCs/>
                <w:color w:val="auto"/>
                <w:kern w:val="0"/>
                <w:sz w:val="20"/>
                <w:szCs w:val="20"/>
                <w:u w:val="none"/>
                <w:lang w:val="it-IT"/>
                <w14:ligatures w14:val="none"/>
              </w:rPr>
            </w:pPr>
          </w:p>
          <w:p w14:paraId="4F4D5126" w14:textId="34D23B18"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t>Proiectul se implementeaza in intravilanul localitatii</w:t>
            </w:r>
            <w:r w:rsidR="004E1899" w:rsidRPr="004308F0">
              <w:rPr>
                <w:rFonts w:eastAsia="Times New Roman"/>
                <w:iCs/>
                <w:color w:val="auto"/>
                <w:kern w:val="0"/>
                <w:sz w:val="20"/>
                <w:szCs w:val="20"/>
                <w:u w:val="none"/>
                <w:lang w:val="it-IT"/>
                <w14:ligatures w14:val="none"/>
              </w:rPr>
              <w:t xml:space="preserve"> dar speciile cu mobilitate mare pot ajunge in </w:t>
            </w:r>
            <w:r w:rsidR="0031217A" w:rsidRPr="004308F0">
              <w:rPr>
                <w:rFonts w:eastAsia="Times New Roman"/>
                <w:iCs/>
                <w:color w:val="auto"/>
                <w:kern w:val="0"/>
                <w:sz w:val="20"/>
                <w:szCs w:val="20"/>
                <w:u w:val="none"/>
                <w:lang w:val="it-IT"/>
                <w14:ligatures w14:val="none"/>
              </w:rPr>
              <w:t xml:space="preserve">vecinatatea </w:t>
            </w:r>
            <w:r w:rsidR="004E1899" w:rsidRPr="004308F0">
              <w:rPr>
                <w:rFonts w:eastAsia="Times New Roman"/>
                <w:iCs/>
                <w:color w:val="auto"/>
                <w:kern w:val="0"/>
                <w:sz w:val="20"/>
                <w:szCs w:val="20"/>
                <w:u w:val="none"/>
                <w:lang w:val="it-IT"/>
                <w14:ligatures w14:val="none"/>
              </w:rPr>
              <w:t>zon</w:t>
            </w:r>
            <w:r w:rsidR="0031217A" w:rsidRPr="004308F0">
              <w:rPr>
                <w:rFonts w:eastAsia="Times New Roman"/>
                <w:iCs/>
                <w:color w:val="auto"/>
                <w:kern w:val="0"/>
                <w:sz w:val="20"/>
                <w:szCs w:val="20"/>
                <w:u w:val="none"/>
                <w:lang w:val="it-IT"/>
                <w14:ligatures w14:val="none"/>
              </w:rPr>
              <w:t>ei</w:t>
            </w:r>
            <w:r w:rsidR="004E1899" w:rsidRPr="004308F0">
              <w:rPr>
                <w:rFonts w:eastAsia="Times New Roman"/>
                <w:iCs/>
                <w:color w:val="auto"/>
                <w:kern w:val="0"/>
                <w:sz w:val="20"/>
                <w:szCs w:val="20"/>
                <w:u w:val="none"/>
                <w:lang w:val="it-IT"/>
                <w14:ligatures w14:val="none"/>
              </w:rPr>
              <w:t>.</w:t>
            </w:r>
          </w:p>
          <w:p w14:paraId="642F011C" w14:textId="77777777"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p>
        </w:tc>
        <w:tc>
          <w:tcPr>
            <w:tcW w:w="840" w:type="pct"/>
            <w:shd w:val="clear" w:color="auto" w:fill="auto"/>
          </w:tcPr>
          <w:p w14:paraId="7A4A74FF" w14:textId="10A48CBA" w:rsidR="005B037A" w:rsidRPr="004308F0" w:rsidRDefault="004E3AB5"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t>Nu</w:t>
            </w:r>
            <w:r w:rsidR="004E1899" w:rsidRPr="004308F0">
              <w:rPr>
                <w:rFonts w:eastAsia="Times New Roman"/>
                <w:iCs/>
                <w:color w:val="auto"/>
                <w:kern w:val="0"/>
                <w:sz w:val="20"/>
                <w:szCs w:val="20"/>
                <w:u w:val="none"/>
                <w:lang w:val="it-IT"/>
                <w14:ligatures w14:val="none"/>
              </w:rPr>
              <w:t>. La o distanta de cca 150 m, pe directia vest fata de proiect este raul G</w:t>
            </w:r>
            <w:r w:rsidRPr="004308F0">
              <w:rPr>
                <w:rFonts w:eastAsia="Times New Roman"/>
                <w:iCs/>
                <w:color w:val="auto"/>
                <w:kern w:val="0"/>
                <w:sz w:val="20"/>
                <w:szCs w:val="20"/>
                <w:u w:val="none"/>
                <w:lang w:val="it-IT"/>
                <w14:ligatures w14:val="none"/>
              </w:rPr>
              <w:t>alben dar proiectul nu intersecteaza cursul de apa fiind separat de acesta si de drumul din strada Pesterii.</w:t>
            </w:r>
            <w:r w:rsidR="004E1899" w:rsidRPr="004308F0">
              <w:rPr>
                <w:rFonts w:eastAsia="Times New Roman"/>
                <w:iCs/>
                <w:color w:val="auto"/>
                <w:kern w:val="0"/>
                <w:sz w:val="20"/>
                <w:szCs w:val="20"/>
                <w:u w:val="none"/>
                <w:lang w:val="it-IT"/>
                <w14:ligatures w14:val="none"/>
              </w:rPr>
              <w:t xml:space="preserve"> </w:t>
            </w:r>
          </w:p>
        </w:tc>
        <w:tc>
          <w:tcPr>
            <w:tcW w:w="559" w:type="pct"/>
            <w:shd w:val="clear" w:color="auto" w:fill="auto"/>
          </w:tcPr>
          <w:p w14:paraId="15775513" w14:textId="7B7BB955" w:rsidR="005B037A" w:rsidRPr="004308F0" w:rsidRDefault="005B037A" w:rsidP="005B037A">
            <w:pPr>
              <w:spacing w:after="0" w:line="240" w:lineRule="auto"/>
              <w:jc w:val="center"/>
              <w:rPr>
                <w:rFonts w:eastAsia="Times New Roman"/>
                <w:iCs/>
                <w:color w:val="auto"/>
                <w:kern w:val="0"/>
                <w:sz w:val="20"/>
                <w:szCs w:val="20"/>
                <w:u w:val="none"/>
                <w:lang w:val="it-IT"/>
                <w14:ligatures w14:val="none"/>
              </w:rPr>
            </w:pPr>
            <w:r w:rsidRPr="004308F0">
              <w:rPr>
                <w:rFonts w:eastAsia="Times New Roman"/>
                <w:iCs/>
                <w:color w:val="auto"/>
                <w:kern w:val="0"/>
                <w:sz w:val="20"/>
                <w:szCs w:val="20"/>
                <w:u w:val="none"/>
                <w:lang w:val="it-IT"/>
                <w14:ligatures w14:val="none"/>
              </w:rPr>
              <w:t>Nu, pentru lucrarile acestui proiect. Proiectul se implementeaza in intravilanul localitatii.</w:t>
            </w:r>
          </w:p>
        </w:tc>
      </w:tr>
    </w:tbl>
    <w:p w14:paraId="3DE9D6D0" w14:textId="0EBFDD24"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p w14:paraId="6E8E5FA5" w14:textId="7401ED4C"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p w14:paraId="1889B536" w14:textId="0F7407FA" w:rsidR="004E3BFA" w:rsidRPr="004308F0" w:rsidRDefault="004E3BFA" w:rsidP="004E3BFA">
      <w:pPr>
        <w:spacing w:after="0" w:line="345" w:lineRule="atLeast"/>
        <w:jc w:val="both"/>
        <w:rPr>
          <w:rFonts w:eastAsiaTheme="minorEastAsia"/>
          <w:b/>
          <w:bCs/>
          <w:color w:val="333333"/>
          <w:kern w:val="0"/>
          <w:sz w:val="28"/>
          <w:szCs w:val="28"/>
          <w:u w:val="none"/>
          <w:lang w:val="it-IT" w:eastAsia="ro-RO"/>
        </w:rPr>
      </w:pPr>
      <w:r w:rsidRPr="004308F0">
        <w:rPr>
          <w:rFonts w:eastAsiaTheme="minorEastAsia"/>
          <w:color w:val="333333"/>
          <w:kern w:val="0"/>
          <w:sz w:val="28"/>
          <w:szCs w:val="28"/>
          <w:u w:val="none"/>
          <w:lang w:val="it-IT" w:eastAsia="ro-RO"/>
        </w:rPr>
        <w:t xml:space="preserve">C. </w:t>
      </w:r>
      <w:r w:rsidRPr="004308F0">
        <w:rPr>
          <w:rFonts w:eastAsiaTheme="minorEastAsia"/>
          <w:b/>
          <w:bCs/>
          <w:color w:val="333333"/>
          <w:kern w:val="0"/>
          <w:sz w:val="28"/>
          <w:szCs w:val="28"/>
          <w:u w:val="none"/>
          <w:lang w:val="it-IT" w:eastAsia="ro-RO"/>
        </w:rPr>
        <w:t>Prezenta si efectivele/suprafetele acoperite de specii si habitate de interes comunitar în zona PP-ului</w:t>
      </w:r>
    </w:p>
    <w:p w14:paraId="5A7FBB15" w14:textId="66674132" w:rsidR="008F3BD5" w:rsidRPr="00A348D1" w:rsidRDefault="008F3BD5" w:rsidP="00137EBF">
      <w:pPr>
        <w:spacing w:after="0" w:line="345" w:lineRule="atLeast"/>
        <w:jc w:val="both"/>
        <w:rPr>
          <w:rFonts w:ascii="Arial" w:eastAsiaTheme="minorEastAsia" w:hAnsi="Arial" w:cs="Arial"/>
          <w:i/>
          <w:iCs/>
          <w:color w:val="333333"/>
          <w:kern w:val="0"/>
          <w:lang w:eastAsia="ro-RO"/>
        </w:rPr>
      </w:pPr>
    </w:p>
    <w:p w14:paraId="1C0DB331" w14:textId="713CC4A9" w:rsidR="004E3BFA" w:rsidRPr="004308F0" w:rsidRDefault="004E3BFA" w:rsidP="004E3BFA">
      <w:pPr>
        <w:spacing w:after="0" w:line="240" w:lineRule="auto"/>
        <w:ind w:firstLine="720"/>
        <w:jc w:val="both"/>
        <w:rPr>
          <w:rFonts w:eastAsia="Times New Roman"/>
          <w:color w:val="auto"/>
          <w:kern w:val="0"/>
          <w:u w:val="none"/>
          <w:lang w:val="it-IT"/>
          <w14:ligatures w14:val="none"/>
        </w:rPr>
      </w:pPr>
      <w:r w:rsidRPr="004308F0">
        <w:rPr>
          <w:rFonts w:eastAsia="Times New Roman"/>
          <w:color w:val="auto"/>
          <w:kern w:val="0"/>
          <w:u w:val="none"/>
          <w:lang w:val="it-IT"/>
          <w14:ligatures w14:val="none"/>
        </w:rPr>
        <w:t>In imaginile urmatoare sunt prezentate in format GIS, speciile</w:t>
      </w:r>
      <w:r w:rsidR="00281557" w:rsidRPr="004308F0">
        <w:rPr>
          <w:rFonts w:eastAsia="Times New Roman"/>
          <w:color w:val="auto"/>
          <w:kern w:val="0"/>
          <w:u w:val="none"/>
          <w:lang w:val="it-IT"/>
          <w14:ligatures w14:val="none"/>
        </w:rPr>
        <w:t xml:space="preserve"> care prezinta areal de distributie</w:t>
      </w:r>
      <w:r w:rsidRPr="004308F0">
        <w:rPr>
          <w:rFonts w:eastAsia="Times New Roman"/>
          <w:color w:val="auto"/>
          <w:kern w:val="0"/>
          <w:u w:val="none"/>
          <w:lang w:val="it-IT"/>
          <w14:ligatures w14:val="none"/>
        </w:rPr>
        <w:t xml:space="preserve"> </w:t>
      </w:r>
      <w:r w:rsidR="00281557" w:rsidRPr="004308F0">
        <w:rPr>
          <w:rFonts w:eastAsia="Times New Roman"/>
          <w:color w:val="auto"/>
          <w:kern w:val="0"/>
          <w:u w:val="none"/>
          <w:lang w:val="it-IT"/>
          <w14:ligatures w14:val="none"/>
        </w:rPr>
        <w:t>in zona PP-ului</w:t>
      </w:r>
      <w:r w:rsidRPr="004308F0">
        <w:rPr>
          <w:rFonts w:eastAsia="Times New Roman"/>
          <w:color w:val="auto"/>
          <w:kern w:val="0"/>
          <w:u w:val="none"/>
          <w:lang w:val="it-IT"/>
          <w14:ligatures w14:val="none"/>
        </w:rPr>
        <w:t>.</w:t>
      </w:r>
    </w:p>
    <w:p w14:paraId="0556FA49" w14:textId="7A058460" w:rsidR="001E14E6" w:rsidRPr="004308F0" w:rsidRDefault="001E14E6" w:rsidP="004E3BFA">
      <w:pPr>
        <w:spacing w:after="0" w:line="240" w:lineRule="auto"/>
        <w:ind w:firstLine="720"/>
        <w:jc w:val="both"/>
        <w:rPr>
          <w:rFonts w:eastAsia="Times New Roman"/>
          <w:color w:val="auto"/>
          <w:kern w:val="0"/>
          <w:u w:val="none"/>
          <w:lang w:val="it-IT"/>
          <w14:ligatures w14:val="none"/>
        </w:rPr>
      </w:pPr>
    </w:p>
    <w:p w14:paraId="28DE3C53" w14:textId="7162B1D9" w:rsidR="00281557" w:rsidRPr="004308F0" w:rsidRDefault="005450BC" w:rsidP="00281557">
      <w:pPr>
        <w:spacing w:after="0" w:line="240" w:lineRule="auto"/>
        <w:ind w:firstLine="720"/>
        <w:jc w:val="center"/>
        <w:rPr>
          <w:rFonts w:eastAsia="Times New Roman"/>
          <w:b/>
          <w:bCs/>
          <w:color w:val="auto"/>
          <w:kern w:val="0"/>
          <w:u w:val="none"/>
          <w:lang w:val="it-IT"/>
          <w14:ligatures w14:val="none"/>
        </w:rPr>
      </w:pPr>
      <w:r>
        <w:rPr>
          <w:rFonts w:eastAsia="CIDFont+F11"/>
          <w:noProof/>
          <w:color w:val="auto"/>
          <w:kern w:val="0"/>
          <w:u w:val="none"/>
          <w:lang w:eastAsia="ro-RO"/>
        </w:rPr>
        <w:drawing>
          <wp:anchor distT="0" distB="0" distL="114300" distR="114300" simplePos="0" relativeHeight="251658240" behindDoc="0" locked="0" layoutInCell="1" allowOverlap="1" wp14:anchorId="0CED09FA" wp14:editId="54C6BDC1">
            <wp:simplePos x="0" y="0"/>
            <wp:positionH relativeFrom="column">
              <wp:posOffset>-19050</wp:posOffset>
            </wp:positionH>
            <wp:positionV relativeFrom="paragraph">
              <wp:posOffset>459105</wp:posOffset>
            </wp:positionV>
            <wp:extent cx="5731510" cy="2828925"/>
            <wp:effectExtent l="95250" t="95250" r="97790" b="104775"/>
            <wp:wrapSquare wrapText="bothSides"/>
            <wp:docPr id="87856890" name="Picture 6" descr="A satellite image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56890" name="Picture 6" descr="A satellite image of a town&#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28289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r w:rsidR="00281557" w:rsidRPr="004308F0">
        <w:rPr>
          <w:rFonts w:eastAsia="Times New Roman"/>
          <w:b/>
          <w:bCs/>
          <w:color w:val="auto"/>
          <w:kern w:val="0"/>
          <w:u w:val="none"/>
          <w:lang w:val="it-IT"/>
          <w14:ligatures w14:val="none"/>
        </w:rPr>
        <w:t xml:space="preserve">Distributie mamifere mari </w:t>
      </w:r>
      <w:r w:rsidR="001E14E6" w:rsidRPr="004308F0">
        <w:rPr>
          <w:rFonts w:eastAsia="Times New Roman"/>
          <w:b/>
          <w:bCs/>
          <w:color w:val="auto"/>
          <w:kern w:val="0"/>
          <w:u w:val="none"/>
          <w:lang w:val="it-IT"/>
          <w14:ligatures w14:val="none"/>
        </w:rPr>
        <w:t>in zona PP-ului</w:t>
      </w:r>
    </w:p>
    <w:p w14:paraId="3B32FD59" w14:textId="7DD4E46A" w:rsidR="00281557" w:rsidRPr="004308F0" w:rsidRDefault="00281557" w:rsidP="00410A02">
      <w:pPr>
        <w:spacing w:after="0" w:line="240" w:lineRule="auto"/>
        <w:ind w:firstLine="720"/>
        <w:jc w:val="center"/>
        <w:rPr>
          <w:rFonts w:eastAsia="Times New Roman"/>
          <w:b/>
          <w:bCs/>
          <w:color w:val="auto"/>
          <w:kern w:val="0"/>
          <w:u w:val="none"/>
          <w:lang w:val="it-IT"/>
          <w14:ligatures w14:val="none"/>
        </w:rPr>
      </w:pPr>
    </w:p>
    <w:p w14:paraId="33A953C8" w14:textId="203BA859" w:rsidR="00281557" w:rsidRDefault="00281557" w:rsidP="001E14E6">
      <w:pPr>
        <w:spacing w:after="0" w:line="345" w:lineRule="atLeast"/>
        <w:jc w:val="center"/>
        <w:rPr>
          <w:rFonts w:ascii="Arial" w:eastAsiaTheme="minorEastAsia" w:hAnsi="Arial" w:cs="Arial"/>
          <w:i/>
          <w:iCs/>
          <w:color w:val="333333"/>
          <w:kern w:val="0"/>
          <w:sz w:val="21"/>
          <w:szCs w:val="21"/>
          <w:lang w:eastAsia="ro-RO"/>
        </w:rPr>
      </w:pPr>
      <w:r w:rsidRPr="00281557">
        <w:rPr>
          <w:rFonts w:eastAsiaTheme="minorEastAsia"/>
          <w:b/>
          <w:bCs/>
          <w:i/>
          <w:iCs/>
          <w:color w:val="333333"/>
          <w:kern w:val="0"/>
          <w:lang w:eastAsia="ro-RO"/>
        </w:rPr>
        <w:t xml:space="preserve">Distributie chiroptere </w:t>
      </w:r>
      <w:r w:rsidR="001E14E6" w:rsidRPr="001E14E6">
        <w:rPr>
          <w:rFonts w:eastAsiaTheme="minorEastAsia"/>
          <w:b/>
          <w:bCs/>
          <w:i/>
          <w:iCs/>
          <w:color w:val="333333"/>
          <w:kern w:val="0"/>
          <w:lang w:eastAsia="ro-RO"/>
        </w:rPr>
        <w:t>in zona PP-ului</w:t>
      </w:r>
    </w:p>
    <w:p w14:paraId="553E415C" w14:textId="21FB29CD" w:rsidR="00281557" w:rsidRDefault="00281557" w:rsidP="00137EBF">
      <w:pPr>
        <w:spacing w:after="0" w:line="345" w:lineRule="atLeast"/>
        <w:jc w:val="both"/>
        <w:rPr>
          <w:rFonts w:ascii="Arial" w:eastAsiaTheme="minorEastAsia" w:hAnsi="Arial" w:cs="Arial"/>
          <w:i/>
          <w:iCs/>
          <w:color w:val="333333"/>
          <w:kern w:val="0"/>
          <w:sz w:val="21"/>
          <w:szCs w:val="21"/>
          <w:lang w:eastAsia="ro-RO"/>
        </w:rPr>
      </w:pPr>
    </w:p>
    <w:p w14:paraId="6E21108C" w14:textId="77777777" w:rsidR="00281557" w:rsidRDefault="00281557" w:rsidP="00137EBF">
      <w:pPr>
        <w:spacing w:after="0" w:line="345" w:lineRule="atLeast"/>
        <w:jc w:val="both"/>
        <w:rPr>
          <w:rFonts w:ascii="Arial" w:eastAsiaTheme="minorEastAsia" w:hAnsi="Arial" w:cs="Arial"/>
          <w:i/>
          <w:iCs/>
          <w:color w:val="333333"/>
          <w:kern w:val="0"/>
          <w:sz w:val="21"/>
          <w:szCs w:val="21"/>
          <w:lang w:eastAsia="ro-RO"/>
        </w:rPr>
      </w:pPr>
    </w:p>
    <w:p w14:paraId="26ABE338" w14:textId="6B4BC4B8" w:rsidR="00882718" w:rsidRPr="004308F0" w:rsidRDefault="005450BC" w:rsidP="00882718">
      <w:pPr>
        <w:autoSpaceDE w:val="0"/>
        <w:autoSpaceDN w:val="0"/>
        <w:adjustRightInd w:val="0"/>
        <w:spacing w:after="0" w:line="360" w:lineRule="auto"/>
        <w:jc w:val="center"/>
        <w:rPr>
          <w:rFonts w:eastAsia="Times New Roman"/>
          <w:b/>
          <w:bCs/>
          <w:noProof/>
          <w:color w:val="FF0000"/>
          <w:kern w:val="0"/>
          <w:u w:val="none"/>
          <w:lang w:val="it-IT"/>
          <w14:ligatures w14:val="none"/>
        </w:rPr>
      </w:pPr>
      <w:r>
        <w:rPr>
          <w:rFonts w:ascii="Arial" w:eastAsiaTheme="minorEastAsia" w:hAnsi="Arial" w:cs="Arial"/>
          <w:i/>
          <w:iCs/>
          <w:noProof/>
          <w:color w:val="333333"/>
          <w:kern w:val="0"/>
          <w:sz w:val="21"/>
          <w:szCs w:val="21"/>
          <w:lang w:eastAsia="ro-RO"/>
        </w:rPr>
        <w:lastRenderedPageBreak/>
        <w:drawing>
          <wp:anchor distT="0" distB="0" distL="114300" distR="114300" simplePos="0" relativeHeight="251659264" behindDoc="0" locked="0" layoutInCell="1" allowOverlap="1" wp14:anchorId="697AF1E9" wp14:editId="100C769C">
            <wp:simplePos x="0" y="0"/>
            <wp:positionH relativeFrom="column">
              <wp:posOffset>-171450</wp:posOffset>
            </wp:positionH>
            <wp:positionV relativeFrom="paragraph">
              <wp:posOffset>628650</wp:posOffset>
            </wp:positionV>
            <wp:extent cx="5731510" cy="4053205"/>
            <wp:effectExtent l="95250" t="95250" r="97790" b="99695"/>
            <wp:wrapSquare wrapText="bothSides"/>
            <wp:docPr id="110311886" name="Picture 7"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11886" name="Picture 7" descr="A map of a mountain rang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882718" w:rsidRPr="004308F0">
        <w:rPr>
          <w:rFonts w:eastAsia="Times New Roman"/>
          <w:b/>
          <w:bCs/>
          <w:iCs/>
          <w:color w:val="auto"/>
          <w:kern w:val="0"/>
          <w:u w:val="none"/>
          <w:lang w:val="it-IT"/>
          <w14:ligatures w14:val="none"/>
        </w:rPr>
        <w:t>Tabel nr. 3. Prezenta si efectivele / suprafetele acoperite de specii si habitate de interes comunitar</w:t>
      </w:r>
      <w:r w:rsidR="00882718" w:rsidRPr="004308F0">
        <w:rPr>
          <w:rFonts w:eastAsia="Times New Roman"/>
          <w:b/>
          <w:bCs/>
          <w:color w:val="auto"/>
          <w:kern w:val="0"/>
          <w:u w:val="none"/>
          <w:lang w:val="it-IT"/>
          <w14:ligatures w14:val="none"/>
        </w:rPr>
        <w:t xml:space="preserve"> </w:t>
      </w:r>
      <w:r w:rsidR="00882718" w:rsidRPr="004308F0">
        <w:rPr>
          <w:rFonts w:eastAsia="Times New Roman"/>
          <w:b/>
          <w:bCs/>
          <w:iCs/>
          <w:color w:val="auto"/>
          <w:kern w:val="0"/>
          <w:u w:val="none"/>
          <w:lang w:val="it-IT"/>
          <w14:ligatures w14:val="none"/>
        </w:rPr>
        <w:t xml:space="preserve">din ROSAC0128 Nordul Gorjului de </w:t>
      </w:r>
      <w:r w:rsidR="007A243C" w:rsidRPr="004308F0">
        <w:rPr>
          <w:rFonts w:eastAsia="Times New Roman"/>
          <w:b/>
          <w:bCs/>
          <w:iCs/>
          <w:color w:val="auto"/>
          <w:kern w:val="0"/>
          <w:u w:val="none"/>
          <w:lang w:val="it-IT"/>
          <w14:ligatures w14:val="none"/>
        </w:rPr>
        <w:t>E</w:t>
      </w:r>
      <w:r w:rsidR="00882718" w:rsidRPr="004308F0">
        <w:rPr>
          <w:rFonts w:eastAsia="Times New Roman"/>
          <w:b/>
          <w:bCs/>
          <w:iCs/>
          <w:color w:val="auto"/>
          <w:kern w:val="0"/>
          <w:u w:val="none"/>
          <w:lang w:val="it-IT"/>
          <w14:ligatures w14:val="none"/>
        </w:rPr>
        <w:t>st.</w:t>
      </w:r>
    </w:p>
    <w:p w14:paraId="215DF81D" w14:textId="77777777"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tbl>
      <w:tblPr>
        <w:tblW w:w="10380" w:type="dxa"/>
        <w:jc w:val="center"/>
        <w:tblLook w:val="04A0" w:firstRow="1" w:lastRow="0" w:firstColumn="1" w:lastColumn="0" w:noHBand="0" w:noVBand="1"/>
      </w:tblPr>
      <w:tblGrid>
        <w:gridCol w:w="1167"/>
        <w:gridCol w:w="768"/>
        <w:gridCol w:w="1397"/>
        <w:gridCol w:w="1774"/>
        <w:gridCol w:w="1259"/>
        <w:gridCol w:w="1576"/>
        <w:gridCol w:w="1219"/>
        <w:gridCol w:w="1220"/>
      </w:tblGrid>
      <w:tr w:rsidR="00A026B4" w:rsidRPr="00A026B4" w14:paraId="0D9A1535"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D0AD45"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Codul</w:t>
            </w:r>
            <w:proofErr w:type="spellEnd"/>
            <w:r w:rsidRPr="00A026B4">
              <w:rPr>
                <w:rFonts w:eastAsia="Times New Roman"/>
                <w:b/>
                <w:bCs/>
                <w:color w:val="000000"/>
                <w:kern w:val="0"/>
                <w:sz w:val="18"/>
                <w:szCs w:val="18"/>
                <w:u w:val="none"/>
                <w:lang w:val="en-US"/>
                <w14:ligatures w14:val="none"/>
              </w:rPr>
              <w:t xml:space="preserve"> </w:t>
            </w:r>
            <w:proofErr w:type="spellStart"/>
            <w:r w:rsidRPr="00A026B4">
              <w:rPr>
                <w:rFonts w:eastAsia="Times New Roman"/>
                <w:b/>
                <w:bCs/>
                <w:color w:val="000000"/>
                <w:kern w:val="0"/>
                <w:sz w:val="18"/>
                <w:szCs w:val="18"/>
                <w:u w:val="none"/>
                <w:lang w:val="en-US"/>
                <w14:ligatures w14:val="none"/>
              </w:rPr>
              <w:t>si</w:t>
            </w:r>
            <w:proofErr w:type="spellEnd"/>
            <w:r w:rsidRPr="00A026B4">
              <w:rPr>
                <w:rFonts w:eastAsia="Times New Roman"/>
                <w:b/>
                <w:bCs/>
                <w:color w:val="000000"/>
                <w:kern w:val="0"/>
                <w:sz w:val="18"/>
                <w:szCs w:val="18"/>
                <w:u w:val="none"/>
                <w:lang w:val="en-US"/>
                <w14:ligatures w14:val="none"/>
              </w:rPr>
              <w:t xml:space="preserve"> </w:t>
            </w:r>
            <w:proofErr w:type="spellStart"/>
            <w:r w:rsidRPr="00A026B4">
              <w:rPr>
                <w:rFonts w:eastAsia="Times New Roman"/>
                <w:b/>
                <w:bCs/>
                <w:color w:val="000000"/>
                <w:kern w:val="0"/>
                <w:sz w:val="18"/>
                <w:szCs w:val="18"/>
                <w:u w:val="none"/>
                <w:lang w:val="en-US"/>
                <w14:ligatures w14:val="none"/>
              </w:rPr>
              <w:t>numele</w:t>
            </w:r>
            <w:proofErr w:type="spellEnd"/>
            <w:r w:rsidRPr="00A026B4">
              <w:rPr>
                <w:rFonts w:eastAsia="Times New Roman"/>
                <w:b/>
                <w:bCs/>
                <w:color w:val="000000"/>
                <w:kern w:val="0"/>
                <w:sz w:val="18"/>
                <w:szCs w:val="18"/>
                <w:u w:val="none"/>
                <w:lang w:val="en-US"/>
                <w14:ligatures w14:val="none"/>
              </w:rPr>
              <w:t xml:space="preserve"> ANPIC</w:t>
            </w:r>
          </w:p>
        </w:tc>
        <w:tc>
          <w:tcPr>
            <w:tcW w:w="768" w:type="dxa"/>
            <w:tcBorders>
              <w:top w:val="single" w:sz="4" w:space="0" w:color="000000"/>
              <w:left w:val="nil"/>
              <w:bottom w:val="single" w:sz="4" w:space="0" w:color="000000"/>
              <w:right w:val="single" w:sz="4" w:space="0" w:color="000000"/>
            </w:tcBorders>
            <w:shd w:val="clear" w:color="auto" w:fill="auto"/>
            <w:vAlign w:val="center"/>
            <w:hideMark/>
          </w:tcPr>
          <w:p w14:paraId="329432E4"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Cod Natura 2000</w:t>
            </w:r>
          </w:p>
        </w:tc>
        <w:tc>
          <w:tcPr>
            <w:tcW w:w="1397" w:type="dxa"/>
            <w:tcBorders>
              <w:top w:val="single" w:sz="4" w:space="0" w:color="000000"/>
              <w:left w:val="nil"/>
              <w:bottom w:val="single" w:sz="4" w:space="0" w:color="000000"/>
              <w:right w:val="single" w:sz="4" w:space="0" w:color="000000"/>
            </w:tcBorders>
            <w:shd w:val="clear" w:color="auto" w:fill="auto"/>
            <w:vAlign w:val="center"/>
            <w:hideMark/>
          </w:tcPr>
          <w:p w14:paraId="7A71345C"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Denumire</w:t>
            </w:r>
            <w:proofErr w:type="spellEnd"/>
            <w:r w:rsidRPr="00A026B4">
              <w:rPr>
                <w:rFonts w:eastAsia="Times New Roman"/>
                <w:b/>
                <w:bCs/>
                <w:color w:val="000000"/>
                <w:kern w:val="0"/>
                <w:sz w:val="18"/>
                <w:szCs w:val="18"/>
                <w:u w:val="none"/>
                <w:lang w:val="en-US"/>
                <w14:ligatures w14:val="none"/>
              </w:rPr>
              <w:t xml:space="preserve"> </w:t>
            </w:r>
            <w:proofErr w:type="spellStart"/>
            <w:r w:rsidRPr="00A026B4">
              <w:rPr>
                <w:rFonts w:eastAsia="Times New Roman"/>
                <w:b/>
                <w:bCs/>
                <w:color w:val="000000"/>
                <w:kern w:val="0"/>
                <w:sz w:val="18"/>
                <w:szCs w:val="18"/>
                <w:u w:val="none"/>
                <w:lang w:val="en-US"/>
                <w14:ligatures w14:val="none"/>
              </w:rPr>
              <w:t>știntifică</w:t>
            </w:r>
            <w:proofErr w:type="spellEnd"/>
            <w:r w:rsidRPr="00A026B4">
              <w:rPr>
                <w:rFonts w:eastAsia="Times New Roman"/>
                <w:b/>
                <w:bCs/>
                <w:color w:val="000000"/>
                <w:kern w:val="0"/>
                <w:sz w:val="18"/>
                <w:szCs w:val="18"/>
                <w:u w:val="none"/>
                <w:lang w:val="en-US"/>
                <w14:ligatures w14:val="none"/>
              </w:rPr>
              <w:t xml:space="preserve"> specie/ habitat</w:t>
            </w:r>
          </w:p>
        </w:tc>
        <w:tc>
          <w:tcPr>
            <w:tcW w:w="1774" w:type="dxa"/>
            <w:tcBorders>
              <w:top w:val="single" w:sz="4" w:space="0" w:color="000000"/>
              <w:left w:val="nil"/>
              <w:bottom w:val="single" w:sz="4" w:space="0" w:color="000000"/>
              <w:right w:val="single" w:sz="4" w:space="0" w:color="000000"/>
            </w:tcBorders>
            <w:shd w:val="clear" w:color="auto" w:fill="auto"/>
            <w:vAlign w:val="center"/>
            <w:hideMark/>
          </w:tcPr>
          <w:p w14:paraId="63F29DF6"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Suprafata</w:t>
            </w:r>
            <w:proofErr w:type="spellEnd"/>
            <w:r w:rsidRPr="00A026B4">
              <w:rPr>
                <w:rFonts w:eastAsia="Times New Roman"/>
                <w:b/>
                <w:bCs/>
                <w:color w:val="000000"/>
                <w:kern w:val="0"/>
                <w:sz w:val="18"/>
                <w:szCs w:val="18"/>
                <w:u w:val="none"/>
                <w:lang w:val="en-US"/>
                <w14:ligatures w14:val="none"/>
              </w:rPr>
              <w:t>/</w:t>
            </w:r>
            <w:proofErr w:type="spellStart"/>
            <w:r w:rsidRPr="00A026B4">
              <w:rPr>
                <w:rFonts w:eastAsia="Times New Roman"/>
                <w:b/>
                <w:bCs/>
                <w:color w:val="000000"/>
                <w:kern w:val="0"/>
                <w:sz w:val="18"/>
                <w:szCs w:val="18"/>
                <w:u w:val="none"/>
                <w:lang w:val="en-US"/>
                <w14:ligatures w14:val="none"/>
              </w:rPr>
              <w:t>populatia</w:t>
            </w:r>
            <w:proofErr w:type="spellEnd"/>
          </w:p>
        </w:tc>
        <w:tc>
          <w:tcPr>
            <w:tcW w:w="1259" w:type="dxa"/>
            <w:tcBorders>
              <w:top w:val="single" w:sz="4" w:space="0" w:color="000000"/>
              <w:left w:val="nil"/>
              <w:bottom w:val="single" w:sz="4" w:space="0" w:color="000000"/>
              <w:right w:val="single" w:sz="4" w:space="0" w:color="000000"/>
            </w:tcBorders>
            <w:shd w:val="clear" w:color="auto" w:fill="auto"/>
            <w:vAlign w:val="center"/>
            <w:hideMark/>
          </w:tcPr>
          <w:p w14:paraId="6DA2DFF9"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Locaţia</w:t>
            </w:r>
            <w:proofErr w:type="spellEnd"/>
            <w:r w:rsidRPr="00A026B4">
              <w:rPr>
                <w:rFonts w:eastAsia="Times New Roman"/>
                <w:b/>
                <w:bCs/>
                <w:color w:val="000000"/>
                <w:kern w:val="0"/>
                <w:sz w:val="18"/>
                <w:szCs w:val="18"/>
                <w:u w:val="none"/>
                <w:lang w:val="en-US"/>
                <w14:ligatures w14:val="none"/>
              </w:rPr>
              <w:t xml:space="preserve"> </w:t>
            </w:r>
            <w:proofErr w:type="spellStart"/>
            <w:r w:rsidRPr="00A026B4">
              <w:rPr>
                <w:rFonts w:eastAsia="Times New Roman"/>
                <w:b/>
                <w:bCs/>
                <w:color w:val="000000"/>
                <w:kern w:val="0"/>
                <w:sz w:val="18"/>
                <w:szCs w:val="18"/>
                <w:u w:val="none"/>
                <w:lang w:val="en-US"/>
                <w14:ligatures w14:val="none"/>
              </w:rPr>
              <w:t>faţă</w:t>
            </w:r>
            <w:proofErr w:type="spellEnd"/>
            <w:r w:rsidRPr="00A026B4">
              <w:rPr>
                <w:rFonts w:eastAsia="Times New Roman"/>
                <w:b/>
                <w:bCs/>
                <w:color w:val="000000"/>
                <w:kern w:val="0"/>
                <w:sz w:val="18"/>
                <w:szCs w:val="18"/>
                <w:u w:val="none"/>
                <w:lang w:val="en-US"/>
                <w14:ligatures w14:val="none"/>
              </w:rPr>
              <w:t xml:space="preserve"> de </w:t>
            </w:r>
            <w:proofErr w:type="spellStart"/>
            <w:r w:rsidRPr="00A026B4">
              <w:rPr>
                <w:rFonts w:eastAsia="Times New Roman"/>
                <w:b/>
                <w:bCs/>
                <w:color w:val="000000"/>
                <w:kern w:val="0"/>
                <w:sz w:val="18"/>
                <w:szCs w:val="18"/>
                <w:u w:val="none"/>
                <w:lang w:val="en-US"/>
                <w14:ligatures w14:val="none"/>
              </w:rPr>
              <w:t>proiect</w:t>
            </w:r>
            <w:proofErr w:type="spellEnd"/>
          </w:p>
        </w:tc>
        <w:tc>
          <w:tcPr>
            <w:tcW w:w="1576" w:type="dxa"/>
            <w:tcBorders>
              <w:top w:val="single" w:sz="4" w:space="0" w:color="000000"/>
              <w:left w:val="nil"/>
              <w:bottom w:val="single" w:sz="4" w:space="0" w:color="000000"/>
              <w:right w:val="single" w:sz="4" w:space="0" w:color="000000"/>
            </w:tcBorders>
            <w:shd w:val="clear" w:color="auto" w:fill="auto"/>
            <w:vAlign w:val="center"/>
            <w:hideMark/>
          </w:tcPr>
          <w:p w14:paraId="1C774C18" w14:textId="77777777" w:rsidR="00A026B4" w:rsidRPr="00A026B4" w:rsidRDefault="00A026B4" w:rsidP="00A026B4">
            <w:pPr>
              <w:spacing w:after="0" w:line="240" w:lineRule="auto"/>
              <w:jc w:val="center"/>
              <w:rPr>
                <w:rFonts w:eastAsia="Times New Roman"/>
                <w:b/>
                <w:bCs/>
                <w:color w:val="000000"/>
                <w:kern w:val="0"/>
                <w:sz w:val="18"/>
                <w:szCs w:val="18"/>
                <w:u w:val="none"/>
                <w:lang w:val="pt-BR"/>
                <w14:ligatures w14:val="none"/>
              </w:rPr>
            </w:pPr>
            <w:r w:rsidRPr="00A026B4">
              <w:rPr>
                <w:rFonts w:eastAsia="Times New Roman"/>
                <w:b/>
                <w:bCs/>
                <w:color w:val="000000"/>
                <w:kern w:val="0"/>
                <w:sz w:val="18"/>
                <w:szCs w:val="18"/>
                <w:u w:val="none"/>
                <w:lang w:val="pt-BR"/>
                <w14:ligatures w14:val="none"/>
              </w:rPr>
              <w:t>Directia geografica si diferenta altitudinală</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14:paraId="27AEF948"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Starea</w:t>
            </w:r>
            <w:proofErr w:type="spellEnd"/>
            <w:r w:rsidRPr="00A026B4">
              <w:rPr>
                <w:rFonts w:eastAsia="Times New Roman"/>
                <w:b/>
                <w:bCs/>
                <w:color w:val="000000"/>
                <w:kern w:val="0"/>
                <w:sz w:val="18"/>
                <w:szCs w:val="18"/>
                <w:u w:val="none"/>
                <w:lang w:val="en-US"/>
                <w14:ligatures w14:val="none"/>
              </w:rPr>
              <w:t xml:space="preserve"> de </w:t>
            </w:r>
            <w:proofErr w:type="spellStart"/>
            <w:r w:rsidRPr="00A026B4">
              <w:rPr>
                <w:rFonts w:eastAsia="Times New Roman"/>
                <w:b/>
                <w:bCs/>
                <w:color w:val="000000"/>
                <w:kern w:val="0"/>
                <w:sz w:val="18"/>
                <w:szCs w:val="18"/>
                <w:u w:val="none"/>
                <w:lang w:val="en-US"/>
                <w14:ligatures w14:val="none"/>
              </w:rPr>
              <w:t>conservare</w:t>
            </w:r>
            <w:proofErr w:type="spellEnd"/>
          </w:p>
        </w:tc>
        <w:tc>
          <w:tcPr>
            <w:tcW w:w="1220" w:type="dxa"/>
            <w:tcBorders>
              <w:top w:val="single" w:sz="4" w:space="0" w:color="000000"/>
              <w:left w:val="nil"/>
              <w:bottom w:val="single" w:sz="4" w:space="0" w:color="000000"/>
              <w:right w:val="single" w:sz="4" w:space="0" w:color="000000"/>
            </w:tcBorders>
            <w:shd w:val="clear" w:color="auto" w:fill="auto"/>
            <w:vAlign w:val="center"/>
            <w:hideMark/>
          </w:tcPr>
          <w:p w14:paraId="7E9DFA59"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Obiective</w:t>
            </w:r>
            <w:proofErr w:type="spellEnd"/>
            <w:r w:rsidRPr="00A026B4">
              <w:rPr>
                <w:rFonts w:eastAsia="Times New Roman"/>
                <w:b/>
                <w:bCs/>
                <w:color w:val="000000"/>
                <w:kern w:val="0"/>
                <w:sz w:val="18"/>
                <w:szCs w:val="18"/>
                <w:u w:val="none"/>
                <w:lang w:val="en-US"/>
                <w14:ligatures w14:val="none"/>
              </w:rPr>
              <w:t xml:space="preserve"> de </w:t>
            </w:r>
            <w:proofErr w:type="spellStart"/>
            <w:r w:rsidRPr="00A026B4">
              <w:rPr>
                <w:rFonts w:eastAsia="Times New Roman"/>
                <w:b/>
                <w:bCs/>
                <w:color w:val="000000"/>
                <w:kern w:val="0"/>
                <w:sz w:val="18"/>
                <w:szCs w:val="18"/>
                <w:u w:val="none"/>
                <w:lang w:val="en-US"/>
                <w14:ligatures w14:val="none"/>
              </w:rPr>
              <w:t>conservare</w:t>
            </w:r>
            <w:proofErr w:type="spellEnd"/>
          </w:p>
        </w:tc>
      </w:tr>
      <w:tr w:rsidR="00A026B4" w:rsidRPr="00A026B4" w14:paraId="0232F974"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6B2C42E1" w14:textId="77777777" w:rsidR="00A026B4" w:rsidRPr="00A026B4" w:rsidRDefault="00A026B4" w:rsidP="00A026B4">
            <w:pPr>
              <w:spacing w:after="0" w:line="240" w:lineRule="auto"/>
              <w:jc w:val="center"/>
              <w:rPr>
                <w:rFonts w:eastAsia="Times New Roman"/>
                <w:b/>
                <w:bCs/>
                <w:color w:val="000000"/>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nil"/>
              <w:bottom w:val="single" w:sz="4" w:space="0" w:color="000000"/>
              <w:right w:val="single" w:sz="4" w:space="0" w:color="000000"/>
            </w:tcBorders>
            <w:shd w:val="clear" w:color="auto" w:fill="auto"/>
          </w:tcPr>
          <w:p w14:paraId="1C0EAD86" w14:textId="77777777" w:rsidR="00A026B4" w:rsidRPr="00A026B4" w:rsidRDefault="00A026B4" w:rsidP="00A026B4">
            <w:pPr>
              <w:spacing w:after="0" w:line="240" w:lineRule="auto"/>
              <w:jc w:val="center"/>
              <w:rPr>
                <w:rFonts w:eastAsia="Times New Roman"/>
                <w:color w:val="auto"/>
                <w:kern w:val="0"/>
                <w:sz w:val="18"/>
                <w:szCs w:val="18"/>
                <w:u w:val="none"/>
                <w:lang w:val="en-US"/>
                <w14:ligatures w14:val="none"/>
              </w:rPr>
            </w:pPr>
            <w:r w:rsidRPr="00A026B4">
              <w:rPr>
                <w:rFonts w:eastAsia="Times New Roman"/>
                <w:color w:val="auto"/>
                <w:kern w:val="0"/>
                <w:sz w:val="18"/>
                <w:szCs w:val="18"/>
                <w:u w:val="none"/>
                <w:lang w:val="en-US"/>
                <w14:ligatures w14:val="none"/>
              </w:rPr>
              <w:t>3220</w:t>
            </w:r>
          </w:p>
        </w:tc>
        <w:tc>
          <w:tcPr>
            <w:tcW w:w="1397" w:type="dxa"/>
            <w:tcBorders>
              <w:top w:val="single" w:sz="4" w:space="0" w:color="000000"/>
              <w:left w:val="nil"/>
              <w:bottom w:val="single" w:sz="4" w:space="0" w:color="000000"/>
              <w:right w:val="single" w:sz="4" w:space="0" w:color="000000"/>
            </w:tcBorders>
            <w:shd w:val="clear" w:color="auto" w:fill="auto"/>
          </w:tcPr>
          <w:p w14:paraId="7A23A3DA" w14:textId="77777777" w:rsidR="00A026B4" w:rsidRPr="00A026B4" w:rsidRDefault="00A026B4" w:rsidP="00A026B4">
            <w:pPr>
              <w:spacing w:after="0" w:line="240" w:lineRule="auto"/>
              <w:jc w:val="center"/>
              <w:rPr>
                <w:rFonts w:eastAsia="Times New Roman"/>
                <w:color w:val="auto"/>
                <w:kern w:val="0"/>
                <w:sz w:val="18"/>
                <w:szCs w:val="18"/>
                <w:u w:val="none"/>
                <w:lang w:val="pt-BR"/>
                <w14:ligatures w14:val="none"/>
              </w:rPr>
            </w:pPr>
            <w:r w:rsidRPr="00A026B4">
              <w:rPr>
                <w:rFonts w:eastAsia="Times New Roman"/>
                <w:color w:val="auto"/>
                <w:kern w:val="0"/>
                <w:sz w:val="18"/>
                <w:szCs w:val="18"/>
                <w:u w:val="none"/>
                <w:lang w:val="pt-BR"/>
                <w14:ligatures w14:val="none"/>
              </w:rPr>
              <w:t>Vegetaţie herbacee de pe malurile râurilor montane</w:t>
            </w:r>
          </w:p>
        </w:tc>
        <w:tc>
          <w:tcPr>
            <w:tcW w:w="1774" w:type="dxa"/>
            <w:tcBorders>
              <w:top w:val="single" w:sz="4" w:space="0" w:color="000000"/>
              <w:left w:val="nil"/>
              <w:bottom w:val="single" w:sz="4" w:space="0" w:color="000000"/>
              <w:right w:val="single" w:sz="4" w:space="0" w:color="000000"/>
            </w:tcBorders>
            <w:shd w:val="clear" w:color="auto" w:fill="auto"/>
          </w:tcPr>
          <w:p w14:paraId="4451C88C" w14:textId="77777777" w:rsidR="00A026B4" w:rsidRPr="00A026B4" w:rsidRDefault="00A026B4" w:rsidP="00A026B4">
            <w:pPr>
              <w:spacing w:after="0" w:line="240" w:lineRule="auto"/>
              <w:jc w:val="center"/>
              <w:rPr>
                <w:rFonts w:eastAsia="Times New Roman"/>
                <w:color w:val="auto"/>
                <w:kern w:val="0"/>
                <w:sz w:val="18"/>
                <w:szCs w:val="18"/>
                <w:u w:val="none"/>
                <w:lang w:val="en-US"/>
                <w14:ligatures w14:val="none"/>
              </w:rPr>
            </w:pPr>
            <w:r w:rsidRPr="00A026B4">
              <w:rPr>
                <w:rFonts w:eastAsia="Times New Roman"/>
                <w:color w:val="auto"/>
                <w:kern w:val="0"/>
                <w:sz w:val="18"/>
                <w:szCs w:val="18"/>
                <w:u w:val="none"/>
                <w:lang w:val="en-US"/>
                <w14:ligatures w14:val="none"/>
              </w:rPr>
              <w:t>9,32 ha</w:t>
            </w:r>
          </w:p>
        </w:tc>
        <w:tc>
          <w:tcPr>
            <w:tcW w:w="1259" w:type="dxa"/>
            <w:tcBorders>
              <w:top w:val="single" w:sz="4" w:space="0" w:color="000000"/>
              <w:left w:val="nil"/>
              <w:bottom w:val="single" w:sz="4" w:space="0" w:color="000000"/>
              <w:right w:val="single" w:sz="4" w:space="0" w:color="000000"/>
            </w:tcBorders>
            <w:shd w:val="clear" w:color="auto" w:fill="auto"/>
          </w:tcPr>
          <w:p w14:paraId="1087817F" w14:textId="77777777" w:rsidR="00A026B4" w:rsidRPr="00A026B4" w:rsidRDefault="00A026B4" w:rsidP="00A026B4">
            <w:pPr>
              <w:spacing w:after="0" w:line="240" w:lineRule="auto"/>
              <w:jc w:val="center"/>
              <w:rPr>
                <w:rFonts w:eastAsia="Times New Roman"/>
                <w:color w:val="auto"/>
                <w:kern w:val="0"/>
                <w:sz w:val="18"/>
                <w:szCs w:val="18"/>
                <w:u w:val="none"/>
                <w:lang w:val="pt-BR"/>
                <w14:ligatures w14:val="none"/>
              </w:rPr>
            </w:pPr>
            <w:r w:rsidRPr="00A026B4">
              <w:rPr>
                <w:rFonts w:eastAsia="Times New Roman"/>
                <w:color w:val="auto"/>
                <w:kern w:val="0"/>
                <w:sz w:val="18"/>
                <w:szCs w:val="18"/>
                <w:u w:val="none"/>
                <w:lang w:val="pt-BR"/>
                <w14:ligatures w14:val="none"/>
              </w:rPr>
              <w:t>Habitatul se găseşte la circa 130 metri faţă de proiect, amonte, NV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tcPr>
          <w:p w14:paraId="397FA86C" w14:textId="77777777" w:rsidR="00A026B4" w:rsidRPr="00A026B4" w:rsidRDefault="00A026B4" w:rsidP="00A026B4">
            <w:pPr>
              <w:spacing w:after="0" w:line="240" w:lineRule="auto"/>
              <w:jc w:val="center"/>
              <w:rPr>
                <w:rFonts w:eastAsia="Times New Roman"/>
                <w:color w:val="auto"/>
                <w:kern w:val="0"/>
                <w:sz w:val="18"/>
                <w:szCs w:val="18"/>
                <w:u w:val="none"/>
                <w:lang w:val="en-US"/>
                <w14:ligatures w14:val="none"/>
              </w:rPr>
            </w:pPr>
            <w:r w:rsidRPr="00A026B4">
              <w:rPr>
                <w:rFonts w:eastAsia="Times New Roman"/>
                <w:color w:val="auto"/>
                <w:kern w:val="0"/>
                <w:sz w:val="18"/>
                <w:szCs w:val="18"/>
                <w:u w:val="none"/>
                <w:lang w:val="en-US"/>
                <w14:ligatures w14:val="none"/>
              </w:rPr>
              <w:t xml:space="preserve">NV, </w:t>
            </w:r>
            <w:proofErr w:type="spellStart"/>
            <w:r w:rsidRPr="00A026B4">
              <w:rPr>
                <w:rFonts w:eastAsia="Times New Roman"/>
                <w:color w:val="auto"/>
                <w:kern w:val="0"/>
                <w:sz w:val="18"/>
                <w:szCs w:val="18"/>
                <w:u w:val="none"/>
                <w:lang w:val="en-US"/>
                <w14:ligatures w14:val="none"/>
              </w:rPr>
              <w:t>munte</w:t>
            </w:r>
            <w:proofErr w:type="spellEnd"/>
          </w:p>
        </w:tc>
        <w:tc>
          <w:tcPr>
            <w:tcW w:w="1219" w:type="dxa"/>
            <w:tcBorders>
              <w:top w:val="single" w:sz="4" w:space="0" w:color="000000"/>
              <w:left w:val="nil"/>
              <w:bottom w:val="single" w:sz="4" w:space="0" w:color="000000"/>
              <w:right w:val="single" w:sz="4" w:space="0" w:color="000000"/>
            </w:tcBorders>
            <w:shd w:val="clear" w:color="auto" w:fill="auto"/>
          </w:tcPr>
          <w:p w14:paraId="716D156B" w14:textId="77777777" w:rsidR="00A026B4" w:rsidRPr="00A026B4" w:rsidRDefault="00A026B4" w:rsidP="00A026B4">
            <w:pPr>
              <w:spacing w:after="0" w:line="240" w:lineRule="auto"/>
              <w:jc w:val="center"/>
              <w:rPr>
                <w:rFonts w:eastAsia="Times New Roman"/>
                <w:color w:val="auto"/>
                <w:kern w:val="0"/>
                <w:sz w:val="18"/>
                <w:szCs w:val="18"/>
                <w:u w:val="none"/>
                <w:lang w:val="en-US"/>
                <w14:ligatures w14:val="none"/>
              </w:rPr>
            </w:pPr>
            <w:proofErr w:type="spellStart"/>
            <w:r w:rsidRPr="00A026B4">
              <w:rPr>
                <w:rFonts w:eastAsia="Times New Roman"/>
                <w:color w:val="auto"/>
                <w:kern w:val="0"/>
                <w:sz w:val="18"/>
                <w:szCs w:val="18"/>
                <w:u w:val="none"/>
                <w:lang w:val="en-US"/>
                <w14:ligatures w14:val="none"/>
              </w:rPr>
              <w:t>Favorabilă</w:t>
            </w:r>
            <w:proofErr w:type="spellEnd"/>
          </w:p>
        </w:tc>
        <w:tc>
          <w:tcPr>
            <w:tcW w:w="1220" w:type="dxa"/>
            <w:tcBorders>
              <w:top w:val="single" w:sz="4" w:space="0" w:color="000000"/>
              <w:left w:val="nil"/>
              <w:bottom w:val="single" w:sz="4" w:space="0" w:color="000000"/>
              <w:right w:val="single" w:sz="4" w:space="0" w:color="000000"/>
            </w:tcBorders>
            <w:shd w:val="clear" w:color="auto" w:fill="auto"/>
          </w:tcPr>
          <w:p w14:paraId="00DB9014" w14:textId="77777777" w:rsidR="00A026B4" w:rsidRPr="00A026B4" w:rsidRDefault="00A026B4" w:rsidP="00A026B4">
            <w:pPr>
              <w:spacing w:after="0" w:line="240" w:lineRule="auto"/>
              <w:jc w:val="center"/>
              <w:rPr>
                <w:rFonts w:eastAsia="Times New Roman"/>
                <w:color w:val="auto"/>
                <w:kern w:val="0"/>
                <w:sz w:val="18"/>
                <w:szCs w:val="18"/>
                <w:u w:val="none"/>
                <w:lang w:val="en-US"/>
                <w14:ligatures w14:val="none"/>
              </w:rPr>
            </w:pPr>
            <w:r w:rsidRPr="00A026B4">
              <w:rPr>
                <w:rFonts w:eastAsia="Times New Roman"/>
                <w:color w:val="auto"/>
                <w:kern w:val="0"/>
                <w:sz w:val="18"/>
                <w:szCs w:val="18"/>
                <w:u w:val="none"/>
                <w:lang w:val="en-US"/>
                <w14:ligatures w14:val="none"/>
              </w:rPr>
              <w:t xml:space="preserve">Menţinerea </w:t>
            </w:r>
            <w:proofErr w:type="spellStart"/>
            <w:r w:rsidRPr="00A026B4">
              <w:rPr>
                <w:rFonts w:eastAsia="Times New Roman"/>
                <w:color w:val="auto"/>
                <w:kern w:val="0"/>
                <w:sz w:val="18"/>
                <w:szCs w:val="18"/>
                <w:u w:val="none"/>
                <w:lang w:val="en-US"/>
                <w14:ligatures w14:val="none"/>
              </w:rPr>
              <w:t>stării</w:t>
            </w:r>
            <w:proofErr w:type="spellEnd"/>
            <w:r w:rsidRPr="00A026B4">
              <w:rPr>
                <w:rFonts w:eastAsia="Times New Roman"/>
                <w:color w:val="auto"/>
                <w:kern w:val="0"/>
                <w:sz w:val="18"/>
                <w:szCs w:val="18"/>
                <w:u w:val="none"/>
                <w:lang w:val="en-US"/>
                <w14:ligatures w14:val="none"/>
              </w:rPr>
              <w:t xml:space="preserve"> de </w:t>
            </w:r>
            <w:proofErr w:type="spellStart"/>
            <w:r w:rsidRPr="00A026B4">
              <w:rPr>
                <w:rFonts w:eastAsia="Times New Roman"/>
                <w:color w:val="auto"/>
                <w:kern w:val="0"/>
                <w:sz w:val="18"/>
                <w:szCs w:val="18"/>
                <w:u w:val="none"/>
                <w:lang w:val="en-US"/>
                <w14:ligatures w14:val="none"/>
              </w:rPr>
              <w:t>conservare</w:t>
            </w:r>
            <w:proofErr w:type="spellEnd"/>
          </w:p>
        </w:tc>
      </w:tr>
      <w:tr w:rsidR="00A026B4" w:rsidRPr="00A026B4" w14:paraId="0C6890DB"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789894BB"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EBB1D"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3230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D055A"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 xml:space="preserve">Vegetaţie lemnoasă cu </w:t>
            </w:r>
            <w:r w:rsidRPr="00A026B4">
              <w:rPr>
                <w:rFonts w:eastAsia="Times New Roman"/>
                <w:i/>
                <w:iCs/>
                <w:color w:val="000000"/>
                <w:kern w:val="0"/>
                <w:sz w:val="18"/>
                <w:szCs w:val="18"/>
                <w:u w:val="none"/>
                <w:lang w:val="pt-BR"/>
                <w14:ligatures w14:val="none"/>
              </w:rPr>
              <w:t>Myricaria germanic</w:t>
            </w:r>
            <w:r w:rsidRPr="00A026B4">
              <w:rPr>
                <w:rFonts w:eastAsia="Times New Roman"/>
                <w:color w:val="000000"/>
                <w:kern w:val="0"/>
                <w:sz w:val="18"/>
                <w:szCs w:val="18"/>
                <w:u w:val="none"/>
                <w:lang w:val="pt-BR"/>
                <w14:ligatures w14:val="none"/>
              </w:rPr>
              <w:t>a de-a lungul râurilor montane</w:t>
            </w:r>
          </w:p>
        </w:tc>
        <w:tc>
          <w:tcPr>
            <w:tcW w:w="1774" w:type="dxa"/>
            <w:tcBorders>
              <w:top w:val="single" w:sz="4" w:space="0" w:color="000000"/>
              <w:left w:val="nil"/>
              <w:bottom w:val="single" w:sz="4" w:space="0" w:color="000000"/>
              <w:right w:val="single" w:sz="4" w:space="0" w:color="000000"/>
            </w:tcBorders>
            <w:shd w:val="clear" w:color="auto" w:fill="auto"/>
          </w:tcPr>
          <w:p w14:paraId="5EB321EA" w14:textId="77777777" w:rsidR="00A026B4" w:rsidRPr="00A026B4" w:rsidRDefault="00A026B4" w:rsidP="00A026B4">
            <w:pPr>
              <w:spacing w:after="0" w:line="240" w:lineRule="auto"/>
              <w:jc w:val="center"/>
              <w:rPr>
                <w:rFonts w:eastAsia="Times New Roman"/>
                <w:color w:val="auto"/>
                <w:kern w:val="0"/>
                <w:sz w:val="18"/>
                <w:szCs w:val="18"/>
                <w:u w:val="none"/>
                <w:lang w:val="en-US"/>
                <w14:ligatures w14:val="none"/>
              </w:rPr>
            </w:pPr>
            <w:r w:rsidRPr="00A026B4">
              <w:rPr>
                <w:rFonts w:eastAsia="Times New Roman"/>
                <w:color w:val="auto"/>
                <w:kern w:val="0"/>
                <w:sz w:val="18"/>
                <w:szCs w:val="18"/>
                <w:u w:val="none"/>
                <w:lang w:val="en-US"/>
                <w14:ligatures w14:val="none"/>
              </w:rPr>
              <w:t>5,62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28EE25"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6160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tcPr>
          <w:p w14:paraId="5244B6A4" w14:textId="77777777" w:rsidR="00A026B4" w:rsidRPr="00A026B4" w:rsidRDefault="00A026B4" w:rsidP="00A026B4">
            <w:pPr>
              <w:spacing w:after="0" w:line="240" w:lineRule="auto"/>
              <w:jc w:val="center"/>
              <w:rPr>
                <w:rFonts w:eastAsia="Times New Roman"/>
                <w:color w:val="auto"/>
                <w:kern w:val="0"/>
                <w:sz w:val="18"/>
                <w:szCs w:val="18"/>
                <w:u w:val="none"/>
                <w:lang w:val="en-US"/>
                <w14:ligatures w14:val="none"/>
              </w:rPr>
            </w:pPr>
            <w:r w:rsidRPr="00A026B4">
              <w:rPr>
                <w:rFonts w:eastAsia="Times New Roman"/>
                <w:color w:val="auto"/>
                <w:kern w:val="0"/>
                <w:sz w:val="18"/>
                <w:szCs w:val="18"/>
                <w:u w:val="none"/>
                <w:lang w:val="en-US"/>
                <w14:ligatures w14:val="none"/>
              </w:rPr>
              <w:t>SV, deal</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1F8A1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009BD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027E031C"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2289E90B"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BE096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3240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7BE6BF"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 xml:space="preserve">Vegetaţie lemnoasă cu </w:t>
            </w:r>
            <w:r w:rsidRPr="00A026B4">
              <w:rPr>
                <w:rFonts w:eastAsia="Times New Roman"/>
                <w:i/>
                <w:iCs/>
                <w:color w:val="000000"/>
                <w:kern w:val="0"/>
                <w:sz w:val="18"/>
                <w:szCs w:val="18"/>
                <w:u w:val="none"/>
                <w:lang w:val="pt-BR"/>
                <w14:ligatures w14:val="none"/>
              </w:rPr>
              <w:t>Salix eleagnos</w:t>
            </w:r>
            <w:r w:rsidRPr="00A026B4">
              <w:rPr>
                <w:rFonts w:eastAsia="Times New Roman"/>
                <w:color w:val="000000"/>
                <w:kern w:val="0"/>
                <w:sz w:val="18"/>
                <w:szCs w:val="18"/>
                <w:u w:val="none"/>
                <w:lang w:val="pt-BR"/>
                <w14:ligatures w14:val="none"/>
              </w:rPr>
              <w:t xml:space="preserve"> de-a lungul râurilor montane</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245012EB" w14:textId="77777777" w:rsidR="00A026B4" w:rsidRPr="00A026B4" w:rsidRDefault="00A026B4" w:rsidP="00A026B4">
            <w:pPr>
              <w:spacing w:after="0" w:line="240" w:lineRule="auto"/>
              <w:jc w:val="center"/>
              <w:rPr>
                <w:rFonts w:eastAsia="Times New Roman"/>
                <w:bCs/>
                <w:color w:val="000000"/>
                <w:kern w:val="0"/>
                <w:sz w:val="18"/>
                <w:szCs w:val="18"/>
                <w:u w:val="none"/>
                <w:lang w:val="en-US"/>
                <w14:ligatures w14:val="none"/>
              </w:rPr>
            </w:pPr>
            <w:r w:rsidRPr="00A026B4">
              <w:rPr>
                <w:rFonts w:eastAsia="Times New Roman"/>
                <w:bCs/>
                <w:color w:val="000000"/>
                <w:kern w:val="0"/>
                <w:sz w:val="18"/>
                <w:szCs w:val="18"/>
                <w:u w:val="none"/>
                <w:lang w:val="en-US"/>
                <w14:ligatures w14:val="none"/>
              </w:rPr>
              <w:t>0,83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F27992"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 xml:space="preserve">Habitatul se găseşte la circa  7991 metri faţă de proiect și proiectul nu </w:t>
            </w:r>
            <w:r w:rsidRPr="00A026B4">
              <w:rPr>
                <w:rFonts w:eastAsia="Times New Roman"/>
                <w:color w:val="000000"/>
                <w:kern w:val="0"/>
                <w:sz w:val="18"/>
                <w:szCs w:val="18"/>
                <w:u w:val="none"/>
                <w:lang w:val="pt-BR"/>
                <w14:ligatures w14:val="none"/>
              </w:rPr>
              <w:lastRenderedPageBreak/>
              <w:t>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272E925C" w14:textId="77777777" w:rsidR="00A026B4" w:rsidRPr="00A026B4" w:rsidRDefault="00A026B4" w:rsidP="00A026B4">
            <w:pPr>
              <w:spacing w:after="0" w:line="240" w:lineRule="auto"/>
              <w:jc w:val="center"/>
              <w:rPr>
                <w:rFonts w:eastAsia="Times New Roman"/>
                <w:bCs/>
                <w:color w:val="000000"/>
                <w:kern w:val="0"/>
                <w:sz w:val="18"/>
                <w:szCs w:val="18"/>
                <w:u w:val="none"/>
                <w:lang w:val="en-US"/>
                <w14:ligatures w14:val="none"/>
              </w:rPr>
            </w:pPr>
            <w:r w:rsidRPr="00A026B4">
              <w:rPr>
                <w:rFonts w:eastAsia="Times New Roman"/>
                <w:bCs/>
                <w:color w:val="000000"/>
                <w:kern w:val="0"/>
                <w:sz w:val="18"/>
                <w:szCs w:val="18"/>
                <w:u w:val="none"/>
                <w:lang w:val="en-US"/>
                <w14:ligatures w14:val="none"/>
              </w:rPr>
              <w:lastRenderedPageBreak/>
              <w:t xml:space="preserve">NE, </w:t>
            </w:r>
            <w:proofErr w:type="spellStart"/>
            <w:r w:rsidRPr="00A026B4">
              <w:rPr>
                <w:rFonts w:eastAsia="Times New Roman"/>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B18F5D"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D5C89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54A24440"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3749F528"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ECAE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4060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CB3326"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Tufărişuri</w:t>
            </w:r>
            <w:proofErr w:type="spellEnd"/>
            <w:r w:rsidRPr="00A026B4">
              <w:rPr>
                <w:rFonts w:eastAsia="Times New Roman"/>
                <w:color w:val="000000"/>
                <w:kern w:val="0"/>
                <w:sz w:val="18"/>
                <w:szCs w:val="18"/>
                <w:u w:val="none"/>
                <w:lang w:val="en-US"/>
                <w14:ligatures w14:val="none"/>
              </w:rPr>
              <w:t xml:space="preserve"> alpine </w:t>
            </w:r>
            <w:proofErr w:type="spellStart"/>
            <w:r w:rsidRPr="00A026B4">
              <w:rPr>
                <w:rFonts w:eastAsia="Times New Roman"/>
                <w:color w:val="000000"/>
                <w:kern w:val="0"/>
                <w:sz w:val="18"/>
                <w:szCs w:val="18"/>
                <w:u w:val="none"/>
                <w:lang w:val="en-US"/>
                <w14:ligatures w14:val="none"/>
              </w:rPr>
              <w:t>şi</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boreale</w:t>
            </w:r>
            <w:proofErr w:type="spellEnd"/>
          </w:p>
        </w:tc>
        <w:tc>
          <w:tcPr>
            <w:tcW w:w="1774" w:type="dxa"/>
            <w:tcBorders>
              <w:top w:val="single" w:sz="4" w:space="0" w:color="000000"/>
              <w:left w:val="nil"/>
              <w:bottom w:val="single" w:sz="4" w:space="0" w:color="000000"/>
              <w:right w:val="single" w:sz="4" w:space="0" w:color="000000"/>
            </w:tcBorders>
            <w:shd w:val="clear" w:color="auto" w:fill="auto"/>
            <w:vAlign w:val="center"/>
          </w:tcPr>
          <w:p w14:paraId="7675FEDC"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BF37C2"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14680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6DCACE70"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Nord,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tcPr>
          <w:p w14:paraId="185E8B09" w14:textId="77777777" w:rsidR="00A026B4" w:rsidRPr="00A026B4" w:rsidRDefault="00A026B4" w:rsidP="00A026B4">
            <w:pPr>
              <w:spacing w:after="0" w:line="240" w:lineRule="auto"/>
              <w:jc w:val="center"/>
              <w:rPr>
                <w:rFonts w:eastAsia="Times New Roman"/>
                <w:color w:val="auto"/>
                <w:kern w:val="0"/>
                <w:sz w:val="18"/>
                <w:szCs w:val="18"/>
                <w:u w:val="none"/>
                <w:lang w:val="en-US"/>
                <w14:ligatures w14:val="none"/>
              </w:rPr>
            </w:pPr>
          </w:p>
          <w:p w14:paraId="7E08A4EB" w14:textId="77777777" w:rsidR="00A026B4" w:rsidRPr="00A026B4" w:rsidRDefault="00A026B4" w:rsidP="00A026B4">
            <w:pPr>
              <w:spacing w:after="0" w:line="240" w:lineRule="auto"/>
              <w:jc w:val="center"/>
              <w:rPr>
                <w:rFonts w:eastAsia="Times New Roman"/>
                <w:color w:val="auto"/>
                <w:kern w:val="0"/>
                <w:sz w:val="18"/>
                <w:szCs w:val="18"/>
                <w:u w:val="none"/>
                <w:lang w:val="en-US"/>
                <w14:ligatures w14:val="none"/>
              </w:rPr>
            </w:pPr>
            <w:proofErr w:type="spellStart"/>
            <w:r w:rsidRPr="00A026B4">
              <w:rPr>
                <w:rFonts w:eastAsia="Times New Roman"/>
                <w:color w:val="auto"/>
                <w:kern w:val="0"/>
                <w:sz w:val="18"/>
                <w:szCs w:val="18"/>
                <w:u w:val="none"/>
                <w:lang w:val="en-US"/>
                <w14:ligatures w14:val="none"/>
              </w:rPr>
              <w:t>Bună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tcPr>
          <w:p w14:paraId="2CABC49B" w14:textId="77777777" w:rsidR="00A026B4" w:rsidRPr="00A026B4" w:rsidRDefault="00A026B4" w:rsidP="00A026B4">
            <w:pPr>
              <w:spacing w:after="0" w:line="240" w:lineRule="auto"/>
              <w:jc w:val="center"/>
              <w:rPr>
                <w:rFonts w:eastAsia="Times New Roman"/>
                <w:color w:val="auto"/>
                <w:kern w:val="0"/>
                <w:sz w:val="18"/>
                <w:szCs w:val="18"/>
                <w:u w:val="none"/>
                <w:lang w:val="en-US"/>
                <w14:ligatures w14:val="none"/>
              </w:rPr>
            </w:pPr>
            <w:r w:rsidRPr="00A026B4">
              <w:rPr>
                <w:rFonts w:eastAsia="Times New Roman"/>
                <w:color w:val="auto"/>
                <w:kern w:val="0"/>
                <w:sz w:val="18"/>
                <w:szCs w:val="18"/>
                <w:u w:val="none"/>
                <w:lang w:val="en-US"/>
                <w14:ligatures w14:val="none"/>
              </w:rPr>
              <w:t xml:space="preserve">Menţinerea </w:t>
            </w:r>
            <w:proofErr w:type="spellStart"/>
            <w:r w:rsidRPr="00A026B4">
              <w:rPr>
                <w:rFonts w:eastAsia="Times New Roman"/>
                <w:color w:val="auto"/>
                <w:kern w:val="0"/>
                <w:sz w:val="18"/>
                <w:szCs w:val="18"/>
                <w:u w:val="none"/>
                <w:lang w:val="en-US"/>
                <w14:ligatures w14:val="none"/>
              </w:rPr>
              <w:t>stării</w:t>
            </w:r>
            <w:proofErr w:type="spellEnd"/>
            <w:r w:rsidRPr="00A026B4">
              <w:rPr>
                <w:rFonts w:eastAsia="Times New Roman"/>
                <w:color w:val="auto"/>
                <w:kern w:val="0"/>
                <w:sz w:val="18"/>
                <w:szCs w:val="18"/>
                <w:u w:val="none"/>
                <w:lang w:val="en-US"/>
                <w14:ligatures w14:val="none"/>
              </w:rPr>
              <w:t xml:space="preserve"> de </w:t>
            </w:r>
            <w:proofErr w:type="spellStart"/>
            <w:r w:rsidRPr="00A026B4">
              <w:rPr>
                <w:rFonts w:eastAsia="Times New Roman"/>
                <w:color w:val="auto"/>
                <w:kern w:val="0"/>
                <w:sz w:val="18"/>
                <w:szCs w:val="18"/>
                <w:u w:val="none"/>
                <w:lang w:val="en-US"/>
                <w14:ligatures w14:val="none"/>
              </w:rPr>
              <w:t>conservare</w:t>
            </w:r>
            <w:proofErr w:type="spellEnd"/>
          </w:p>
        </w:tc>
      </w:tr>
      <w:tr w:rsidR="00A026B4" w:rsidRPr="00A026B4" w14:paraId="3AC356AA"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70213233"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8FBE65"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4070*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809D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Tufărişuri</w:t>
            </w:r>
            <w:proofErr w:type="spellEnd"/>
            <w:r w:rsidRPr="00A026B4">
              <w:rPr>
                <w:rFonts w:eastAsia="Times New Roman"/>
                <w:color w:val="000000"/>
                <w:kern w:val="0"/>
                <w:sz w:val="18"/>
                <w:szCs w:val="18"/>
                <w:u w:val="none"/>
                <w:lang w:val="en-US"/>
                <w14:ligatures w14:val="none"/>
              </w:rPr>
              <w:t xml:space="preserve"> cu </w:t>
            </w:r>
            <w:r w:rsidRPr="00A026B4">
              <w:rPr>
                <w:rFonts w:eastAsia="Times New Roman"/>
                <w:i/>
                <w:iCs/>
                <w:color w:val="000000"/>
                <w:kern w:val="0"/>
                <w:sz w:val="18"/>
                <w:szCs w:val="18"/>
                <w:u w:val="none"/>
                <w:lang w:val="en-US"/>
                <w14:ligatures w14:val="none"/>
              </w:rPr>
              <w:t xml:space="preserve">Pinus </w:t>
            </w:r>
            <w:proofErr w:type="spellStart"/>
            <w:r w:rsidRPr="00A026B4">
              <w:rPr>
                <w:rFonts w:eastAsia="Times New Roman"/>
                <w:i/>
                <w:iCs/>
                <w:color w:val="000000"/>
                <w:kern w:val="0"/>
                <w:sz w:val="18"/>
                <w:szCs w:val="18"/>
                <w:u w:val="none"/>
                <w:lang w:val="en-US"/>
                <w14:ligatures w14:val="none"/>
              </w:rPr>
              <w:t>mugo</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Ş</w:t>
            </w:r>
            <w:r w:rsidRPr="00A026B4">
              <w:rPr>
                <w:rFonts w:eastAsia="Times New Roman"/>
                <w:color w:val="000000"/>
                <w:kern w:val="0"/>
                <w:sz w:val="18"/>
                <w:szCs w:val="18"/>
                <w:u w:val="none"/>
                <w:lang w:val="en-US"/>
                <w14:ligatures w14:val="none"/>
              </w:rPr>
              <w:t>i</w:t>
            </w:r>
            <w:proofErr w:type="spellEnd"/>
            <w:r w:rsidRPr="00A026B4">
              <w:rPr>
                <w:rFonts w:eastAsia="Times New Roman"/>
                <w:color w:val="000000"/>
                <w:kern w:val="0"/>
                <w:sz w:val="18"/>
                <w:szCs w:val="18"/>
                <w:u w:val="none"/>
                <w:lang w:val="en-US"/>
                <w14:ligatures w14:val="none"/>
              </w:rPr>
              <w:t xml:space="preserve"> </w:t>
            </w:r>
            <w:r w:rsidRPr="00A026B4">
              <w:rPr>
                <w:rFonts w:eastAsia="Times New Roman"/>
                <w:i/>
                <w:iCs/>
                <w:color w:val="000000"/>
                <w:kern w:val="0"/>
                <w:sz w:val="18"/>
                <w:szCs w:val="18"/>
                <w:u w:val="none"/>
                <w:lang w:val="en-US"/>
                <w14:ligatures w14:val="none"/>
              </w:rPr>
              <w:t xml:space="preserve">Rhododendron </w:t>
            </w:r>
            <w:proofErr w:type="spellStart"/>
            <w:r w:rsidRPr="00A026B4">
              <w:rPr>
                <w:rFonts w:eastAsia="Times New Roman"/>
                <w:i/>
                <w:iCs/>
                <w:color w:val="000000"/>
                <w:kern w:val="0"/>
                <w:sz w:val="18"/>
                <w:szCs w:val="18"/>
                <w:u w:val="none"/>
                <w:lang w:val="en-US"/>
                <w14:ligatures w14:val="none"/>
              </w:rPr>
              <w:t>myrtifolium</w:t>
            </w:r>
            <w:proofErr w:type="spellEnd"/>
          </w:p>
        </w:tc>
        <w:tc>
          <w:tcPr>
            <w:tcW w:w="1774" w:type="dxa"/>
            <w:tcBorders>
              <w:top w:val="single" w:sz="4" w:space="0" w:color="000000"/>
              <w:left w:val="nil"/>
              <w:bottom w:val="single" w:sz="4" w:space="0" w:color="000000"/>
              <w:right w:val="single" w:sz="4" w:space="0" w:color="000000"/>
            </w:tcBorders>
            <w:shd w:val="clear" w:color="auto" w:fill="auto"/>
            <w:vAlign w:val="center"/>
          </w:tcPr>
          <w:p w14:paraId="52EFA067"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E97AF1"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14646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111E3C21"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Nord,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F589E4"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Bună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B7C9B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56CF3FEA"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72E08D06"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8F1425"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6170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0497C0" w14:textId="77777777" w:rsidR="00A026B4" w:rsidRPr="004308F0" w:rsidRDefault="00A026B4" w:rsidP="00A026B4">
            <w:pPr>
              <w:spacing w:after="0" w:line="240" w:lineRule="auto"/>
              <w:jc w:val="center"/>
              <w:rPr>
                <w:rFonts w:eastAsia="Times New Roman"/>
                <w:color w:val="000000"/>
                <w:kern w:val="0"/>
                <w:sz w:val="18"/>
                <w:szCs w:val="18"/>
                <w:u w:val="none"/>
                <w:lang w:val="it-IT"/>
                <w14:ligatures w14:val="none"/>
              </w:rPr>
            </w:pPr>
            <w:r w:rsidRPr="004308F0">
              <w:rPr>
                <w:rFonts w:eastAsia="Times New Roman"/>
                <w:color w:val="000000"/>
                <w:kern w:val="0"/>
                <w:sz w:val="18"/>
                <w:szCs w:val="18"/>
                <w:u w:val="none"/>
                <w:lang w:val="it-IT"/>
                <w14:ligatures w14:val="none"/>
              </w:rPr>
              <w:t>Pajişti calcifile alpine şi subalpine</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6A3E5F17"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D2D3FD"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23362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341B7A8F"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NV,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399E49"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Bună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7A244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0EBDB71A"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67D3D8B6"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2D9CC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6210*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E35B67"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Pajişti uscate seminaturale şi faciesuri cu tufărişuri pe substrat calcaros (</w:t>
            </w:r>
            <w:r w:rsidRPr="00A026B4">
              <w:rPr>
                <w:rFonts w:eastAsia="Times New Roman"/>
                <w:i/>
                <w:iCs/>
                <w:color w:val="000000"/>
                <w:kern w:val="0"/>
                <w:sz w:val="18"/>
                <w:szCs w:val="18"/>
                <w:u w:val="none"/>
                <w:lang w:val="pt-BR"/>
                <w14:ligatures w14:val="none"/>
              </w:rPr>
              <w:t>Festuco - Brometal</w:t>
            </w:r>
            <w:r w:rsidRPr="00A026B4">
              <w:rPr>
                <w:rFonts w:eastAsia="Times New Roman"/>
                <w:color w:val="000000"/>
                <w:kern w:val="0"/>
                <w:sz w:val="18"/>
                <w:szCs w:val="18"/>
                <w:u w:val="none"/>
                <w:lang w:val="pt-BR"/>
                <w14:ligatures w14:val="none"/>
              </w:rPr>
              <w:t>ia)</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0A36363E"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3,5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CBA85D"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1280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0C06DF55"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NE,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B2651D"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Bună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DE144E"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78148D97"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1F260DDB"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E40E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6430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3BEC06"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Comunităţi de lizieră cu ierburi înalte higrofile de la nivelul câmpiilor, până la cel montan şi alpin</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21DA9ECA"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A618E"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1020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384D6AF0"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 -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0C57AD"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Bună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8C3D33"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1FE273E2"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4788BF4F"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20117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6520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9EA6D"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Fâneţe</w:t>
            </w:r>
            <w:proofErr w:type="spellEnd"/>
            <w:r w:rsidRPr="00A026B4">
              <w:rPr>
                <w:rFonts w:eastAsia="Times New Roman"/>
                <w:color w:val="000000"/>
                <w:kern w:val="0"/>
                <w:sz w:val="18"/>
                <w:szCs w:val="18"/>
                <w:u w:val="none"/>
                <w:lang w:val="en-US"/>
                <w14:ligatures w14:val="none"/>
              </w:rPr>
              <w:t xml:space="preserve"> montane</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57B33149"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6A79F"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1250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33093A08"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NE,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041263"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Bună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20C66"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Îmbunătăţirea</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406ED89B"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4D845BE0"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571B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7220*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A99044"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Izvoare petrifiante cu formare de travertin (</w:t>
            </w:r>
            <w:r w:rsidRPr="00A026B4">
              <w:rPr>
                <w:rFonts w:eastAsia="Times New Roman"/>
                <w:i/>
                <w:iCs/>
                <w:color w:val="000000"/>
                <w:kern w:val="0"/>
                <w:sz w:val="18"/>
                <w:szCs w:val="18"/>
                <w:u w:val="none"/>
                <w:lang w:val="pt-BR"/>
                <w14:ligatures w14:val="none"/>
              </w:rPr>
              <w:t>Cratoneurion</w:t>
            </w:r>
            <w:r w:rsidRPr="00A026B4">
              <w:rPr>
                <w:rFonts w:eastAsia="Times New Roman"/>
                <w:color w:val="000000"/>
                <w:kern w:val="0"/>
                <w:sz w:val="18"/>
                <w:szCs w:val="18"/>
                <w:u w:val="none"/>
                <w:lang w:val="pt-BR"/>
                <w14:ligatures w14:val="none"/>
              </w:rPr>
              <w:t>)</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42105F6A"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0,75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292FC4"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9167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0C1A25E8"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NV -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CF57E"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D2D629"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3FF9E9A1"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777899EE"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B647AE"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8120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8C0BE" w14:textId="77777777" w:rsidR="00A026B4" w:rsidRPr="004308F0" w:rsidRDefault="00A026B4" w:rsidP="00A026B4">
            <w:pPr>
              <w:spacing w:after="0" w:line="240" w:lineRule="auto"/>
              <w:jc w:val="center"/>
              <w:rPr>
                <w:rFonts w:eastAsia="Times New Roman"/>
                <w:color w:val="000000"/>
                <w:kern w:val="0"/>
                <w:sz w:val="18"/>
                <w:szCs w:val="18"/>
                <w:u w:val="none"/>
                <w:lang w:val="it-IT"/>
                <w14:ligatures w14:val="none"/>
              </w:rPr>
            </w:pPr>
            <w:r w:rsidRPr="004308F0">
              <w:rPr>
                <w:rFonts w:eastAsia="Times New Roman"/>
                <w:color w:val="000000"/>
                <w:kern w:val="0"/>
                <w:sz w:val="18"/>
                <w:szCs w:val="18"/>
                <w:u w:val="none"/>
                <w:lang w:val="it-IT"/>
                <w14:ligatures w14:val="none"/>
              </w:rPr>
              <w:t xml:space="preserve">Grohotişuri calcaroase şi de şisturi calcaroase din etajul montan pâna în cel </w:t>
            </w:r>
            <w:r w:rsidRPr="004308F0">
              <w:rPr>
                <w:rFonts w:eastAsia="Times New Roman"/>
                <w:color w:val="000000"/>
                <w:kern w:val="0"/>
                <w:sz w:val="18"/>
                <w:szCs w:val="18"/>
                <w:u w:val="none"/>
                <w:lang w:val="it-IT"/>
                <w14:ligatures w14:val="none"/>
              </w:rPr>
              <w:lastRenderedPageBreak/>
              <w:t>alpin (</w:t>
            </w:r>
            <w:r w:rsidRPr="004308F0">
              <w:rPr>
                <w:rFonts w:eastAsia="Times New Roman"/>
                <w:i/>
                <w:iCs/>
                <w:color w:val="000000"/>
                <w:kern w:val="0"/>
                <w:sz w:val="18"/>
                <w:szCs w:val="18"/>
                <w:u w:val="none"/>
                <w:lang w:val="it-IT"/>
                <w14:ligatures w14:val="none"/>
              </w:rPr>
              <w:t>Thlaspietea rotundifolii</w:t>
            </w:r>
            <w:r w:rsidRPr="004308F0">
              <w:rPr>
                <w:rFonts w:eastAsia="Times New Roman"/>
                <w:color w:val="000000"/>
                <w:kern w:val="0"/>
                <w:sz w:val="18"/>
                <w:szCs w:val="18"/>
                <w:u w:val="none"/>
                <w:lang w:val="it-IT"/>
                <w14:ligatures w14:val="none"/>
              </w:rPr>
              <w:t>)</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03370D66"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lastRenderedPageBreak/>
              <w:t>21,5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09A365"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 xml:space="preserve">Habitatul se găseşte la circa  16968 metri faţă de proiect și proiectul nu </w:t>
            </w:r>
            <w:r w:rsidRPr="00A026B4">
              <w:rPr>
                <w:rFonts w:eastAsia="Times New Roman"/>
                <w:color w:val="000000"/>
                <w:kern w:val="0"/>
                <w:sz w:val="18"/>
                <w:szCs w:val="18"/>
                <w:u w:val="none"/>
                <w:lang w:val="pt-BR"/>
                <w14:ligatures w14:val="none"/>
              </w:rPr>
              <w:lastRenderedPageBreak/>
              <w:t>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76CE5360"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lastRenderedPageBreak/>
              <w:t xml:space="preserve">NE,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617A31"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998E6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D12B4B9"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71848CE4"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1E0B01"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8210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98E8B9"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Versanţi stâncoşi cu vegetatţe chasmofitică pe roci calcaroase</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4124E65C"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33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639A7"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1300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66FE9A86"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NE,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B053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84A09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587EE15C"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01AC098F"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F7593D"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8310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74C09"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Peşteri în care accesul publicului este interzis</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719CBBB3"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9B857"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1590 metri faţă de proiect și proiectul nu intersecteaza acest habitat (distanta fata de PESTERA IEDULUI)</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4F81B440"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NE,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ECE28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Necunoscută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BA2DE1"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Menţinerea sau îmbunătăţirea stării de conservare</w:t>
            </w:r>
          </w:p>
        </w:tc>
      </w:tr>
      <w:tr w:rsidR="00A026B4" w:rsidRPr="00A026B4" w14:paraId="4485C35F"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16987159"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11E86"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9110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3CE78C"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Păduri de fag de tip</w:t>
            </w:r>
            <w:r w:rsidRPr="00A026B4">
              <w:rPr>
                <w:rFonts w:eastAsia="Times New Roman"/>
                <w:i/>
                <w:iCs/>
                <w:color w:val="000000"/>
                <w:kern w:val="0"/>
                <w:sz w:val="18"/>
                <w:szCs w:val="18"/>
                <w:u w:val="none"/>
                <w:lang w:val="pt-BR"/>
                <w14:ligatures w14:val="none"/>
              </w:rPr>
              <w:t xml:space="preserve"> Luzulo-Fagetum</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3D8BE337"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6.769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988A66"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1500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09024798"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NV,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815235"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3B99B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02951845"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5AA4F9F0"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1551A5"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9130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E9D82B"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 xml:space="preserve">Păduri de fag de tip </w:t>
            </w:r>
            <w:r w:rsidRPr="00A026B4">
              <w:rPr>
                <w:rFonts w:eastAsia="Times New Roman"/>
                <w:i/>
                <w:iCs/>
                <w:color w:val="000000"/>
                <w:kern w:val="0"/>
                <w:sz w:val="18"/>
                <w:szCs w:val="18"/>
                <w:u w:val="none"/>
                <w:lang w:val="pt-BR"/>
                <w14:ligatures w14:val="none"/>
              </w:rPr>
              <w:t>Asperulo-Fagetum</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7816D06B"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1093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46A12B"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400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16A1B1AF"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SV - deal</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2A4FD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4650C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4B5266DD"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2CD0B0DC"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1DBEB1"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9150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2963D1" w14:textId="77777777" w:rsidR="00A026B4" w:rsidRPr="004308F0" w:rsidRDefault="00A026B4" w:rsidP="00A026B4">
            <w:pPr>
              <w:spacing w:after="0" w:line="240" w:lineRule="auto"/>
              <w:jc w:val="center"/>
              <w:rPr>
                <w:rFonts w:eastAsia="Times New Roman"/>
                <w:color w:val="000000"/>
                <w:kern w:val="0"/>
                <w:sz w:val="18"/>
                <w:szCs w:val="18"/>
                <w:u w:val="none"/>
                <w:lang w:val="it-IT"/>
                <w14:ligatures w14:val="none"/>
              </w:rPr>
            </w:pPr>
            <w:r w:rsidRPr="004308F0">
              <w:rPr>
                <w:rFonts w:eastAsia="Times New Roman"/>
                <w:color w:val="000000"/>
                <w:kern w:val="0"/>
                <w:sz w:val="18"/>
                <w:szCs w:val="18"/>
                <w:u w:val="none"/>
                <w:lang w:val="it-IT"/>
                <w14:ligatures w14:val="none"/>
              </w:rPr>
              <w:t>Păduri medio-europene de fag din C</w:t>
            </w:r>
            <w:r w:rsidRPr="004308F0">
              <w:rPr>
                <w:rFonts w:eastAsia="Times New Roman"/>
                <w:i/>
                <w:iCs/>
                <w:color w:val="000000"/>
                <w:kern w:val="0"/>
                <w:sz w:val="18"/>
                <w:szCs w:val="18"/>
                <w:u w:val="none"/>
                <w:lang w:val="it-IT"/>
                <w14:ligatures w14:val="none"/>
              </w:rPr>
              <w:t>ephalanthero-Fagion</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23E728C3"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19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138087"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2114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6536A404"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NE,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3F19B9"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CABA1B"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2BC663D"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334109F2"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2764B3"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9170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F146C"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 xml:space="preserve">Păduri de stejar cu carpen de tip </w:t>
            </w:r>
            <w:r w:rsidRPr="00A026B4">
              <w:rPr>
                <w:rFonts w:eastAsia="Times New Roman"/>
                <w:i/>
                <w:iCs/>
                <w:color w:val="000000"/>
                <w:kern w:val="0"/>
                <w:sz w:val="18"/>
                <w:szCs w:val="18"/>
                <w:u w:val="none"/>
                <w:lang w:val="pt-BR"/>
                <w14:ligatures w14:val="none"/>
              </w:rPr>
              <w:t>Galio-Carpinetum</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57CF5491"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28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C16A4"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1300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472D74DC"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NV,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8E94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49011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5318789A"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70AB0E8B"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59E946"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9180*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570928" w14:textId="77777777" w:rsidR="00A026B4" w:rsidRPr="004308F0" w:rsidRDefault="00A026B4" w:rsidP="00A026B4">
            <w:pPr>
              <w:spacing w:after="0" w:line="240" w:lineRule="auto"/>
              <w:jc w:val="center"/>
              <w:rPr>
                <w:rFonts w:eastAsia="Times New Roman"/>
                <w:color w:val="000000"/>
                <w:kern w:val="0"/>
                <w:sz w:val="18"/>
                <w:szCs w:val="18"/>
                <w:u w:val="none"/>
                <w:lang w:val="it-IT"/>
                <w14:ligatures w14:val="none"/>
              </w:rPr>
            </w:pPr>
            <w:r w:rsidRPr="004308F0">
              <w:rPr>
                <w:rFonts w:eastAsia="Times New Roman"/>
                <w:color w:val="000000"/>
                <w:kern w:val="0"/>
                <w:sz w:val="18"/>
                <w:szCs w:val="18"/>
                <w:u w:val="none"/>
                <w:lang w:val="it-IT"/>
                <w14:ligatures w14:val="none"/>
              </w:rPr>
              <w:t>Păduri din</w:t>
            </w:r>
            <w:r w:rsidRPr="004308F0">
              <w:rPr>
                <w:rFonts w:eastAsia="Times New Roman"/>
                <w:i/>
                <w:iCs/>
                <w:color w:val="000000"/>
                <w:kern w:val="0"/>
                <w:sz w:val="18"/>
                <w:szCs w:val="18"/>
                <w:u w:val="none"/>
                <w:lang w:val="it-IT"/>
                <w14:ligatures w14:val="none"/>
              </w:rPr>
              <w:t xml:space="preserve"> Tilio-Acerion</w:t>
            </w:r>
            <w:r w:rsidRPr="004308F0">
              <w:rPr>
                <w:rFonts w:eastAsia="Times New Roman"/>
                <w:color w:val="000000"/>
                <w:kern w:val="0"/>
                <w:sz w:val="18"/>
                <w:szCs w:val="18"/>
                <w:u w:val="none"/>
                <w:lang w:val="it-IT"/>
                <w14:ligatures w14:val="none"/>
              </w:rPr>
              <w:t xml:space="preserve"> pe versanţi abrupţi, grohotişuri şi ravene</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7F071E91"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2C951D"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4183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7C615DDC"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5AC971"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Necunoscută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EECC18"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Menţinerea sau îmbunătăţirea stării de conservare</w:t>
            </w:r>
          </w:p>
        </w:tc>
      </w:tr>
      <w:tr w:rsidR="00A026B4" w:rsidRPr="00A026B4" w14:paraId="2D94D135"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6CD79B83"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lastRenderedPageBreak/>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75DC3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91E0*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8CF0F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Păduri</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aluviale</w:t>
            </w:r>
            <w:proofErr w:type="spellEnd"/>
            <w:r w:rsidRPr="00A026B4">
              <w:rPr>
                <w:rFonts w:eastAsia="Times New Roman"/>
                <w:color w:val="000000"/>
                <w:kern w:val="0"/>
                <w:sz w:val="18"/>
                <w:szCs w:val="18"/>
                <w:u w:val="none"/>
                <w:lang w:val="en-US"/>
                <w14:ligatures w14:val="none"/>
              </w:rPr>
              <w:t xml:space="preserve"> cu </w:t>
            </w:r>
            <w:r w:rsidRPr="00A026B4">
              <w:rPr>
                <w:rFonts w:eastAsia="Times New Roman"/>
                <w:i/>
                <w:iCs/>
                <w:color w:val="000000"/>
                <w:kern w:val="0"/>
                <w:sz w:val="18"/>
                <w:szCs w:val="18"/>
                <w:u w:val="none"/>
                <w:lang w:val="en-US"/>
                <w14:ligatures w14:val="none"/>
              </w:rPr>
              <w:t xml:space="preserve">Alnus </w:t>
            </w:r>
            <w:proofErr w:type="spellStart"/>
            <w:r w:rsidRPr="00A026B4">
              <w:rPr>
                <w:rFonts w:eastAsia="Times New Roman"/>
                <w:i/>
                <w:iCs/>
                <w:color w:val="000000"/>
                <w:kern w:val="0"/>
                <w:sz w:val="18"/>
                <w:szCs w:val="18"/>
                <w:u w:val="none"/>
                <w:lang w:val="en-US"/>
                <w14:ligatures w14:val="none"/>
              </w:rPr>
              <w:t>glutinosa</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şi</w:t>
            </w:r>
            <w:proofErr w:type="spellEnd"/>
            <w:r w:rsidRPr="00A026B4">
              <w:rPr>
                <w:rFonts w:eastAsia="Times New Roman"/>
                <w:color w:val="000000"/>
                <w:kern w:val="0"/>
                <w:sz w:val="18"/>
                <w:szCs w:val="18"/>
                <w:u w:val="none"/>
                <w:lang w:val="en-US"/>
                <w14:ligatures w14:val="none"/>
              </w:rPr>
              <w:t xml:space="preserve"> </w:t>
            </w:r>
            <w:r w:rsidRPr="00A026B4">
              <w:rPr>
                <w:rFonts w:eastAsia="Times New Roman"/>
                <w:i/>
                <w:iCs/>
                <w:color w:val="000000"/>
                <w:kern w:val="0"/>
                <w:sz w:val="18"/>
                <w:szCs w:val="18"/>
                <w:u w:val="none"/>
                <w:lang w:val="en-US"/>
                <w14:ligatures w14:val="none"/>
              </w:rPr>
              <w:t>Fraxinus excelsio</w:t>
            </w:r>
            <w:r w:rsidRPr="00A026B4">
              <w:rPr>
                <w:rFonts w:eastAsia="Times New Roman"/>
                <w:color w:val="000000"/>
                <w:kern w:val="0"/>
                <w:sz w:val="18"/>
                <w:szCs w:val="18"/>
                <w:u w:val="none"/>
                <w:lang w:val="en-US"/>
                <w14:ligatures w14:val="none"/>
              </w:rPr>
              <w:t>r (</w:t>
            </w:r>
            <w:proofErr w:type="spellStart"/>
            <w:r w:rsidRPr="00A026B4">
              <w:rPr>
                <w:rFonts w:eastAsia="Times New Roman"/>
                <w:i/>
                <w:iCs/>
                <w:color w:val="000000"/>
                <w:kern w:val="0"/>
                <w:sz w:val="18"/>
                <w:szCs w:val="18"/>
                <w:u w:val="none"/>
                <w:lang w:val="en-US"/>
                <w14:ligatures w14:val="none"/>
              </w:rPr>
              <w:t>Alno-Padion</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Alnion</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incanae</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Salicion</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albae</w:t>
            </w:r>
            <w:proofErr w:type="spellEnd"/>
            <w:r w:rsidRPr="00A026B4">
              <w:rPr>
                <w:rFonts w:eastAsia="Times New Roman"/>
                <w:color w:val="000000"/>
                <w:kern w:val="0"/>
                <w:sz w:val="18"/>
                <w:szCs w:val="18"/>
                <w:u w:val="none"/>
                <w:lang w:val="en-US"/>
                <w14:ligatures w14:val="none"/>
              </w:rPr>
              <w:t>)</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4405BB54"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F05FCE"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200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629836F4"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8115A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291198"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Îmbunătăţirea</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91465F7"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412AA1B1"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9C91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91L0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F3226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Păduri</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ilirice</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stejar</w:t>
            </w:r>
            <w:proofErr w:type="spellEnd"/>
            <w:r w:rsidRPr="00A026B4">
              <w:rPr>
                <w:rFonts w:eastAsia="Times New Roman"/>
                <w:color w:val="000000"/>
                <w:kern w:val="0"/>
                <w:sz w:val="18"/>
                <w:szCs w:val="18"/>
                <w:u w:val="none"/>
                <w:lang w:val="en-US"/>
                <w14:ligatures w14:val="none"/>
              </w:rPr>
              <w:t xml:space="preserve"> cu </w:t>
            </w:r>
            <w:proofErr w:type="spellStart"/>
            <w:r w:rsidRPr="00A026B4">
              <w:rPr>
                <w:rFonts w:eastAsia="Times New Roman"/>
                <w:color w:val="000000"/>
                <w:kern w:val="0"/>
                <w:sz w:val="18"/>
                <w:szCs w:val="18"/>
                <w:u w:val="none"/>
                <w:lang w:val="en-US"/>
                <w14:ligatures w14:val="none"/>
              </w:rPr>
              <w:t>carpen</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Erythronio-Carpinion</w:t>
            </w:r>
            <w:proofErr w:type="spellEnd"/>
            <w:r w:rsidRPr="00A026B4">
              <w:rPr>
                <w:rFonts w:eastAsia="Times New Roman"/>
                <w:color w:val="000000"/>
                <w:kern w:val="0"/>
                <w:sz w:val="18"/>
                <w:szCs w:val="18"/>
                <w:u w:val="none"/>
                <w:lang w:val="en-US"/>
                <w14:ligatures w14:val="none"/>
              </w:rPr>
              <w:t>)</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7D7BE770"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11ha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6AB6F7"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pe limita strazii ZAVOIULUI, in partea de VEST a proiectului</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39F9DE33"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Vest</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CE1468"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1B75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901A20F"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4E98A63F"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2E9FD8"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91M0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B6FCF6"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Păduri balcano-panonice de cer şi gorun</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7B131486"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484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074A7F"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18316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00C1C0AF"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V-</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09A52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12CAF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1E4545A"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7EB31BB5"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3AF9D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91Q0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8ECBEC"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 xml:space="preserve">Păduri relictare de </w:t>
            </w:r>
            <w:r w:rsidRPr="00A026B4">
              <w:rPr>
                <w:rFonts w:eastAsia="Times New Roman"/>
                <w:i/>
                <w:iCs/>
                <w:color w:val="000000"/>
                <w:kern w:val="0"/>
                <w:sz w:val="18"/>
                <w:szCs w:val="18"/>
                <w:u w:val="none"/>
                <w:lang w:val="pt-BR"/>
                <w14:ligatures w14:val="none"/>
              </w:rPr>
              <w:t xml:space="preserve">Pinus sylvestris </w:t>
            </w:r>
            <w:r w:rsidRPr="00A026B4">
              <w:rPr>
                <w:rFonts w:eastAsia="Times New Roman"/>
                <w:color w:val="000000"/>
                <w:kern w:val="0"/>
                <w:sz w:val="18"/>
                <w:szCs w:val="18"/>
                <w:u w:val="none"/>
                <w:lang w:val="pt-BR"/>
                <w14:ligatures w14:val="none"/>
              </w:rPr>
              <w:t>pe substrat calcaros</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06320663"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66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2BBBC9"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200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50CFF439"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NV,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D8FF41"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C5449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1CC4D60F"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0F84ED32"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8C4B3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91V0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F4638"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Păduri</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dacice</w:t>
            </w:r>
            <w:proofErr w:type="spellEnd"/>
            <w:r w:rsidRPr="00A026B4">
              <w:rPr>
                <w:rFonts w:eastAsia="Times New Roman"/>
                <w:color w:val="000000"/>
                <w:kern w:val="0"/>
                <w:sz w:val="18"/>
                <w:szCs w:val="18"/>
                <w:u w:val="none"/>
                <w:lang w:val="en-US"/>
                <w14:ligatures w14:val="none"/>
              </w:rPr>
              <w:t xml:space="preserve"> de fag (</w:t>
            </w:r>
            <w:proofErr w:type="spellStart"/>
            <w:r w:rsidRPr="00A026B4">
              <w:rPr>
                <w:rFonts w:eastAsia="Times New Roman"/>
                <w:i/>
                <w:iCs/>
                <w:color w:val="000000"/>
                <w:kern w:val="0"/>
                <w:sz w:val="18"/>
                <w:szCs w:val="18"/>
                <w:u w:val="none"/>
                <w:lang w:val="en-US"/>
                <w14:ligatures w14:val="none"/>
              </w:rPr>
              <w:t>Symphyto-Fagion</w:t>
            </w:r>
            <w:proofErr w:type="spellEnd"/>
            <w:r w:rsidRPr="00A026B4">
              <w:rPr>
                <w:rFonts w:eastAsia="Times New Roman"/>
                <w:color w:val="000000"/>
                <w:kern w:val="0"/>
                <w:sz w:val="18"/>
                <w:szCs w:val="18"/>
                <w:u w:val="none"/>
                <w:lang w:val="en-US"/>
                <w14:ligatures w14:val="none"/>
              </w:rPr>
              <w:t>)</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2EA58AEA"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19.955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CF122B"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2440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65F8C952"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E,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50367E"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7423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19A9950"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4654C442"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F9E467"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91Y0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BC27BF"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Păduri dacice de stejar şi carpen</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224DAC8B"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5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E12864"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7749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10D73A48"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SV-deal</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3873E"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C81A0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Îmbunătăţirea</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1E642483"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02F8830F"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C886A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9260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E1A077"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 xml:space="preserve">Vegetaţie forestieră cu </w:t>
            </w:r>
            <w:r w:rsidRPr="00A026B4">
              <w:rPr>
                <w:rFonts w:eastAsia="Times New Roman"/>
                <w:i/>
                <w:iCs/>
                <w:color w:val="000000"/>
                <w:kern w:val="0"/>
                <w:sz w:val="18"/>
                <w:szCs w:val="18"/>
                <w:u w:val="none"/>
                <w:lang w:val="pt-BR"/>
                <w14:ligatures w14:val="none"/>
              </w:rPr>
              <w:t>Castanea sativa</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37D5B4C5"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0,43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4C49B"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1405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2C773C63"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SE, deal</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545FC7"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EB4FE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459C61F2"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02D96ACB"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E29FD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9410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1C1BB6" w14:textId="77777777" w:rsidR="00A026B4" w:rsidRPr="004308F0" w:rsidRDefault="00A026B4" w:rsidP="00A026B4">
            <w:pPr>
              <w:spacing w:after="0" w:line="240" w:lineRule="auto"/>
              <w:jc w:val="center"/>
              <w:rPr>
                <w:rFonts w:eastAsia="Times New Roman"/>
                <w:color w:val="000000"/>
                <w:kern w:val="0"/>
                <w:sz w:val="18"/>
                <w:szCs w:val="18"/>
                <w:u w:val="none"/>
                <w:lang w:val="it-IT"/>
                <w14:ligatures w14:val="none"/>
              </w:rPr>
            </w:pPr>
            <w:r w:rsidRPr="004308F0">
              <w:rPr>
                <w:rFonts w:eastAsia="Times New Roman"/>
                <w:color w:val="000000"/>
                <w:kern w:val="0"/>
                <w:sz w:val="18"/>
                <w:szCs w:val="18"/>
                <w:u w:val="none"/>
                <w:lang w:val="it-IT"/>
                <w14:ligatures w14:val="none"/>
              </w:rPr>
              <w:t xml:space="preserve">Păduri acidofile de </w:t>
            </w:r>
            <w:r w:rsidRPr="004308F0">
              <w:rPr>
                <w:rFonts w:eastAsia="Times New Roman"/>
                <w:i/>
                <w:iCs/>
                <w:color w:val="000000"/>
                <w:kern w:val="0"/>
                <w:sz w:val="18"/>
                <w:szCs w:val="18"/>
                <w:u w:val="none"/>
                <w:lang w:val="it-IT"/>
                <w14:ligatures w14:val="none"/>
              </w:rPr>
              <w:t xml:space="preserve">Picea abies </w:t>
            </w:r>
            <w:r w:rsidRPr="004308F0">
              <w:rPr>
                <w:rFonts w:eastAsia="Times New Roman"/>
                <w:color w:val="000000"/>
                <w:kern w:val="0"/>
                <w:sz w:val="18"/>
                <w:szCs w:val="18"/>
                <w:u w:val="none"/>
                <w:lang w:val="it-IT"/>
                <w14:ligatures w14:val="none"/>
              </w:rPr>
              <w:t>din regiunea montană (</w:t>
            </w:r>
            <w:r w:rsidRPr="004308F0">
              <w:rPr>
                <w:rFonts w:eastAsia="Times New Roman"/>
                <w:i/>
                <w:iCs/>
                <w:color w:val="000000"/>
                <w:kern w:val="0"/>
                <w:sz w:val="18"/>
                <w:szCs w:val="18"/>
                <w:u w:val="none"/>
                <w:lang w:val="it-IT"/>
                <w14:ligatures w14:val="none"/>
              </w:rPr>
              <w:t>Vaccinio- Piceete</w:t>
            </w:r>
            <w:r w:rsidRPr="004308F0">
              <w:rPr>
                <w:rFonts w:eastAsia="Times New Roman"/>
                <w:color w:val="000000"/>
                <w:kern w:val="0"/>
                <w:sz w:val="18"/>
                <w:szCs w:val="18"/>
                <w:u w:val="none"/>
                <w:lang w:val="it-IT"/>
                <w14:ligatures w14:val="none"/>
              </w:rPr>
              <w:t>a)</w:t>
            </w:r>
          </w:p>
        </w:tc>
        <w:tc>
          <w:tcPr>
            <w:tcW w:w="1774" w:type="dxa"/>
            <w:tcBorders>
              <w:top w:val="single" w:sz="4" w:space="0" w:color="000000"/>
              <w:left w:val="nil"/>
              <w:bottom w:val="single" w:sz="4" w:space="0" w:color="000000"/>
              <w:right w:val="single" w:sz="4" w:space="0" w:color="000000"/>
            </w:tcBorders>
            <w:shd w:val="clear" w:color="auto" w:fill="auto"/>
            <w:vAlign w:val="center"/>
          </w:tcPr>
          <w:p w14:paraId="6F5FDC99"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4900 ha</w:t>
            </w:r>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9EBE5C"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se găseşte la circa  6313 metri faţă de proiect și proiectul nu intersecteaza acest habitat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23F9B51A"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A56C94"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434435"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3A08EE76" w14:textId="77777777" w:rsidTr="00A026B4">
        <w:trPr>
          <w:trHeight w:val="1020"/>
          <w:jc w:val="center"/>
        </w:trPr>
        <w:tc>
          <w:tcPr>
            <w:tcW w:w="1167" w:type="dxa"/>
            <w:tcBorders>
              <w:top w:val="single" w:sz="4" w:space="0" w:color="000000"/>
              <w:left w:val="single" w:sz="4" w:space="0" w:color="000000"/>
              <w:bottom w:val="single" w:sz="4" w:space="0" w:color="auto"/>
              <w:right w:val="single" w:sz="4" w:space="0" w:color="000000"/>
            </w:tcBorders>
            <w:shd w:val="clear" w:color="auto" w:fill="auto"/>
          </w:tcPr>
          <w:p w14:paraId="1B665FB3"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lastRenderedPageBreak/>
              <w:t>ROSAC 0128 NORDUL GORJULUI DE EST</w:t>
            </w:r>
          </w:p>
        </w:tc>
        <w:tc>
          <w:tcPr>
            <w:tcW w:w="768" w:type="dxa"/>
            <w:tcBorders>
              <w:top w:val="single" w:sz="4" w:space="0" w:color="000000"/>
              <w:left w:val="single" w:sz="4" w:space="0" w:color="000000"/>
              <w:bottom w:val="single" w:sz="4" w:space="0" w:color="auto"/>
              <w:right w:val="single" w:sz="4" w:space="0" w:color="000000"/>
            </w:tcBorders>
            <w:shd w:val="clear" w:color="auto" w:fill="auto"/>
            <w:vAlign w:val="center"/>
          </w:tcPr>
          <w:p w14:paraId="4172274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4070*</w:t>
            </w:r>
          </w:p>
        </w:tc>
        <w:tc>
          <w:tcPr>
            <w:tcW w:w="1397" w:type="dxa"/>
            <w:tcBorders>
              <w:top w:val="single" w:sz="4" w:space="0" w:color="000000"/>
              <w:left w:val="single" w:sz="4" w:space="0" w:color="000000"/>
              <w:bottom w:val="single" w:sz="4" w:space="0" w:color="auto"/>
              <w:right w:val="single" w:sz="4" w:space="0" w:color="000000"/>
            </w:tcBorders>
            <w:shd w:val="clear" w:color="auto" w:fill="auto"/>
            <w:vAlign w:val="center"/>
          </w:tcPr>
          <w:p w14:paraId="53589831"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Campanula serrata</w:t>
            </w:r>
          </w:p>
        </w:tc>
        <w:tc>
          <w:tcPr>
            <w:tcW w:w="1774" w:type="dxa"/>
            <w:tcBorders>
              <w:top w:val="single" w:sz="4" w:space="0" w:color="000000"/>
              <w:left w:val="nil"/>
              <w:bottom w:val="single" w:sz="4" w:space="0" w:color="auto"/>
              <w:right w:val="single" w:sz="4" w:space="0" w:color="000000"/>
            </w:tcBorders>
            <w:shd w:val="clear" w:color="auto" w:fill="auto"/>
            <w:vAlign w:val="center"/>
          </w:tcPr>
          <w:p w14:paraId="08D376C2"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single" w:sz="4" w:space="0" w:color="auto"/>
              <w:right w:val="single" w:sz="4" w:space="0" w:color="000000"/>
            </w:tcBorders>
            <w:shd w:val="clear" w:color="auto" w:fill="auto"/>
            <w:vAlign w:val="center"/>
          </w:tcPr>
          <w:p w14:paraId="337F939E"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Specia se găseşte la circa 6593 metri faţă de proiect și proiectul nu intersecteaza habitatul speciei</w:t>
            </w:r>
          </w:p>
        </w:tc>
        <w:tc>
          <w:tcPr>
            <w:tcW w:w="1576" w:type="dxa"/>
            <w:tcBorders>
              <w:top w:val="single" w:sz="4" w:space="0" w:color="000000"/>
              <w:left w:val="nil"/>
              <w:bottom w:val="single" w:sz="4" w:space="0" w:color="auto"/>
              <w:right w:val="single" w:sz="4" w:space="0" w:color="000000"/>
            </w:tcBorders>
            <w:shd w:val="clear" w:color="auto" w:fill="auto"/>
            <w:vAlign w:val="center"/>
          </w:tcPr>
          <w:p w14:paraId="404EF581"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NV,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auto"/>
              <w:right w:val="single" w:sz="4" w:space="0" w:color="000000"/>
            </w:tcBorders>
            <w:shd w:val="clear" w:color="auto" w:fill="auto"/>
            <w:vAlign w:val="center"/>
          </w:tcPr>
          <w:p w14:paraId="302D3F4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Bună</w:t>
            </w:r>
            <w:proofErr w:type="spellEnd"/>
          </w:p>
        </w:tc>
        <w:tc>
          <w:tcPr>
            <w:tcW w:w="1220" w:type="dxa"/>
            <w:tcBorders>
              <w:top w:val="single" w:sz="4" w:space="0" w:color="000000"/>
              <w:left w:val="single" w:sz="4" w:space="0" w:color="000000"/>
              <w:bottom w:val="single" w:sz="4" w:space="0" w:color="auto"/>
              <w:right w:val="single" w:sz="4" w:space="0" w:color="000000"/>
            </w:tcBorders>
            <w:shd w:val="clear" w:color="auto" w:fill="auto"/>
            <w:vAlign w:val="center"/>
          </w:tcPr>
          <w:p w14:paraId="52E1C329"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54BFE65B" w14:textId="77777777" w:rsidTr="00A026B4">
        <w:trPr>
          <w:trHeight w:val="1020"/>
          <w:jc w:val="center"/>
        </w:trPr>
        <w:tc>
          <w:tcPr>
            <w:tcW w:w="1167" w:type="dxa"/>
            <w:tcBorders>
              <w:top w:val="single" w:sz="4" w:space="0" w:color="auto"/>
              <w:left w:val="single" w:sz="4" w:space="0" w:color="auto"/>
              <w:bottom w:val="single" w:sz="4" w:space="0" w:color="auto"/>
              <w:right w:val="single" w:sz="4" w:space="0" w:color="auto"/>
            </w:tcBorders>
            <w:shd w:val="clear" w:color="auto" w:fill="auto"/>
          </w:tcPr>
          <w:p w14:paraId="03B0F44C"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auto"/>
              <w:left w:val="single" w:sz="4" w:space="0" w:color="auto"/>
              <w:bottom w:val="single" w:sz="4" w:space="0" w:color="auto"/>
              <w:right w:val="single" w:sz="4" w:space="0" w:color="auto"/>
            </w:tcBorders>
            <w:shd w:val="clear" w:color="auto" w:fill="auto"/>
            <w:vAlign w:val="center"/>
          </w:tcPr>
          <w:p w14:paraId="3698A967"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4097</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14:paraId="19A7AB30"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 xml:space="preserve">Iris </w:t>
            </w:r>
            <w:proofErr w:type="spellStart"/>
            <w:r w:rsidRPr="00A026B4">
              <w:rPr>
                <w:rFonts w:eastAsia="Times New Roman"/>
                <w:i/>
                <w:iCs/>
                <w:color w:val="000000"/>
                <w:kern w:val="0"/>
                <w:sz w:val="18"/>
                <w:szCs w:val="18"/>
                <w:u w:val="none"/>
                <w:lang w:val="en-US"/>
                <w14:ligatures w14:val="none"/>
              </w:rPr>
              <w:t>aphylla</w:t>
            </w:r>
            <w:proofErr w:type="spellEnd"/>
            <w:r w:rsidRPr="00A026B4">
              <w:rPr>
                <w:rFonts w:eastAsia="Times New Roman"/>
                <w:i/>
                <w:iCs/>
                <w:color w:val="000000"/>
                <w:kern w:val="0"/>
                <w:sz w:val="18"/>
                <w:szCs w:val="18"/>
                <w:u w:val="none"/>
                <w:lang w:val="en-US"/>
                <w14:ligatures w14:val="none"/>
              </w:rPr>
              <w:t xml:space="preserve"> ssp. </w:t>
            </w:r>
            <w:proofErr w:type="spellStart"/>
            <w:r w:rsidRPr="00A026B4">
              <w:rPr>
                <w:rFonts w:eastAsia="Times New Roman"/>
                <w:i/>
                <w:iCs/>
                <w:color w:val="000000"/>
                <w:kern w:val="0"/>
                <w:sz w:val="18"/>
                <w:szCs w:val="18"/>
                <w:u w:val="none"/>
                <w:lang w:val="en-US"/>
                <w14:ligatures w14:val="none"/>
              </w:rPr>
              <w:t>hungarica</w:t>
            </w:r>
            <w:proofErr w:type="spellEnd"/>
          </w:p>
        </w:tc>
        <w:tc>
          <w:tcPr>
            <w:tcW w:w="1774" w:type="dxa"/>
            <w:tcBorders>
              <w:top w:val="single" w:sz="4" w:space="0" w:color="auto"/>
              <w:left w:val="single" w:sz="4" w:space="0" w:color="auto"/>
              <w:bottom w:val="single" w:sz="4" w:space="0" w:color="auto"/>
              <w:right w:val="single" w:sz="4" w:space="0" w:color="auto"/>
            </w:tcBorders>
            <w:shd w:val="clear" w:color="auto" w:fill="auto"/>
            <w:vAlign w:val="center"/>
          </w:tcPr>
          <w:p w14:paraId="505F10F3"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14:paraId="6A1A232D"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Proiectul nu intersectează  habitatul speciei. Habitatul speciei se găseşte la circa 2888 metri faţă de proiect.  Această specie se asociază cu habitatul de interes comunitar  91Q0, 40A0*, 6150, 6110, 62C0*, 6240*, dintre acestea fiind prezent în sit doar habitatul 91Q0.</w:t>
            </w:r>
          </w:p>
        </w:tc>
        <w:tc>
          <w:tcPr>
            <w:tcW w:w="1576" w:type="dxa"/>
            <w:tcBorders>
              <w:top w:val="single" w:sz="4" w:space="0" w:color="auto"/>
              <w:left w:val="single" w:sz="4" w:space="0" w:color="auto"/>
              <w:bottom w:val="single" w:sz="4" w:space="0" w:color="auto"/>
              <w:right w:val="single" w:sz="4" w:space="0" w:color="auto"/>
            </w:tcBorders>
            <w:shd w:val="clear" w:color="auto" w:fill="auto"/>
            <w:vAlign w:val="center"/>
          </w:tcPr>
          <w:p w14:paraId="07C45A94"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SV,deal</w:t>
            </w:r>
            <w:proofErr w:type="spellEnd"/>
          </w:p>
        </w:tc>
        <w:tc>
          <w:tcPr>
            <w:tcW w:w="1219" w:type="dxa"/>
            <w:tcBorders>
              <w:top w:val="single" w:sz="4" w:space="0" w:color="auto"/>
              <w:left w:val="single" w:sz="4" w:space="0" w:color="auto"/>
              <w:bottom w:val="single" w:sz="4" w:space="0" w:color="auto"/>
              <w:right w:val="single" w:sz="4" w:space="0" w:color="auto"/>
            </w:tcBorders>
            <w:shd w:val="clear" w:color="auto" w:fill="auto"/>
            <w:vAlign w:val="center"/>
          </w:tcPr>
          <w:p w14:paraId="12D3A274"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Bună</w:t>
            </w:r>
            <w:proofErr w:type="spellEnd"/>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tcPr>
          <w:p w14:paraId="5C0C08F1"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Îmbunătăţirea</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EE360FE" w14:textId="77777777" w:rsidTr="00A026B4">
        <w:trPr>
          <w:trHeight w:val="1020"/>
          <w:jc w:val="center"/>
        </w:trPr>
        <w:tc>
          <w:tcPr>
            <w:tcW w:w="1167" w:type="dxa"/>
            <w:tcBorders>
              <w:top w:val="single" w:sz="4" w:space="0" w:color="auto"/>
              <w:left w:val="single" w:sz="4" w:space="0" w:color="000000"/>
              <w:bottom w:val="single" w:sz="4" w:space="0" w:color="000000"/>
              <w:right w:val="single" w:sz="4" w:space="0" w:color="000000"/>
            </w:tcBorders>
            <w:shd w:val="clear" w:color="auto" w:fill="auto"/>
          </w:tcPr>
          <w:p w14:paraId="60F524F9"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auto"/>
              <w:left w:val="single" w:sz="4" w:space="0" w:color="000000"/>
              <w:bottom w:val="single" w:sz="4" w:space="0" w:color="000000"/>
              <w:right w:val="single" w:sz="4" w:space="0" w:color="000000"/>
            </w:tcBorders>
            <w:shd w:val="clear" w:color="auto" w:fill="auto"/>
            <w:vAlign w:val="center"/>
          </w:tcPr>
          <w:p w14:paraId="37983E39"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2093</w:t>
            </w:r>
          </w:p>
        </w:tc>
        <w:tc>
          <w:tcPr>
            <w:tcW w:w="1397" w:type="dxa"/>
            <w:tcBorders>
              <w:top w:val="single" w:sz="4" w:space="0" w:color="auto"/>
              <w:left w:val="nil"/>
              <w:bottom w:val="single" w:sz="4" w:space="0" w:color="000000"/>
              <w:right w:val="single" w:sz="4" w:space="0" w:color="000000"/>
            </w:tcBorders>
            <w:shd w:val="clear" w:color="auto" w:fill="auto"/>
            <w:vAlign w:val="center"/>
          </w:tcPr>
          <w:p w14:paraId="6697DB69"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Pulsatilla grandis</w:t>
            </w:r>
          </w:p>
        </w:tc>
        <w:tc>
          <w:tcPr>
            <w:tcW w:w="1774" w:type="dxa"/>
            <w:tcBorders>
              <w:top w:val="single" w:sz="4" w:space="0" w:color="auto"/>
              <w:left w:val="nil"/>
              <w:bottom w:val="single" w:sz="4" w:space="0" w:color="000000"/>
              <w:right w:val="single" w:sz="4" w:space="0" w:color="000000"/>
            </w:tcBorders>
            <w:shd w:val="clear" w:color="auto" w:fill="auto"/>
            <w:vAlign w:val="center"/>
          </w:tcPr>
          <w:p w14:paraId="6AC928A7"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auto"/>
              <w:left w:val="single" w:sz="4" w:space="0" w:color="000000"/>
              <w:bottom w:val="nil"/>
              <w:right w:val="single" w:sz="4" w:space="0" w:color="000000"/>
            </w:tcBorders>
            <w:shd w:val="clear" w:color="auto" w:fill="auto"/>
            <w:vAlign w:val="center"/>
          </w:tcPr>
          <w:p w14:paraId="422982E2"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Specia nu a fost identificată în sit în perioada colectării datelor pentru elaborarea Proiectului de management.</w:t>
            </w:r>
          </w:p>
        </w:tc>
        <w:tc>
          <w:tcPr>
            <w:tcW w:w="1576" w:type="dxa"/>
            <w:tcBorders>
              <w:top w:val="single" w:sz="4" w:space="0" w:color="auto"/>
              <w:left w:val="nil"/>
              <w:bottom w:val="single" w:sz="4" w:space="0" w:color="000000"/>
              <w:right w:val="single" w:sz="4" w:space="0" w:color="000000"/>
            </w:tcBorders>
            <w:shd w:val="clear" w:color="auto" w:fill="auto"/>
            <w:vAlign w:val="center"/>
          </w:tcPr>
          <w:p w14:paraId="4D8EE773" w14:textId="77777777" w:rsidR="00A026B4" w:rsidRPr="00A026B4" w:rsidRDefault="00A026B4" w:rsidP="00A026B4">
            <w:pPr>
              <w:spacing w:after="0" w:line="240" w:lineRule="auto"/>
              <w:jc w:val="center"/>
              <w:rPr>
                <w:rFonts w:eastAsia="Times New Roman"/>
                <w:b/>
                <w:bCs/>
                <w:color w:val="000000"/>
                <w:kern w:val="0"/>
                <w:sz w:val="18"/>
                <w:szCs w:val="18"/>
                <w:u w:val="none"/>
                <w:lang w:val="pt-BR"/>
                <w14:ligatures w14:val="none"/>
              </w:rPr>
            </w:pPr>
            <w:r w:rsidRPr="00A026B4">
              <w:rPr>
                <w:rFonts w:eastAsia="Times New Roman"/>
                <w:b/>
                <w:bCs/>
                <w:color w:val="000000"/>
                <w:kern w:val="0"/>
                <w:sz w:val="18"/>
                <w:szCs w:val="18"/>
                <w:u w:val="none"/>
                <w:lang w:val="pt-BR"/>
                <w14:ligatures w14:val="none"/>
              </w:rPr>
              <w:t>Nu a fost identificata in teren. Nu apare pe hartile de distributie ale PM_ROSAC0128 Nordul Gorjului de est</w:t>
            </w:r>
          </w:p>
        </w:tc>
        <w:tc>
          <w:tcPr>
            <w:tcW w:w="1219" w:type="dxa"/>
            <w:tcBorders>
              <w:top w:val="single" w:sz="4" w:space="0" w:color="auto"/>
              <w:left w:val="single" w:sz="4" w:space="0" w:color="000000"/>
              <w:bottom w:val="single" w:sz="4" w:space="0" w:color="000000"/>
              <w:right w:val="single" w:sz="4" w:space="0" w:color="000000"/>
            </w:tcBorders>
            <w:shd w:val="clear" w:color="auto" w:fill="auto"/>
            <w:vAlign w:val="center"/>
          </w:tcPr>
          <w:p w14:paraId="7E520E53"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Necunoscută</w:t>
            </w:r>
            <w:proofErr w:type="spellEnd"/>
          </w:p>
        </w:tc>
        <w:tc>
          <w:tcPr>
            <w:tcW w:w="1220" w:type="dxa"/>
            <w:tcBorders>
              <w:top w:val="single" w:sz="4" w:space="0" w:color="auto"/>
              <w:left w:val="nil"/>
              <w:bottom w:val="single" w:sz="4" w:space="0" w:color="000000"/>
              <w:right w:val="single" w:sz="4" w:space="0" w:color="000000"/>
            </w:tcBorders>
            <w:shd w:val="clear" w:color="auto" w:fill="auto"/>
            <w:vAlign w:val="center"/>
          </w:tcPr>
          <w:p w14:paraId="2CFC8768"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Nu au fost stabilite obiective specifice de conservare pentru această specie</w:t>
            </w:r>
          </w:p>
        </w:tc>
      </w:tr>
      <w:tr w:rsidR="00A026B4" w:rsidRPr="00A026B4" w14:paraId="1F7171B9"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240CE3AA"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86C01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4116</w:t>
            </w:r>
          </w:p>
        </w:tc>
        <w:tc>
          <w:tcPr>
            <w:tcW w:w="1397" w:type="dxa"/>
            <w:tcBorders>
              <w:top w:val="single" w:sz="4" w:space="0" w:color="000000"/>
              <w:left w:val="nil"/>
              <w:bottom w:val="single" w:sz="4" w:space="0" w:color="000000"/>
              <w:right w:val="single" w:sz="4" w:space="0" w:color="000000"/>
            </w:tcBorders>
            <w:shd w:val="clear" w:color="auto" w:fill="auto"/>
            <w:vAlign w:val="center"/>
          </w:tcPr>
          <w:p w14:paraId="5584B35C"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proofErr w:type="spellStart"/>
            <w:r w:rsidRPr="00A026B4">
              <w:rPr>
                <w:rFonts w:eastAsia="Times New Roman"/>
                <w:i/>
                <w:iCs/>
                <w:color w:val="000000"/>
                <w:kern w:val="0"/>
                <w:sz w:val="18"/>
                <w:szCs w:val="18"/>
                <w:u w:val="none"/>
                <w:lang w:val="en-US"/>
                <w14:ligatures w14:val="none"/>
              </w:rPr>
              <w:t>Tozzia</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carpathica</w:t>
            </w:r>
            <w:proofErr w:type="spellEnd"/>
          </w:p>
        </w:tc>
        <w:tc>
          <w:tcPr>
            <w:tcW w:w="1774" w:type="dxa"/>
            <w:tcBorders>
              <w:top w:val="single" w:sz="4" w:space="0" w:color="000000"/>
              <w:left w:val="nil"/>
              <w:bottom w:val="single" w:sz="4" w:space="0" w:color="000000"/>
              <w:right w:val="single" w:sz="4" w:space="0" w:color="000000"/>
            </w:tcBorders>
            <w:shd w:val="clear" w:color="auto" w:fill="auto"/>
            <w:vAlign w:val="center"/>
          </w:tcPr>
          <w:p w14:paraId="5EE1AB4F"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nil"/>
              <w:right w:val="single" w:sz="4" w:space="0" w:color="000000"/>
            </w:tcBorders>
            <w:shd w:val="clear" w:color="auto" w:fill="auto"/>
            <w:vAlign w:val="center"/>
          </w:tcPr>
          <w:p w14:paraId="1275DC34"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Specia nu a fost identificată în sit în perioada colectării datelor pentru elaborarea Proiectului de management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4E8D7CF3" w14:textId="77777777" w:rsidR="00A026B4" w:rsidRPr="00A026B4" w:rsidRDefault="00A026B4" w:rsidP="00A026B4">
            <w:pPr>
              <w:spacing w:after="0" w:line="240" w:lineRule="auto"/>
              <w:jc w:val="center"/>
              <w:rPr>
                <w:rFonts w:eastAsia="Times New Roman"/>
                <w:b/>
                <w:bCs/>
                <w:color w:val="000000"/>
                <w:kern w:val="0"/>
                <w:sz w:val="18"/>
                <w:szCs w:val="18"/>
                <w:u w:val="none"/>
                <w:lang w:val="pt-BR"/>
                <w14:ligatures w14:val="none"/>
              </w:rPr>
            </w:pPr>
            <w:r w:rsidRPr="00A026B4">
              <w:rPr>
                <w:rFonts w:eastAsia="Times New Roman"/>
                <w:b/>
                <w:bCs/>
                <w:color w:val="000000"/>
                <w:kern w:val="0"/>
                <w:sz w:val="18"/>
                <w:szCs w:val="18"/>
                <w:u w:val="none"/>
                <w:lang w:val="pt-BR"/>
                <w14:ligatures w14:val="none"/>
              </w:rPr>
              <w:t>Nu a fost identificata in teren. Nu apare pe hartile de distributie ale PM_ROSAC0128 Nordul Gorjului de est</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FF49C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Necunoscută</w:t>
            </w:r>
            <w:proofErr w:type="spellEnd"/>
          </w:p>
        </w:tc>
        <w:tc>
          <w:tcPr>
            <w:tcW w:w="1220" w:type="dxa"/>
            <w:tcBorders>
              <w:top w:val="single" w:sz="4" w:space="0" w:color="000000"/>
              <w:left w:val="nil"/>
              <w:bottom w:val="single" w:sz="4" w:space="0" w:color="000000"/>
              <w:right w:val="single" w:sz="4" w:space="0" w:color="000000"/>
            </w:tcBorders>
            <w:shd w:val="clear" w:color="auto" w:fill="auto"/>
            <w:vAlign w:val="center"/>
          </w:tcPr>
          <w:p w14:paraId="70BD0B8F"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Nu au fost stabilite obiective specifice de conservare pentru această specie</w:t>
            </w:r>
          </w:p>
        </w:tc>
      </w:tr>
      <w:tr w:rsidR="00A026B4" w:rsidRPr="00A026B4" w14:paraId="74294A34"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5E249AF3"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5946D3"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1078</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FEF1B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 xml:space="preserve">Callimorpha </w:t>
            </w:r>
            <w:proofErr w:type="spellStart"/>
            <w:r w:rsidRPr="00A026B4">
              <w:rPr>
                <w:rFonts w:eastAsia="Times New Roman"/>
                <w:i/>
                <w:iCs/>
                <w:color w:val="000000"/>
                <w:kern w:val="0"/>
                <w:sz w:val="18"/>
                <w:szCs w:val="18"/>
                <w:u w:val="none"/>
                <w:lang w:val="en-US"/>
                <w14:ligatures w14:val="none"/>
              </w:rPr>
              <w:t>quadripunctaria</w:t>
            </w:r>
            <w:proofErr w:type="spellEnd"/>
          </w:p>
        </w:tc>
        <w:tc>
          <w:tcPr>
            <w:tcW w:w="1774" w:type="dxa"/>
            <w:tcBorders>
              <w:top w:val="single" w:sz="4" w:space="0" w:color="000000"/>
              <w:left w:val="nil"/>
              <w:bottom w:val="single" w:sz="4" w:space="0" w:color="000000"/>
              <w:right w:val="single" w:sz="4" w:space="0" w:color="000000"/>
            </w:tcBorders>
            <w:shd w:val="clear" w:color="auto" w:fill="auto"/>
            <w:vAlign w:val="center"/>
          </w:tcPr>
          <w:p w14:paraId="638C6E0B"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450 </w:t>
            </w:r>
            <w:proofErr w:type="spellStart"/>
            <w:r w:rsidRPr="00A026B4">
              <w:rPr>
                <w:rFonts w:eastAsia="Times New Roman"/>
                <w:b/>
                <w:bCs/>
                <w:color w:val="000000"/>
                <w:kern w:val="0"/>
                <w:sz w:val="18"/>
                <w:szCs w:val="18"/>
                <w:u w:val="none"/>
                <w:lang w:val="en-US"/>
                <w14:ligatures w14:val="none"/>
              </w:rPr>
              <w:t>exemplare</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669768"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Specia se găseşte la circa  1400 metri faţă de proiect și proiectul nu intersecteaza acest habitat</w:t>
            </w:r>
          </w:p>
          <w:p w14:paraId="03CB2A7B"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 xml:space="preserve">Această specie se asociază cu habitatul de interes comunitar  6430, 9170, 9130, 91E0*, </w:t>
            </w:r>
            <w:r w:rsidRPr="00A026B4">
              <w:rPr>
                <w:rFonts w:eastAsia="Times New Roman"/>
                <w:color w:val="000000"/>
                <w:kern w:val="0"/>
                <w:sz w:val="18"/>
                <w:szCs w:val="18"/>
                <w:u w:val="none"/>
                <w:lang w:val="pt-BR"/>
                <w14:ligatures w14:val="none"/>
              </w:rPr>
              <w:lastRenderedPageBreak/>
              <w:t>91F0, 91M0, 91Y0, 91I0*, 91AA, 91X0, 40C0*, dintre acestea fiind prezente în sit habitatele 6430, 9170, 9130, 91Y0, 91M0, 91E0*.</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24295EEB"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lastRenderedPageBreak/>
              <w:t>NE-</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B139E"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9C81B8"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58597E70" w14:textId="77777777" w:rsidTr="00A026B4">
        <w:trPr>
          <w:trHeight w:val="1020"/>
          <w:jc w:val="center"/>
        </w:trPr>
        <w:tc>
          <w:tcPr>
            <w:tcW w:w="1167" w:type="dxa"/>
            <w:tcBorders>
              <w:top w:val="single" w:sz="4" w:space="0" w:color="000000"/>
              <w:left w:val="single" w:sz="4" w:space="0" w:color="000000"/>
              <w:bottom w:val="single" w:sz="4" w:space="0" w:color="auto"/>
              <w:right w:val="single" w:sz="4" w:space="0" w:color="000000"/>
            </w:tcBorders>
            <w:shd w:val="clear" w:color="auto" w:fill="auto"/>
          </w:tcPr>
          <w:p w14:paraId="6F10AF57"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auto"/>
              <w:right w:val="single" w:sz="4" w:space="0" w:color="000000"/>
            </w:tcBorders>
            <w:shd w:val="clear" w:color="auto" w:fill="auto"/>
            <w:vAlign w:val="center"/>
          </w:tcPr>
          <w:p w14:paraId="6E237F95"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1083</w:t>
            </w:r>
          </w:p>
        </w:tc>
        <w:tc>
          <w:tcPr>
            <w:tcW w:w="1397" w:type="dxa"/>
            <w:tcBorders>
              <w:top w:val="single" w:sz="4" w:space="0" w:color="000000"/>
              <w:left w:val="single" w:sz="4" w:space="0" w:color="000000"/>
              <w:bottom w:val="single" w:sz="4" w:space="0" w:color="auto"/>
              <w:right w:val="single" w:sz="4" w:space="0" w:color="000000"/>
            </w:tcBorders>
            <w:shd w:val="clear" w:color="auto" w:fill="auto"/>
            <w:vAlign w:val="center"/>
          </w:tcPr>
          <w:p w14:paraId="62E27562"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 xml:space="preserve">Lucanus </w:t>
            </w:r>
            <w:proofErr w:type="spellStart"/>
            <w:r w:rsidRPr="00A026B4">
              <w:rPr>
                <w:rFonts w:eastAsia="Times New Roman"/>
                <w:i/>
                <w:iCs/>
                <w:color w:val="000000"/>
                <w:kern w:val="0"/>
                <w:sz w:val="18"/>
                <w:szCs w:val="18"/>
                <w:u w:val="none"/>
                <w:lang w:val="en-US"/>
                <w14:ligatures w14:val="none"/>
              </w:rPr>
              <w:t>cervus</w:t>
            </w:r>
            <w:proofErr w:type="spellEnd"/>
          </w:p>
        </w:tc>
        <w:tc>
          <w:tcPr>
            <w:tcW w:w="1774" w:type="dxa"/>
            <w:tcBorders>
              <w:top w:val="single" w:sz="4" w:space="0" w:color="000000"/>
              <w:left w:val="nil"/>
              <w:bottom w:val="single" w:sz="4" w:space="0" w:color="auto"/>
              <w:right w:val="single" w:sz="4" w:space="0" w:color="000000"/>
            </w:tcBorders>
            <w:shd w:val="clear" w:color="auto" w:fill="auto"/>
            <w:vAlign w:val="center"/>
          </w:tcPr>
          <w:p w14:paraId="24BE0CFD"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1000 </w:t>
            </w:r>
            <w:proofErr w:type="spellStart"/>
            <w:r w:rsidRPr="00A026B4">
              <w:rPr>
                <w:rFonts w:eastAsia="Times New Roman"/>
                <w:b/>
                <w:bCs/>
                <w:color w:val="000000"/>
                <w:kern w:val="0"/>
                <w:sz w:val="18"/>
                <w:szCs w:val="18"/>
                <w:u w:val="none"/>
                <w:lang w:val="en-US"/>
                <w14:ligatures w14:val="none"/>
              </w:rPr>
              <w:t>indivizi</w:t>
            </w:r>
            <w:proofErr w:type="spellEnd"/>
          </w:p>
        </w:tc>
        <w:tc>
          <w:tcPr>
            <w:tcW w:w="1259" w:type="dxa"/>
            <w:tcBorders>
              <w:top w:val="single" w:sz="4" w:space="0" w:color="000000"/>
              <w:left w:val="single" w:sz="4" w:space="0" w:color="000000"/>
              <w:bottom w:val="single" w:sz="4" w:space="0" w:color="auto"/>
              <w:right w:val="single" w:sz="4" w:space="0" w:color="000000"/>
            </w:tcBorders>
            <w:shd w:val="clear" w:color="auto" w:fill="auto"/>
            <w:vAlign w:val="center"/>
          </w:tcPr>
          <w:p w14:paraId="2A051E54"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Proiectul nu intersectează  habitatul speciei. Habitatul speciei se găseşte la circa 2218 metri faţă de proiect. Această specie se asociază cu habitatele de interes comunitar 9130, 91Y0, 91M0, 9110, 9170.</w:t>
            </w:r>
          </w:p>
        </w:tc>
        <w:tc>
          <w:tcPr>
            <w:tcW w:w="1576" w:type="dxa"/>
            <w:tcBorders>
              <w:top w:val="single" w:sz="4" w:space="0" w:color="000000"/>
              <w:left w:val="nil"/>
              <w:bottom w:val="single" w:sz="4" w:space="0" w:color="auto"/>
              <w:right w:val="single" w:sz="4" w:space="0" w:color="000000"/>
            </w:tcBorders>
            <w:shd w:val="clear" w:color="auto" w:fill="auto"/>
            <w:vAlign w:val="center"/>
          </w:tcPr>
          <w:p w14:paraId="21693CE2"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E -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000000"/>
              <w:left w:val="single" w:sz="4" w:space="0" w:color="000000"/>
              <w:bottom w:val="single" w:sz="4" w:space="0" w:color="auto"/>
              <w:right w:val="single" w:sz="4" w:space="0" w:color="000000"/>
            </w:tcBorders>
            <w:shd w:val="clear" w:color="auto" w:fill="auto"/>
            <w:vAlign w:val="center"/>
          </w:tcPr>
          <w:p w14:paraId="5D515EB3"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auto"/>
              <w:right w:val="single" w:sz="4" w:space="0" w:color="000000"/>
            </w:tcBorders>
            <w:shd w:val="clear" w:color="auto" w:fill="auto"/>
            <w:vAlign w:val="center"/>
          </w:tcPr>
          <w:p w14:paraId="15AAE68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DA4C88B" w14:textId="77777777" w:rsidTr="00A026B4">
        <w:trPr>
          <w:trHeight w:val="1020"/>
          <w:jc w:val="center"/>
        </w:trPr>
        <w:tc>
          <w:tcPr>
            <w:tcW w:w="1167" w:type="dxa"/>
            <w:tcBorders>
              <w:top w:val="single" w:sz="4" w:space="0" w:color="auto"/>
              <w:left w:val="single" w:sz="4" w:space="0" w:color="auto"/>
              <w:bottom w:val="single" w:sz="4" w:space="0" w:color="auto"/>
              <w:right w:val="single" w:sz="4" w:space="0" w:color="auto"/>
            </w:tcBorders>
            <w:shd w:val="clear" w:color="auto" w:fill="auto"/>
          </w:tcPr>
          <w:p w14:paraId="7C546287"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auto"/>
              <w:left w:val="single" w:sz="4" w:space="0" w:color="auto"/>
              <w:bottom w:val="single" w:sz="4" w:space="0" w:color="auto"/>
              <w:right w:val="single" w:sz="4" w:space="0" w:color="auto"/>
            </w:tcBorders>
            <w:shd w:val="clear" w:color="auto" w:fill="auto"/>
            <w:vAlign w:val="center"/>
          </w:tcPr>
          <w:p w14:paraId="4C54DF0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1138</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14:paraId="6EFE32C4"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 xml:space="preserve">Barbus </w:t>
            </w:r>
            <w:proofErr w:type="spellStart"/>
            <w:r w:rsidRPr="00A026B4">
              <w:rPr>
                <w:rFonts w:eastAsia="Times New Roman"/>
                <w:i/>
                <w:iCs/>
                <w:color w:val="000000"/>
                <w:kern w:val="0"/>
                <w:sz w:val="18"/>
                <w:szCs w:val="18"/>
                <w:u w:val="none"/>
                <w:lang w:val="en-US"/>
                <w14:ligatures w14:val="none"/>
              </w:rPr>
              <w:t>meridionalis</w:t>
            </w:r>
            <w:proofErr w:type="spellEnd"/>
          </w:p>
        </w:tc>
        <w:tc>
          <w:tcPr>
            <w:tcW w:w="1774" w:type="dxa"/>
            <w:tcBorders>
              <w:top w:val="single" w:sz="4" w:space="0" w:color="auto"/>
              <w:left w:val="single" w:sz="4" w:space="0" w:color="auto"/>
              <w:bottom w:val="single" w:sz="4" w:space="0" w:color="auto"/>
              <w:right w:val="single" w:sz="4" w:space="0" w:color="auto"/>
            </w:tcBorders>
            <w:shd w:val="clear" w:color="auto" w:fill="auto"/>
            <w:vAlign w:val="center"/>
          </w:tcPr>
          <w:p w14:paraId="28EE6DC2"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14:paraId="5DF57C53"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Proiectul nu intersectează habitatul speciei. Habitatul speciei se găseşte la circa 150 metri faţă de proiect, pe raul Galben.</w:t>
            </w:r>
          </w:p>
        </w:tc>
        <w:tc>
          <w:tcPr>
            <w:tcW w:w="1576" w:type="dxa"/>
            <w:tcBorders>
              <w:top w:val="single" w:sz="4" w:space="0" w:color="auto"/>
              <w:left w:val="single" w:sz="4" w:space="0" w:color="auto"/>
              <w:bottom w:val="single" w:sz="4" w:space="0" w:color="auto"/>
              <w:right w:val="single" w:sz="4" w:space="0" w:color="auto"/>
            </w:tcBorders>
            <w:shd w:val="clear" w:color="auto" w:fill="auto"/>
            <w:vAlign w:val="center"/>
          </w:tcPr>
          <w:p w14:paraId="2DAF559E"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V -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auto"/>
              <w:left w:val="single" w:sz="4" w:space="0" w:color="auto"/>
              <w:bottom w:val="single" w:sz="4" w:space="0" w:color="auto"/>
              <w:right w:val="single" w:sz="4" w:space="0" w:color="auto"/>
            </w:tcBorders>
            <w:shd w:val="clear" w:color="auto" w:fill="auto"/>
            <w:vAlign w:val="center"/>
          </w:tcPr>
          <w:p w14:paraId="3A746398"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Nefavorabilă-inadecvată</w:t>
            </w:r>
            <w:proofErr w:type="spellEnd"/>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tcPr>
          <w:p w14:paraId="1E1D85D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Îmbunătăţirea</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4133493B" w14:textId="77777777" w:rsidTr="00A026B4">
        <w:trPr>
          <w:trHeight w:val="1020"/>
          <w:jc w:val="center"/>
        </w:trPr>
        <w:tc>
          <w:tcPr>
            <w:tcW w:w="1167" w:type="dxa"/>
            <w:tcBorders>
              <w:top w:val="single" w:sz="4" w:space="0" w:color="auto"/>
              <w:left w:val="single" w:sz="4" w:space="0" w:color="000000"/>
              <w:bottom w:val="single" w:sz="4" w:space="0" w:color="000000"/>
              <w:right w:val="single" w:sz="4" w:space="0" w:color="000000"/>
            </w:tcBorders>
            <w:shd w:val="clear" w:color="auto" w:fill="auto"/>
          </w:tcPr>
          <w:p w14:paraId="65AE8038"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auto"/>
              <w:left w:val="single" w:sz="4" w:space="0" w:color="000000"/>
              <w:bottom w:val="nil"/>
              <w:right w:val="single" w:sz="4" w:space="0" w:color="000000"/>
            </w:tcBorders>
            <w:shd w:val="clear" w:color="auto" w:fill="auto"/>
            <w:vAlign w:val="center"/>
          </w:tcPr>
          <w:p w14:paraId="7279CAC5"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6965</w:t>
            </w:r>
          </w:p>
        </w:tc>
        <w:tc>
          <w:tcPr>
            <w:tcW w:w="1397" w:type="dxa"/>
            <w:tcBorders>
              <w:top w:val="single" w:sz="4" w:space="0" w:color="auto"/>
              <w:left w:val="single" w:sz="4" w:space="0" w:color="000000"/>
              <w:bottom w:val="nil"/>
              <w:right w:val="single" w:sz="4" w:space="0" w:color="000000"/>
            </w:tcBorders>
            <w:shd w:val="clear" w:color="auto" w:fill="auto"/>
            <w:vAlign w:val="center"/>
          </w:tcPr>
          <w:p w14:paraId="4564CD05"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proofErr w:type="spellStart"/>
            <w:r w:rsidRPr="00A026B4">
              <w:rPr>
                <w:rFonts w:eastAsia="Times New Roman"/>
                <w:i/>
                <w:iCs/>
                <w:color w:val="000000"/>
                <w:kern w:val="0"/>
                <w:sz w:val="18"/>
                <w:szCs w:val="18"/>
                <w:u w:val="none"/>
                <w:lang w:val="en-US"/>
                <w14:ligatures w14:val="none"/>
              </w:rPr>
              <w:t>Cottus</w:t>
            </w:r>
            <w:proofErr w:type="spellEnd"/>
            <w:r w:rsidRPr="00A026B4">
              <w:rPr>
                <w:rFonts w:eastAsia="Times New Roman"/>
                <w:i/>
                <w:iCs/>
                <w:color w:val="000000"/>
                <w:kern w:val="0"/>
                <w:sz w:val="18"/>
                <w:szCs w:val="18"/>
                <w:u w:val="none"/>
                <w:lang w:val="en-US"/>
                <w14:ligatures w14:val="none"/>
              </w:rPr>
              <w:t xml:space="preserve"> gobio</w:t>
            </w:r>
          </w:p>
        </w:tc>
        <w:tc>
          <w:tcPr>
            <w:tcW w:w="1774" w:type="dxa"/>
            <w:tcBorders>
              <w:top w:val="single" w:sz="4" w:space="0" w:color="auto"/>
              <w:left w:val="nil"/>
              <w:bottom w:val="single" w:sz="4" w:space="0" w:color="000000"/>
              <w:right w:val="single" w:sz="4" w:space="0" w:color="000000"/>
            </w:tcBorders>
            <w:shd w:val="clear" w:color="auto" w:fill="auto"/>
            <w:vAlign w:val="center"/>
          </w:tcPr>
          <w:p w14:paraId="471A108F"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auto"/>
              <w:left w:val="single" w:sz="4" w:space="0" w:color="000000"/>
              <w:bottom w:val="nil"/>
              <w:right w:val="single" w:sz="4" w:space="0" w:color="000000"/>
            </w:tcBorders>
            <w:shd w:val="clear" w:color="auto" w:fill="auto"/>
            <w:vAlign w:val="center"/>
          </w:tcPr>
          <w:p w14:paraId="4DFA0C53"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Nu se cunoaşte distribuţia speciei în sit, conform Proiectului de management şi Raportărilor României.</w:t>
            </w:r>
          </w:p>
        </w:tc>
        <w:tc>
          <w:tcPr>
            <w:tcW w:w="1576" w:type="dxa"/>
            <w:tcBorders>
              <w:top w:val="single" w:sz="4" w:space="0" w:color="auto"/>
              <w:left w:val="nil"/>
              <w:bottom w:val="single" w:sz="4" w:space="0" w:color="000000"/>
              <w:right w:val="single" w:sz="4" w:space="0" w:color="000000"/>
            </w:tcBorders>
            <w:shd w:val="clear" w:color="auto" w:fill="auto"/>
            <w:vAlign w:val="center"/>
          </w:tcPr>
          <w:p w14:paraId="0CB7A5D8"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Nord</w:t>
            </w:r>
          </w:p>
        </w:tc>
        <w:tc>
          <w:tcPr>
            <w:tcW w:w="1219" w:type="dxa"/>
            <w:tcBorders>
              <w:top w:val="single" w:sz="4" w:space="0" w:color="auto"/>
              <w:left w:val="single" w:sz="4" w:space="0" w:color="000000"/>
              <w:bottom w:val="nil"/>
              <w:right w:val="single" w:sz="4" w:space="0" w:color="000000"/>
            </w:tcBorders>
            <w:shd w:val="clear" w:color="auto" w:fill="auto"/>
            <w:vAlign w:val="center"/>
          </w:tcPr>
          <w:p w14:paraId="7C621333"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Nefavorabilă-inadecvată</w:t>
            </w:r>
            <w:proofErr w:type="spellEnd"/>
          </w:p>
        </w:tc>
        <w:tc>
          <w:tcPr>
            <w:tcW w:w="1220" w:type="dxa"/>
            <w:tcBorders>
              <w:top w:val="single" w:sz="4" w:space="0" w:color="auto"/>
              <w:left w:val="single" w:sz="4" w:space="0" w:color="000000"/>
              <w:bottom w:val="nil"/>
              <w:right w:val="single" w:sz="4" w:space="0" w:color="000000"/>
            </w:tcBorders>
            <w:shd w:val="clear" w:color="auto" w:fill="auto"/>
            <w:vAlign w:val="center"/>
          </w:tcPr>
          <w:p w14:paraId="59879385"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Îmbunătăţirea</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1E47A8A"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678D3632"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650D3B"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6145</w:t>
            </w:r>
          </w:p>
        </w:tc>
        <w:tc>
          <w:tcPr>
            <w:tcW w:w="1397" w:type="dxa"/>
            <w:tcBorders>
              <w:top w:val="single" w:sz="4" w:space="0" w:color="000000"/>
              <w:left w:val="nil"/>
              <w:bottom w:val="single" w:sz="4" w:space="0" w:color="000000"/>
              <w:right w:val="single" w:sz="4" w:space="0" w:color="000000"/>
            </w:tcBorders>
            <w:shd w:val="clear" w:color="auto" w:fill="auto"/>
            <w:vAlign w:val="center"/>
          </w:tcPr>
          <w:p w14:paraId="52B96DF1"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proofErr w:type="spellStart"/>
            <w:r w:rsidRPr="00A026B4">
              <w:rPr>
                <w:rFonts w:eastAsia="Times New Roman"/>
                <w:i/>
                <w:iCs/>
                <w:color w:val="000000"/>
                <w:kern w:val="0"/>
                <w:sz w:val="18"/>
                <w:szCs w:val="18"/>
                <w:u w:val="none"/>
                <w:lang w:val="en-US"/>
                <w14:ligatures w14:val="none"/>
              </w:rPr>
              <w:t>Romanogobio</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uranoscopus</w:t>
            </w:r>
            <w:proofErr w:type="spellEnd"/>
          </w:p>
        </w:tc>
        <w:tc>
          <w:tcPr>
            <w:tcW w:w="1774" w:type="dxa"/>
            <w:tcBorders>
              <w:top w:val="single" w:sz="4" w:space="0" w:color="000000"/>
              <w:left w:val="nil"/>
              <w:bottom w:val="single" w:sz="4" w:space="0" w:color="000000"/>
              <w:right w:val="single" w:sz="4" w:space="0" w:color="000000"/>
            </w:tcBorders>
            <w:shd w:val="clear" w:color="auto" w:fill="auto"/>
            <w:vAlign w:val="center"/>
          </w:tcPr>
          <w:p w14:paraId="2EBBAAC4"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nil"/>
              <w:right w:val="single" w:sz="4" w:space="0" w:color="000000"/>
            </w:tcBorders>
            <w:shd w:val="clear" w:color="auto" w:fill="auto"/>
            <w:vAlign w:val="center"/>
          </w:tcPr>
          <w:p w14:paraId="7092F07A"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Specia nu a fost identificată în sit în perioada colectării datelor pentru elaborarea Proiectului de management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502058E7"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nord</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F750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Necunoscută</w:t>
            </w:r>
            <w:proofErr w:type="spellEnd"/>
          </w:p>
        </w:tc>
        <w:tc>
          <w:tcPr>
            <w:tcW w:w="1220" w:type="dxa"/>
            <w:tcBorders>
              <w:top w:val="single" w:sz="4" w:space="0" w:color="000000"/>
              <w:left w:val="nil"/>
              <w:bottom w:val="single" w:sz="4" w:space="0" w:color="000000"/>
              <w:right w:val="single" w:sz="4" w:space="0" w:color="000000"/>
            </w:tcBorders>
            <w:shd w:val="clear" w:color="auto" w:fill="auto"/>
            <w:vAlign w:val="center"/>
          </w:tcPr>
          <w:p w14:paraId="7A386E18"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Nu au fost stabilite obiective specifice de conservare pentru această specie</w:t>
            </w:r>
          </w:p>
        </w:tc>
      </w:tr>
      <w:tr w:rsidR="00A026B4" w:rsidRPr="00A026B4" w14:paraId="0ABE954D"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153DE8A9"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35DC9"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2484</w:t>
            </w:r>
          </w:p>
        </w:tc>
        <w:tc>
          <w:tcPr>
            <w:tcW w:w="1397" w:type="dxa"/>
            <w:tcBorders>
              <w:top w:val="single" w:sz="4" w:space="0" w:color="000000"/>
              <w:left w:val="nil"/>
              <w:bottom w:val="single" w:sz="4" w:space="0" w:color="000000"/>
              <w:right w:val="single" w:sz="4" w:space="0" w:color="000000"/>
            </w:tcBorders>
            <w:shd w:val="clear" w:color="auto" w:fill="auto"/>
            <w:vAlign w:val="center"/>
          </w:tcPr>
          <w:p w14:paraId="190198F3"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proofErr w:type="spellStart"/>
            <w:r w:rsidRPr="00A026B4">
              <w:rPr>
                <w:rFonts w:eastAsia="Times New Roman"/>
                <w:i/>
                <w:iCs/>
                <w:color w:val="000000"/>
                <w:kern w:val="0"/>
                <w:sz w:val="18"/>
                <w:szCs w:val="18"/>
                <w:u w:val="none"/>
                <w:lang w:val="en-US"/>
                <w14:ligatures w14:val="none"/>
              </w:rPr>
              <w:t>Eudontomyzon</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mariae</w:t>
            </w:r>
            <w:proofErr w:type="spellEnd"/>
          </w:p>
        </w:tc>
        <w:tc>
          <w:tcPr>
            <w:tcW w:w="1774" w:type="dxa"/>
            <w:tcBorders>
              <w:top w:val="single" w:sz="4" w:space="0" w:color="000000"/>
              <w:left w:val="nil"/>
              <w:bottom w:val="single" w:sz="4" w:space="0" w:color="000000"/>
              <w:right w:val="single" w:sz="4" w:space="0" w:color="000000"/>
            </w:tcBorders>
            <w:shd w:val="clear" w:color="auto" w:fill="auto"/>
            <w:vAlign w:val="center"/>
          </w:tcPr>
          <w:p w14:paraId="6D556D35"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nil"/>
              <w:right w:val="single" w:sz="4" w:space="0" w:color="000000"/>
            </w:tcBorders>
            <w:shd w:val="clear" w:color="auto" w:fill="auto"/>
            <w:vAlign w:val="center"/>
          </w:tcPr>
          <w:p w14:paraId="014B6D50"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 xml:space="preserve">Proiectul nu intersectează habitatul speciei. Habitatul speciei se găseşte la circa 2852 </w:t>
            </w:r>
            <w:r w:rsidRPr="00A026B4">
              <w:rPr>
                <w:rFonts w:eastAsia="Times New Roman"/>
                <w:color w:val="000000"/>
                <w:kern w:val="0"/>
                <w:sz w:val="18"/>
                <w:szCs w:val="18"/>
                <w:u w:val="none"/>
                <w:lang w:val="pt-BR"/>
                <w14:ligatures w14:val="none"/>
              </w:rPr>
              <w:lastRenderedPageBreak/>
              <w:t>metri faţă de proiect.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45AD4EA2"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lastRenderedPageBreak/>
              <w:t>nord</w:t>
            </w:r>
            <w:proofErr w:type="spellEnd"/>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AE7C03"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Necunoscută</w:t>
            </w:r>
            <w:proofErr w:type="spellEnd"/>
          </w:p>
        </w:tc>
        <w:tc>
          <w:tcPr>
            <w:tcW w:w="1220" w:type="dxa"/>
            <w:tcBorders>
              <w:top w:val="single" w:sz="4" w:space="0" w:color="000000"/>
              <w:left w:val="nil"/>
              <w:bottom w:val="single" w:sz="4" w:space="0" w:color="000000"/>
              <w:right w:val="single" w:sz="4" w:space="0" w:color="000000"/>
            </w:tcBorders>
            <w:shd w:val="clear" w:color="auto" w:fill="auto"/>
            <w:vAlign w:val="center"/>
          </w:tcPr>
          <w:p w14:paraId="54D85841"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Nu au fost stabilite obiective specifice de conservare pentru această specie</w:t>
            </w:r>
          </w:p>
        </w:tc>
      </w:tr>
      <w:tr w:rsidR="00A026B4" w:rsidRPr="00A026B4" w14:paraId="144B8D67"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4C725CBA"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auto"/>
              <w:right w:val="single" w:sz="4" w:space="0" w:color="000000"/>
            </w:tcBorders>
            <w:shd w:val="clear" w:color="auto" w:fill="auto"/>
            <w:vAlign w:val="center"/>
          </w:tcPr>
          <w:p w14:paraId="5A5C166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1146</w:t>
            </w:r>
          </w:p>
        </w:tc>
        <w:tc>
          <w:tcPr>
            <w:tcW w:w="1397" w:type="dxa"/>
            <w:tcBorders>
              <w:top w:val="single" w:sz="4" w:space="0" w:color="000000"/>
              <w:left w:val="single" w:sz="4" w:space="0" w:color="000000"/>
              <w:bottom w:val="single" w:sz="4" w:space="0" w:color="auto"/>
              <w:right w:val="single" w:sz="4" w:space="0" w:color="000000"/>
            </w:tcBorders>
            <w:shd w:val="clear" w:color="auto" w:fill="auto"/>
            <w:vAlign w:val="center"/>
          </w:tcPr>
          <w:p w14:paraId="19D518AF"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proofErr w:type="spellStart"/>
            <w:r w:rsidRPr="00A026B4">
              <w:rPr>
                <w:rFonts w:eastAsia="Times New Roman"/>
                <w:i/>
                <w:iCs/>
                <w:color w:val="000000"/>
                <w:kern w:val="0"/>
                <w:sz w:val="18"/>
                <w:szCs w:val="18"/>
                <w:u w:val="none"/>
                <w:lang w:val="en-US"/>
                <w14:ligatures w14:val="none"/>
              </w:rPr>
              <w:t>Sabanejewia</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aurata</w:t>
            </w:r>
            <w:proofErr w:type="spellEnd"/>
          </w:p>
        </w:tc>
        <w:tc>
          <w:tcPr>
            <w:tcW w:w="1774" w:type="dxa"/>
            <w:tcBorders>
              <w:top w:val="single" w:sz="4" w:space="0" w:color="000000"/>
              <w:left w:val="nil"/>
              <w:bottom w:val="single" w:sz="4" w:space="0" w:color="auto"/>
              <w:right w:val="single" w:sz="4" w:space="0" w:color="000000"/>
            </w:tcBorders>
            <w:shd w:val="clear" w:color="auto" w:fill="auto"/>
            <w:vAlign w:val="center"/>
          </w:tcPr>
          <w:p w14:paraId="1F20B72F"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single" w:sz="4" w:space="0" w:color="auto"/>
              <w:right w:val="single" w:sz="4" w:space="0" w:color="000000"/>
            </w:tcBorders>
            <w:shd w:val="clear" w:color="auto" w:fill="auto"/>
            <w:vAlign w:val="center"/>
          </w:tcPr>
          <w:p w14:paraId="45205619"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Proiectul nu intersectează habitatul speciei. Habitatul speciei se găseşte la circa 2852 metri faţă de proiect.</w:t>
            </w:r>
          </w:p>
        </w:tc>
        <w:tc>
          <w:tcPr>
            <w:tcW w:w="1576" w:type="dxa"/>
            <w:tcBorders>
              <w:top w:val="single" w:sz="4" w:space="0" w:color="000000"/>
              <w:left w:val="nil"/>
              <w:bottom w:val="single" w:sz="4" w:space="0" w:color="auto"/>
              <w:right w:val="single" w:sz="4" w:space="0" w:color="000000"/>
            </w:tcBorders>
            <w:shd w:val="clear" w:color="auto" w:fill="auto"/>
            <w:vAlign w:val="center"/>
          </w:tcPr>
          <w:p w14:paraId="0493D6A0"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nord</w:t>
            </w:r>
            <w:proofErr w:type="spellEnd"/>
          </w:p>
        </w:tc>
        <w:tc>
          <w:tcPr>
            <w:tcW w:w="1219" w:type="dxa"/>
            <w:tcBorders>
              <w:top w:val="single" w:sz="4" w:space="0" w:color="000000"/>
              <w:left w:val="single" w:sz="4" w:space="0" w:color="000000"/>
              <w:bottom w:val="single" w:sz="4" w:space="0" w:color="auto"/>
              <w:right w:val="single" w:sz="4" w:space="0" w:color="000000"/>
            </w:tcBorders>
            <w:shd w:val="clear" w:color="auto" w:fill="auto"/>
            <w:vAlign w:val="center"/>
          </w:tcPr>
          <w:p w14:paraId="369D6DED"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Bună</w:t>
            </w:r>
            <w:proofErr w:type="spellEnd"/>
          </w:p>
        </w:tc>
        <w:tc>
          <w:tcPr>
            <w:tcW w:w="1220" w:type="dxa"/>
            <w:tcBorders>
              <w:top w:val="single" w:sz="4" w:space="0" w:color="000000"/>
              <w:left w:val="single" w:sz="4" w:space="0" w:color="000000"/>
              <w:bottom w:val="single" w:sz="4" w:space="0" w:color="auto"/>
              <w:right w:val="single" w:sz="4" w:space="0" w:color="000000"/>
            </w:tcBorders>
            <w:shd w:val="clear" w:color="auto" w:fill="auto"/>
            <w:vAlign w:val="center"/>
          </w:tcPr>
          <w:p w14:paraId="508EE09B"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19F9818A"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317C5BE5" w14:textId="77777777" w:rsidR="00A026B4" w:rsidRPr="00A026B4" w:rsidRDefault="00A026B4" w:rsidP="00A026B4">
            <w:pPr>
              <w:spacing w:after="0" w:line="240" w:lineRule="auto"/>
              <w:rPr>
                <w:rFonts w:eastAsia="Times New Roman"/>
                <w:b/>
                <w:bCs/>
                <w:color w:val="000000"/>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auto"/>
              <w:right w:val="single" w:sz="4" w:space="0" w:color="000000"/>
            </w:tcBorders>
            <w:shd w:val="clear" w:color="auto" w:fill="auto"/>
            <w:vAlign w:val="center"/>
          </w:tcPr>
          <w:p w14:paraId="0ADE31DE"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1146-5197</w:t>
            </w:r>
          </w:p>
        </w:tc>
        <w:tc>
          <w:tcPr>
            <w:tcW w:w="1397" w:type="dxa"/>
            <w:tcBorders>
              <w:top w:val="single" w:sz="4" w:space="0" w:color="000000"/>
              <w:left w:val="single" w:sz="4" w:space="0" w:color="000000"/>
              <w:bottom w:val="single" w:sz="4" w:space="0" w:color="auto"/>
              <w:right w:val="single" w:sz="4" w:space="0" w:color="000000"/>
            </w:tcBorders>
            <w:shd w:val="clear" w:color="auto" w:fill="auto"/>
            <w:vAlign w:val="center"/>
          </w:tcPr>
          <w:p w14:paraId="092BC4AE"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proofErr w:type="spellStart"/>
            <w:r w:rsidRPr="00A026B4">
              <w:rPr>
                <w:rFonts w:eastAsia="Times New Roman"/>
                <w:i/>
                <w:iCs/>
                <w:color w:val="000000"/>
                <w:kern w:val="0"/>
                <w:sz w:val="18"/>
                <w:szCs w:val="18"/>
                <w:u w:val="none"/>
                <w:lang w:val="en-US"/>
                <w14:ligatures w14:val="none"/>
              </w:rPr>
              <w:t>Sabanejewia</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balcanica</w:t>
            </w:r>
            <w:proofErr w:type="spellEnd"/>
          </w:p>
        </w:tc>
        <w:tc>
          <w:tcPr>
            <w:tcW w:w="1774" w:type="dxa"/>
            <w:tcBorders>
              <w:top w:val="single" w:sz="4" w:space="0" w:color="000000"/>
              <w:left w:val="nil"/>
              <w:bottom w:val="single" w:sz="4" w:space="0" w:color="auto"/>
              <w:right w:val="single" w:sz="4" w:space="0" w:color="000000"/>
            </w:tcBorders>
            <w:shd w:val="clear" w:color="auto" w:fill="auto"/>
            <w:vAlign w:val="center"/>
          </w:tcPr>
          <w:p w14:paraId="6F24EF12" w14:textId="77777777" w:rsidR="00A026B4" w:rsidRPr="00A026B4" w:rsidRDefault="00A026B4" w:rsidP="00A026B4">
            <w:pPr>
              <w:spacing w:after="0" w:line="240" w:lineRule="auto"/>
              <w:jc w:val="center"/>
              <w:rPr>
                <w:rFonts w:eastAsia="Times New Roman"/>
                <w:b/>
                <w:bCs/>
                <w:color w:val="000000"/>
                <w:kern w:val="0"/>
                <w:sz w:val="18"/>
                <w:szCs w:val="18"/>
                <w:u w:val="none"/>
                <w:lang w:val="pt-BR"/>
                <w14:ligatures w14:val="none"/>
              </w:rPr>
            </w:pPr>
            <w:r w:rsidRPr="004308F0">
              <w:rPr>
                <w:rFonts w:eastAsia="Times New Roman"/>
                <w:b/>
                <w:bCs/>
                <w:color w:val="000000"/>
                <w:kern w:val="0"/>
                <w:sz w:val="18"/>
                <w:szCs w:val="18"/>
                <w:u w:val="none"/>
                <w:lang w:val="it-IT"/>
                <w14:ligatures w14:val="none"/>
              </w:rPr>
              <w:t xml:space="preserve">Cf. DECIZIE 667/08.12.2021 care completeaza DECIZIA 653/03.12.2021, specia nu a fost inclusa in primele versiuni ale FS(versiunea actualizata in 2011). Apare pentru prima data in versiunea actualizata in 2016 sub denumirea de Sabanejewia aurata (cod specie 1146). </w:t>
            </w:r>
            <w:r w:rsidRPr="00A026B4">
              <w:rPr>
                <w:rFonts w:eastAsia="Times New Roman"/>
                <w:b/>
                <w:bCs/>
                <w:color w:val="000000"/>
                <w:kern w:val="0"/>
                <w:sz w:val="18"/>
                <w:szCs w:val="18"/>
                <w:u w:val="none"/>
                <w:lang w:val="pt-BR"/>
                <w14:ligatures w14:val="none"/>
              </w:rPr>
              <w:t>In versiunea actualizata in 2020 apare cu o popolatie de 5-10 indivizi. Planul de management nu mentioneaz acesta specie</w:t>
            </w:r>
          </w:p>
        </w:tc>
        <w:tc>
          <w:tcPr>
            <w:tcW w:w="1259" w:type="dxa"/>
            <w:tcBorders>
              <w:top w:val="single" w:sz="4" w:space="0" w:color="000000"/>
              <w:left w:val="single" w:sz="4" w:space="0" w:color="000000"/>
              <w:bottom w:val="single" w:sz="4" w:space="0" w:color="auto"/>
              <w:right w:val="single" w:sz="4" w:space="0" w:color="000000"/>
            </w:tcBorders>
            <w:shd w:val="clear" w:color="auto" w:fill="auto"/>
            <w:vAlign w:val="center"/>
          </w:tcPr>
          <w:p w14:paraId="76F477A7" w14:textId="77777777" w:rsidR="00A026B4" w:rsidRPr="00A026B4" w:rsidRDefault="00A026B4" w:rsidP="00A026B4">
            <w:pPr>
              <w:spacing w:after="0" w:line="240" w:lineRule="auto"/>
              <w:jc w:val="center"/>
              <w:rPr>
                <w:rFonts w:eastAsia="Times New Roman"/>
                <w:b/>
                <w:bCs/>
                <w:color w:val="000000"/>
                <w:kern w:val="0"/>
                <w:sz w:val="18"/>
                <w:szCs w:val="18"/>
                <w:u w:val="none"/>
                <w:lang w:val="pt-BR"/>
                <w14:ligatures w14:val="none"/>
              </w:rPr>
            </w:pPr>
            <w:r w:rsidRPr="00A026B4">
              <w:rPr>
                <w:rFonts w:eastAsia="Times New Roman"/>
                <w:b/>
                <w:bCs/>
                <w:color w:val="000000"/>
                <w:kern w:val="0"/>
                <w:sz w:val="18"/>
                <w:szCs w:val="18"/>
                <w:u w:val="none"/>
                <w:lang w:val="pt-BR"/>
                <w14:ligatures w14:val="none"/>
              </w:rPr>
              <w:t>Statutul speciei la nivel de sit trebuie clarificat in termen de 1 an si in cazul in care prezenta este confirmata, se elaboreaza obiectiv de conservare specific sitului pentru aceasta specie, in functie de starea de conservare.</w:t>
            </w:r>
          </w:p>
        </w:tc>
        <w:tc>
          <w:tcPr>
            <w:tcW w:w="1576" w:type="dxa"/>
            <w:tcBorders>
              <w:top w:val="single" w:sz="4" w:space="0" w:color="000000"/>
              <w:left w:val="nil"/>
              <w:bottom w:val="single" w:sz="4" w:space="0" w:color="auto"/>
              <w:right w:val="single" w:sz="4" w:space="0" w:color="000000"/>
            </w:tcBorders>
            <w:shd w:val="clear" w:color="auto" w:fill="auto"/>
            <w:vAlign w:val="center"/>
          </w:tcPr>
          <w:p w14:paraId="1B9F3416"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w:t>
            </w:r>
          </w:p>
        </w:tc>
        <w:tc>
          <w:tcPr>
            <w:tcW w:w="1219" w:type="dxa"/>
            <w:tcBorders>
              <w:top w:val="single" w:sz="4" w:space="0" w:color="000000"/>
              <w:left w:val="single" w:sz="4" w:space="0" w:color="000000"/>
              <w:bottom w:val="single" w:sz="4" w:space="0" w:color="auto"/>
              <w:right w:val="single" w:sz="4" w:space="0" w:color="000000"/>
            </w:tcBorders>
            <w:shd w:val="clear" w:color="auto" w:fill="auto"/>
            <w:vAlign w:val="center"/>
          </w:tcPr>
          <w:p w14:paraId="459DF18E"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Neevaluata</w:t>
            </w:r>
            <w:proofErr w:type="spellEnd"/>
          </w:p>
        </w:tc>
        <w:tc>
          <w:tcPr>
            <w:tcW w:w="1220" w:type="dxa"/>
            <w:tcBorders>
              <w:top w:val="single" w:sz="4" w:space="0" w:color="000000"/>
              <w:left w:val="single" w:sz="4" w:space="0" w:color="000000"/>
              <w:bottom w:val="single" w:sz="4" w:space="0" w:color="auto"/>
              <w:right w:val="single" w:sz="4" w:space="0" w:color="000000"/>
            </w:tcBorders>
            <w:shd w:val="clear" w:color="auto" w:fill="auto"/>
            <w:vAlign w:val="center"/>
          </w:tcPr>
          <w:p w14:paraId="5748ABF4"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Neevaluat</w:t>
            </w:r>
            <w:proofErr w:type="spellEnd"/>
          </w:p>
        </w:tc>
      </w:tr>
      <w:tr w:rsidR="00A026B4" w:rsidRPr="00A026B4" w14:paraId="0CF4118A"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auto"/>
            </w:tcBorders>
            <w:shd w:val="clear" w:color="auto" w:fill="auto"/>
          </w:tcPr>
          <w:p w14:paraId="13EB5311"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auto"/>
              <w:left w:val="single" w:sz="4" w:space="0" w:color="auto"/>
              <w:bottom w:val="single" w:sz="4" w:space="0" w:color="auto"/>
              <w:right w:val="single" w:sz="4" w:space="0" w:color="auto"/>
            </w:tcBorders>
            <w:shd w:val="clear" w:color="auto" w:fill="auto"/>
            <w:vAlign w:val="center"/>
          </w:tcPr>
          <w:p w14:paraId="45DE750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1166</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14:paraId="023CCD83"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 xml:space="preserve">Triturus </w:t>
            </w:r>
            <w:proofErr w:type="spellStart"/>
            <w:r w:rsidRPr="00A026B4">
              <w:rPr>
                <w:rFonts w:eastAsia="Times New Roman"/>
                <w:i/>
                <w:iCs/>
                <w:color w:val="000000"/>
                <w:kern w:val="0"/>
                <w:sz w:val="18"/>
                <w:szCs w:val="18"/>
                <w:u w:val="none"/>
                <w:lang w:val="en-US"/>
                <w14:ligatures w14:val="none"/>
              </w:rPr>
              <w:t>cristatus</w:t>
            </w:r>
            <w:proofErr w:type="spellEnd"/>
          </w:p>
        </w:tc>
        <w:tc>
          <w:tcPr>
            <w:tcW w:w="1774" w:type="dxa"/>
            <w:tcBorders>
              <w:top w:val="single" w:sz="4" w:space="0" w:color="auto"/>
              <w:left w:val="single" w:sz="4" w:space="0" w:color="auto"/>
              <w:bottom w:val="single" w:sz="4" w:space="0" w:color="auto"/>
              <w:right w:val="single" w:sz="4" w:space="0" w:color="auto"/>
            </w:tcBorders>
            <w:shd w:val="clear" w:color="auto" w:fill="auto"/>
            <w:vAlign w:val="center"/>
          </w:tcPr>
          <w:p w14:paraId="71A4DC00"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14:paraId="5C98DBCB"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speciei se găseşte la circa  5372 metri faţă de proiect și proiectul nu intersecteaza habitatul speciei</w:t>
            </w:r>
          </w:p>
        </w:tc>
        <w:tc>
          <w:tcPr>
            <w:tcW w:w="1576" w:type="dxa"/>
            <w:tcBorders>
              <w:top w:val="single" w:sz="4" w:space="0" w:color="auto"/>
              <w:left w:val="single" w:sz="4" w:space="0" w:color="auto"/>
              <w:bottom w:val="single" w:sz="4" w:space="0" w:color="auto"/>
              <w:right w:val="single" w:sz="4" w:space="0" w:color="auto"/>
            </w:tcBorders>
            <w:shd w:val="clear" w:color="auto" w:fill="auto"/>
            <w:vAlign w:val="center"/>
          </w:tcPr>
          <w:p w14:paraId="6F34EBF6"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NV,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auto"/>
              <w:left w:val="single" w:sz="4" w:space="0" w:color="auto"/>
              <w:bottom w:val="single" w:sz="4" w:space="0" w:color="auto"/>
              <w:right w:val="single" w:sz="4" w:space="0" w:color="auto"/>
            </w:tcBorders>
            <w:shd w:val="clear" w:color="auto" w:fill="auto"/>
            <w:vAlign w:val="center"/>
          </w:tcPr>
          <w:p w14:paraId="5C4D27D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Nefavorabilă</w:t>
            </w:r>
            <w:proofErr w:type="spellEnd"/>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tcPr>
          <w:p w14:paraId="16FD42B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Îmbunătăţirea</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298DD9DC"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auto"/>
            </w:tcBorders>
            <w:shd w:val="clear" w:color="auto" w:fill="auto"/>
          </w:tcPr>
          <w:p w14:paraId="0A518612"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auto"/>
              <w:left w:val="single" w:sz="4" w:space="0" w:color="auto"/>
              <w:bottom w:val="single" w:sz="4" w:space="0" w:color="auto"/>
              <w:right w:val="single" w:sz="4" w:space="0" w:color="auto"/>
            </w:tcBorders>
            <w:shd w:val="clear" w:color="auto" w:fill="auto"/>
            <w:vAlign w:val="center"/>
          </w:tcPr>
          <w:p w14:paraId="74911715"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1193</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14:paraId="7D2F89D2"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proofErr w:type="spellStart"/>
            <w:r w:rsidRPr="00A026B4">
              <w:rPr>
                <w:rFonts w:eastAsia="Times New Roman"/>
                <w:i/>
                <w:iCs/>
                <w:color w:val="000000"/>
                <w:kern w:val="0"/>
                <w:sz w:val="18"/>
                <w:szCs w:val="18"/>
                <w:u w:val="none"/>
                <w:lang w:val="en-US"/>
                <w14:ligatures w14:val="none"/>
              </w:rPr>
              <w:t>Bombina</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variegata</w:t>
            </w:r>
            <w:proofErr w:type="spellEnd"/>
          </w:p>
        </w:tc>
        <w:tc>
          <w:tcPr>
            <w:tcW w:w="1774" w:type="dxa"/>
            <w:tcBorders>
              <w:top w:val="single" w:sz="4" w:space="0" w:color="auto"/>
              <w:left w:val="single" w:sz="4" w:space="0" w:color="auto"/>
              <w:bottom w:val="single" w:sz="4" w:space="0" w:color="auto"/>
              <w:right w:val="single" w:sz="4" w:space="0" w:color="auto"/>
            </w:tcBorders>
            <w:shd w:val="clear" w:color="auto" w:fill="auto"/>
            <w:vAlign w:val="center"/>
          </w:tcPr>
          <w:p w14:paraId="23C72D9C"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5000 </w:t>
            </w:r>
            <w:proofErr w:type="spellStart"/>
            <w:r w:rsidRPr="00A026B4">
              <w:rPr>
                <w:rFonts w:eastAsia="Times New Roman"/>
                <w:b/>
                <w:bCs/>
                <w:color w:val="000000"/>
                <w:kern w:val="0"/>
                <w:sz w:val="18"/>
                <w:szCs w:val="18"/>
                <w:u w:val="none"/>
                <w:lang w:val="en-US"/>
                <w14:ligatures w14:val="none"/>
              </w:rPr>
              <w:t>adulti</w:t>
            </w:r>
            <w:proofErr w:type="spellEnd"/>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14:paraId="2B2D77F0"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Habitatul speciei  se găseşte la circa  1089 metri faţă de proiect și proiectul nu intersecteaza acest habitat</w:t>
            </w:r>
          </w:p>
        </w:tc>
        <w:tc>
          <w:tcPr>
            <w:tcW w:w="1576" w:type="dxa"/>
            <w:tcBorders>
              <w:top w:val="single" w:sz="4" w:space="0" w:color="auto"/>
              <w:left w:val="single" w:sz="4" w:space="0" w:color="auto"/>
              <w:bottom w:val="single" w:sz="4" w:space="0" w:color="auto"/>
              <w:right w:val="single" w:sz="4" w:space="0" w:color="auto"/>
            </w:tcBorders>
            <w:shd w:val="clear" w:color="auto" w:fill="auto"/>
            <w:vAlign w:val="center"/>
          </w:tcPr>
          <w:p w14:paraId="0A5F09DB"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NE,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auto"/>
              <w:left w:val="single" w:sz="4" w:space="0" w:color="auto"/>
              <w:bottom w:val="single" w:sz="4" w:space="0" w:color="auto"/>
              <w:right w:val="single" w:sz="4" w:space="0" w:color="auto"/>
            </w:tcBorders>
            <w:shd w:val="clear" w:color="auto" w:fill="auto"/>
            <w:vAlign w:val="center"/>
          </w:tcPr>
          <w:p w14:paraId="7B09DDF6"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tcPr>
          <w:p w14:paraId="44952A8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20489EF"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41EB8BB6"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auto"/>
              <w:left w:val="single" w:sz="4" w:space="0" w:color="000000"/>
              <w:bottom w:val="single" w:sz="4" w:space="0" w:color="000000"/>
              <w:right w:val="single" w:sz="4" w:space="0" w:color="000000"/>
            </w:tcBorders>
            <w:shd w:val="clear" w:color="auto" w:fill="auto"/>
            <w:vAlign w:val="center"/>
          </w:tcPr>
          <w:p w14:paraId="045BA734"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1220</w:t>
            </w:r>
          </w:p>
        </w:tc>
        <w:tc>
          <w:tcPr>
            <w:tcW w:w="1397" w:type="dxa"/>
            <w:tcBorders>
              <w:top w:val="single" w:sz="4" w:space="0" w:color="auto"/>
              <w:left w:val="single" w:sz="4" w:space="0" w:color="000000"/>
              <w:bottom w:val="single" w:sz="4" w:space="0" w:color="000000"/>
              <w:right w:val="single" w:sz="4" w:space="0" w:color="000000"/>
            </w:tcBorders>
            <w:shd w:val="clear" w:color="auto" w:fill="auto"/>
            <w:vAlign w:val="center"/>
          </w:tcPr>
          <w:p w14:paraId="4B2A2073"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Emys orbicularis</w:t>
            </w:r>
          </w:p>
        </w:tc>
        <w:tc>
          <w:tcPr>
            <w:tcW w:w="1774" w:type="dxa"/>
            <w:tcBorders>
              <w:top w:val="single" w:sz="4" w:space="0" w:color="auto"/>
              <w:left w:val="nil"/>
              <w:bottom w:val="single" w:sz="4" w:space="0" w:color="000000"/>
              <w:right w:val="single" w:sz="4" w:space="0" w:color="000000"/>
            </w:tcBorders>
            <w:shd w:val="clear" w:color="auto" w:fill="auto"/>
            <w:vAlign w:val="center"/>
          </w:tcPr>
          <w:p w14:paraId="2A2BBC36"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auto"/>
              <w:left w:val="single" w:sz="4" w:space="0" w:color="000000"/>
              <w:bottom w:val="single" w:sz="4" w:space="0" w:color="000000"/>
              <w:right w:val="single" w:sz="4" w:space="0" w:color="000000"/>
            </w:tcBorders>
            <w:shd w:val="clear" w:color="auto" w:fill="auto"/>
            <w:vAlign w:val="center"/>
          </w:tcPr>
          <w:p w14:paraId="6AE034B0"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 xml:space="preserve">Proiectul nu intersectează  habitatul speciei. Habitatul speciei se găseşte la circa 1743 m </w:t>
            </w:r>
            <w:r w:rsidRPr="00A026B4">
              <w:rPr>
                <w:rFonts w:eastAsia="Times New Roman"/>
                <w:color w:val="000000"/>
                <w:kern w:val="0"/>
                <w:sz w:val="18"/>
                <w:szCs w:val="18"/>
                <w:u w:val="none"/>
                <w:lang w:val="pt-BR"/>
                <w14:ligatures w14:val="none"/>
              </w:rPr>
              <w:lastRenderedPageBreak/>
              <w:t>faţă de proiect.</w:t>
            </w:r>
          </w:p>
        </w:tc>
        <w:tc>
          <w:tcPr>
            <w:tcW w:w="1576" w:type="dxa"/>
            <w:tcBorders>
              <w:top w:val="single" w:sz="4" w:space="0" w:color="auto"/>
              <w:left w:val="nil"/>
              <w:bottom w:val="single" w:sz="4" w:space="0" w:color="000000"/>
              <w:right w:val="single" w:sz="4" w:space="0" w:color="000000"/>
            </w:tcBorders>
            <w:shd w:val="clear" w:color="auto" w:fill="auto"/>
            <w:vAlign w:val="center"/>
          </w:tcPr>
          <w:p w14:paraId="3652324F"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lastRenderedPageBreak/>
              <w:t xml:space="preserve">N, </w:t>
            </w:r>
            <w:proofErr w:type="spellStart"/>
            <w:r w:rsidRPr="00A026B4">
              <w:rPr>
                <w:rFonts w:eastAsia="Times New Roman"/>
                <w:b/>
                <w:bCs/>
                <w:color w:val="000000"/>
                <w:kern w:val="0"/>
                <w:sz w:val="18"/>
                <w:szCs w:val="18"/>
                <w:u w:val="none"/>
                <w:lang w:val="en-US"/>
                <w14:ligatures w14:val="none"/>
              </w:rPr>
              <w:t>munte</w:t>
            </w:r>
            <w:proofErr w:type="spellEnd"/>
          </w:p>
        </w:tc>
        <w:tc>
          <w:tcPr>
            <w:tcW w:w="1219" w:type="dxa"/>
            <w:tcBorders>
              <w:top w:val="single" w:sz="4" w:space="0" w:color="auto"/>
              <w:left w:val="single" w:sz="4" w:space="0" w:color="000000"/>
              <w:bottom w:val="single" w:sz="4" w:space="0" w:color="000000"/>
              <w:right w:val="single" w:sz="4" w:space="0" w:color="000000"/>
            </w:tcBorders>
            <w:shd w:val="clear" w:color="auto" w:fill="auto"/>
            <w:vAlign w:val="center"/>
          </w:tcPr>
          <w:p w14:paraId="0A60C99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Bună</w:t>
            </w:r>
            <w:proofErr w:type="spellEnd"/>
          </w:p>
        </w:tc>
        <w:tc>
          <w:tcPr>
            <w:tcW w:w="1220" w:type="dxa"/>
            <w:tcBorders>
              <w:top w:val="single" w:sz="4" w:space="0" w:color="auto"/>
              <w:left w:val="single" w:sz="4" w:space="0" w:color="000000"/>
              <w:bottom w:val="single" w:sz="4" w:space="0" w:color="000000"/>
              <w:right w:val="single" w:sz="4" w:space="0" w:color="000000"/>
            </w:tcBorders>
            <w:shd w:val="clear" w:color="auto" w:fill="auto"/>
            <w:vAlign w:val="center"/>
          </w:tcPr>
          <w:p w14:paraId="3E230F08"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1663BD99"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632C8278"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961DF8"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1310</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088DE8"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proofErr w:type="spellStart"/>
            <w:r w:rsidRPr="00A026B4">
              <w:rPr>
                <w:rFonts w:eastAsia="Times New Roman"/>
                <w:i/>
                <w:iCs/>
                <w:color w:val="000000"/>
                <w:kern w:val="0"/>
                <w:sz w:val="18"/>
                <w:szCs w:val="18"/>
                <w:u w:val="none"/>
                <w:lang w:val="en-US"/>
                <w14:ligatures w14:val="none"/>
              </w:rPr>
              <w:t>Miniopterus</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schreibersii</w:t>
            </w:r>
            <w:proofErr w:type="spellEnd"/>
          </w:p>
        </w:tc>
        <w:tc>
          <w:tcPr>
            <w:tcW w:w="1774" w:type="dxa"/>
            <w:tcBorders>
              <w:top w:val="single" w:sz="4" w:space="0" w:color="000000"/>
              <w:left w:val="nil"/>
              <w:bottom w:val="single" w:sz="4" w:space="0" w:color="000000"/>
              <w:right w:val="single" w:sz="4" w:space="0" w:color="000000"/>
            </w:tcBorders>
            <w:shd w:val="clear" w:color="auto" w:fill="auto"/>
            <w:vAlign w:val="center"/>
          </w:tcPr>
          <w:p w14:paraId="3A38DCD1"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C081B"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proofErr w:type="gramStart"/>
            <w:r w:rsidRPr="00A026B4">
              <w:rPr>
                <w:rFonts w:eastAsia="Times New Roman"/>
                <w:color w:val="000000"/>
                <w:kern w:val="0"/>
                <w:sz w:val="18"/>
                <w:szCs w:val="18"/>
                <w:u w:val="none"/>
                <w:lang w:val="en-US"/>
                <w14:ligatures w14:val="none"/>
              </w:rPr>
              <w:t>Proiectul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intersectează</w:t>
            </w:r>
            <w:proofErr w:type="spellEnd"/>
            <w:proofErr w:type="gram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habitatul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speciei</w:t>
            </w:r>
            <w:proofErr w:type="spellEnd"/>
            <w:r w:rsidRPr="00A026B4">
              <w:rPr>
                <w:rFonts w:eastAsia="Times New Roman"/>
                <w:color w:val="000000"/>
                <w:kern w:val="0"/>
                <w:sz w:val="18"/>
                <w:szCs w:val="18"/>
                <w:u w:val="none"/>
                <w:lang w:val="en-US"/>
                <w14:ligatures w14:val="none"/>
              </w:rPr>
              <w: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5B4FC6E7"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areal</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8E769E"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Necunoscută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69580C"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Menţinerea sau îmbunătăţirea stării de conservare</w:t>
            </w:r>
          </w:p>
        </w:tc>
      </w:tr>
      <w:tr w:rsidR="00A026B4" w:rsidRPr="00A026B4" w14:paraId="0FE08118"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0B6D4604"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23BA1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1323</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A76F8E"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 xml:space="preserve">Myotis </w:t>
            </w:r>
            <w:proofErr w:type="spellStart"/>
            <w:r w:rsidRPr="00A026B4">
              <w:rPr>
                <w:rFonts w:eastAsia="Times New Roman"/>
                <w:i/>
                <w:iCs/>
                <w:color w:val="000000"/>
                <w:kern w:val="0"/>
                <w:sz w:val="18"/>
                <w:szCs w:val="18"/>
                <w:u w:val="none"/>
                <w:lang w:val="en-US"/>
                <w14:ligatures w14:val="none"/>
              </w:rPr>
              <w:t>bechsteinii</w:t>
            </w:r>
            <w:proofErr w:type="spellEnd"/>
          </w:p>
        </w:tc>
        <w:tc>
          <w:tcPr>
            <w:tcW w:w="1774" w:type="dxa"/>
            <w:tcBorders>
              <w:top w:val="single" w:sz="4" w:space="0" w:color="000000"/>
              <w:left w:val="nil"/>
              <w:bottom w:val="single" w:sz="4" w:space="0" w:color="000000"/>
              <w:right w:val="single" w:sz="4" w:space="0" w:color="000000"/>
            </w:tcBorders>
            <w:shd w:val="clear" w:color="auto" w:fill="auto"/>
            <w:vAlign w:val="center"/>
          </w:tcPr>
          <w:p w14:paraId="7D6F7B04"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proofErr w:type="spellStart"/>
            <w:r w:rsidRPr="00A026B4">
              <w:rPr>
                <w:rFonts w:eastAsia="Times New Roman"/>
                <w:b/>
                <w:bCs/>
                <w:color w:val="000000"/>
                <w:kern w:val="0"/>
                <w:sz w:val="18"/>
                <w:szCs w:val="18"/>
                <w:u w:val="none"/>
                <w:lang w:val="en-US"/>
                <w14:ligatures w14:val="none"/>
              </w:rPr>
              <w:t>neevaluata</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CF3FE4"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proofErr w:type="gramStart"/>
            <w:r w:rsidRPr="00A026B4">
              <w:rPr>
                <w:rFonts w:eastAsia="Times New Roman"/>
                <w:color w:val="000000"/>
                <w:kern w:val="0"/>
                <w:sz w:val="18"/>
                <w:szCs w:val="18"/>
                <w:u w:val="none"/>
                <w:lang w:val="en-US"/>
                <w14:ligatures w14:val="none"/>
              </w:rPr>
              <w:t>Proiectul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intersectează</w:t>
            </w:r>
            <w:proofErr w:type="spellEnd"/>
            <w:proofErr w:type="gram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habitatul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speciei</w:t>
            </w:r>
            <w:proofErr w:type="spellEnd"/>
            <w:r w:rsidRPr="00A026B4">
              <w:rPr>
                <w:rFonts w:eastAsia="Times New Roman"/>
                <w:color w:val="000000"/>
                <w:kern w:val="0"/>
                <w:sz w:val="18"/>
                <w:szCs w:val="18"/>
                <w:u w:val="none"/>
                <w:lang w:val="en-US"/>
                <w14:ligatures w14:val="none"/>
              </w:rPr>
              <w: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01D2D5FD"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areal</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67FB51"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2112F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02338685"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32C52B85"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235F3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1307</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07D0F6"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 xml:space="preserve">Myotis </w:t>
            </w:r>
            <w:proofErr w:type="spellStart"/>
            <w:r w:rsidRPr="00A026B4">
              <w:rPr>
                <w:rFonts w:eastAsia="Times New Roman"/>
                <w:i/>
                <w:iCs/>
                <w:color w:val="000000"/>
                <w:kern w:val="0"/>
                <w:sz w:val="18"/>
                <w:szCs w:val="18"/>
                <w:u w:val="none"/>
                <w:lang w:val="en-US"/>
                <w14:ligatures w14:val="none"/>
              </w:rPr>
              <w:t>blythii</w:t>
            </w:r>
            <w:proofErr w:type="spellEnd"/>
          </w:p>
        </w:tc>
        <w:tc>
          <w:tcPr>
            <w:tcW w:w="1774" w:type="dxa"/>
            <w:tcBorders>
              <w:top w:val="single" w:sz="4" w:space="0" w:color="000000"/>
              <w:left w:val="nil"/>
              <w:bottom w:val="single" w:sz="4" w:space="0" w:color="000000"/>
              <w:right w:val="single" w:sz="4" w:space="0" w:color="000000"/>
            </w:tcBorders>
            <w:shd w:val="clear" w:color="auto" w:fill="auto"/>
            <w:vAlign w:val="center"/>
          </w:tcPr>
          <w:p w14:paraId="27E8585E"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50 </w:t>
            </w:r>
            <w:proofErr w:type="spellStart"/>
            <w:r w:rsidRPr="00A026B4">
              <w:rPr>
                <w:rFonts w:eastAsia="Times New Roman"/>
                <w:b/>
                <w:bCs/>
                <w:color w:val="000000"/>
                <w:kern w:val="0"/>
                <w:sz w:val="18"/>
                <w:szCs w:val="18"/>
                <w:u w:val="none"/>
                <w:lang w:val="en-US"/>
                <w14:ligatures w14:val="none"/>
              </w:rPr>
              <w:t>exemplare</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2D05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proofErr w:type="gramStart"/>
            <w:r w:rsidRPr="00A026B4">
              <w:rPr>
                <w:rFonts w:eastAsia="Times New Roman"/>
                <w:color w:val="000000"/>
                <w:kern w:val="0"/>
                <w:sz w:val="18"/>
                <w:szCs w:val="18"/>
                <w:u w:val="none"/>
                <w:lang w:val="en-US"/>
                <w14:ligatures w14:val="none"/>
              </w:rPr>
              <w:t>Proiectul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intersectează</w:t>
            </w:r>
            <w:proofErr w:type="spellEnd"/>
            <w:proofErr w:type="gram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habitatul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speciei</w:t>
            </w:r>
            <w:proofErr w:type="spellEnd"/>
            <w:r w:rsidRPr="00A026B4">
              <w:rPr>
                <w:rFonts w:eastAsia="Times New Roman"/>
                <w:color w:val="000000"/>
                <w:kern w:val="0"/>
                <w:sz w:val="18"/>
                <w:szCs w:val="18"/>
                <w:u w:val="none"/>
                <w:lang w:val="en-US"/>
                <w14:ligatures w14:val="none"/>
              </w:rPr>
              <w: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764E4F72"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areal</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AC61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9D6B8C"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9C6F6B7"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0DBC59B0"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C95F5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1321</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BC2D6"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 xml:space="preserve">Myotis </w:t>
            </w:r>
            <w:proofErr w:type="spellStart"/>
            <w:r w:rsidRPr="00A026B4">
              <w:rPr>
                <w:rFonts w:eastAsia="Times New Roman"/>
                <w:i/>
                <w:iCs/>
                <w:color w:val="000000"/>
                <w:kern w:val="0"/>
                <w:sz w:val="18"/>
                <w:szCs w:val="18"/>
                <w:u w:val="none"/>
                <w:lang w:val="en-US"/>
                <w14:ligatures w14:val="none"/>
              </w:rPr>
              <w:t>emarginatus</w:t>
            </w:r>
            <w:proofErr w:type="spellEnd"/>
          </w:p>
        </w:tc>
        <w:tc>
          <w:tcPr>
            <w:tcW w:w="1774" w:type="dxa"/>
            <w:tcBorders>
              <w:top w:val="single" w:sz="4" w:space="0" w:color="000000"/>
              <w:left w:val="nil"/>
              <w:bottom w:val="single" w:sz="4" w:space="0" w:color="000000"/>
              <w:right w:val="single" w:sz="4" w:space="0" w:color="000000"/>
            </w:tcBorders>
            <w:shd w:val="clear" w:color="auto" w:fill="auto"/>
            <w:vAlign w:val="center"/>
          </w:tcPr>
          <w:p w14:paraId="384E35A1"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100 </w:t>
            </w:r>
            <w:proofErr w:type="spellStart"/>
            <w:r w:rsidRPr="00A026B4">
              <w:rPr>
                <w:rFonts w:eastAsia="Times New Roman"/>
                <w:b/>
                <w:bCs/>
                <w:color w:val="000000"/>
                <w:kern w:val="0"/>
                <w:sz w:val="18"/>
                <w:szCs w:val="18"/>
                <w:u w:val="none"/>
                <w:lang w:val="en-US"/>
                <w14:ligatures w14:val="none"/>
              </w:rPr>
              <w:t>exemplare</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6C299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proofErr w:type="gramStart"/>
            <w:r w:rsidRPr="00A026B4">
              <w:rPr>
                <w:rFonts w:eastAsia="Times New Roman"/>
                <w:color w:val="000000"/>
                <w:kern w:val="0"/>
                <w:sz w:val="18"/>
                <w:szCs w:val="18"/>
                <w:u w:val="none"/>
                <w:lang w:val="en-US"/>
                <w14:ligatures w14:val="none"/>
              </w:rPr>
              <w:t>Proiectul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intersectează</w:t>
            </w:r>
            <w:proofErr w:type="spellEnd"/>
            <w:proofErr w:type="gram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habitatul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speciei</w:t>
            </w:r>
            <w:proofErr w:type="spellEnd"/>
            <w:r w:rsidRPr="00A026B4">
              <w:rPr>
                <w:rFonts w:eastAsia="Times New Roman"/>
                <w:color w:val="000000"/>
                <w:kern w:val="0"/>
                <w:sz w:val="18"/>
                <w:szCs w:val="18"/>
                <w:u w:val="none"/>
                <w:lang w:val="en-US"/>
                <w14:ligatures w14:val="none"/>
              </w:rPr>
              <w: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6F83A14D"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areal</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CFE9F4"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4F0D87"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11F99E09" w14:textId="77777777" w:rsidTr="00A026B4">
        <w:trPr>
          <w:trHeight w:val="1020"/>
          <w:jc w:val="center"/>
        </w:trPr>
        <w:tc>
          <w:tcPr>
            <w:tcW w:w="1167" w:type="dxa"/>
            <w:tcBorders>
              <w:top w:val="single" w:sz="4" w:space="0" w:color="000000"/>
              <w:left w:val="single" w:sz="4" w:space="0" w:color="000000"/>
              <w:bottom w:val="single" w:sz="4" w:space="0" w:color="000000"/>
              <w:right w:val="single" w:sz="4" w:space="0" w:color="000000"/>
            </w:tcBorders>
            <w:shd w:val="clear" w:color="auto" w:fill="auto"/>
          </w:tcPr>
          <w:p w14:paraId="10F3C24B"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17BB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1324</w:t>
            </w:r>
          </w:p>
        </w:tc>
        <w:tc>
          <w:tcPr>
            <w:tcW w:w="1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A48F87"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 xml:space="preserve">Myotis </w:t>
            </w:r>
            <w:proofErr w:type="spellStart"/>
            <w:r w:rsidRPr="00A026B4">
              <w:rPr>
                <w:rFonts w:eastAsia="Times New Roman"/>
                <w:i/>
                <w:iCs/>
                <w:color w:val="000000"/>
                <w:kern w:val="0"/>
                <w:sz w:val="18"/>
                <w:szCs w:val="18"/>
                <w:u w:val="none"/>
                <w:lang w:val="en-US"/>
                <w14:ligatures w14:val="none"/>
              </w:rPr>
              <w:t>myotis</w:t>
            </w:r>
            <w:proofErr w:type="spellEnd"/>
          </w:p>
        </w:tc>
        <w:tc>
          <w:tcPr>
            <w:tcW w:w="1774" w:type="dxa"/>
            <w:tcBorders>
              <w:top w:val="single" w:sz="4" w:space="0" w:color="000000"/>
              <w:left w:val="nil"/>
              <w:bottom w:val="single" w:sz="4" w:space="0" w:color="000000"/>
              <w:right w:val="single" w:sz="4" w:space="0" w:color="000000"/>
            </w:tcBorders>
            <w:shd w:val="clear" w:color="auto" w:fill="auto"/>
            <w:vAlign w:val="center"/>
          </w:tcPr>
          <w:p w14:paraId="7222D261"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100 </w:t>
            </w:r>
            <w:proofErr w:type="spellStart"/>
            <w:r w:rsidRPr="00A026B4">
              <w:rPr>
                <w:rFonts w:eastAsia="Times New Roman"/>
                <w:b/>
                <w:bCs/>
                <w:color w:val="000000"/>
                <w:kern w:val="0"/>
                <w:sz w:val="18"/>
                <w:szCs w:val="18"/>
                <w:u w:val="none"/>
                <w:lang w:val="en-US"/>
                <w14:ligatures w14:val="none"/>
              </w:rPr>
              <w:t>exemplare</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DD71D"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proofErr w:type="gramStart"/>
            <w:r w:rsidRPr="00A026B4">
              <w:rPr>
                <w:rFonts w:eastAsia="Times New Roman"/>
                <w:color w:val="000000"/>
                <w:kern w:val="0"/>
                <w:sz w:val="18"/>
                <w:szCs w:val="18"/>
                <w:u w:val="none"/>
                <w:lang w:val="en-US"/>
                <w14:ligatures w14:val="none"/>
              </w:rPr>
              <w:t>Proiectul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intersectează</w:t>
            </w:r>
            <w:proofErr w:type="spellEnd"/>
            <w:proofErr w:type="gram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habitatul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speciei</w:t>
            </w:r>
            <w:proofErr w:type="spellEnd"/>
            <w:r w:rsidRPr="00A026B4">
              <w:rPr>
                <w:rFonts w:eastAsia="Times New Roman"/>
                <w:color w:val="000000"/>
                <w:kern w:val="0"/>
                <w:sz w:val="18"/>
                <w:szCs w:val="18"/>
                <w:u w:val="none"/>
                <w:lang w:val="en-US"/>
                <w14:ligatures w14:val="none"/>
              </w:rPr>
              <w:t>.</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0B624164"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areal</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3423D"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C0FEB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3E412D43" w14:textId="77777777" w:rsidTr="00A026B4">
        <w:trPr>
          <w:trHeight w:val="1020"/>
          <w:jc w:val="center"/>
        </w:trPr>
        <w:tc>
          <w:tcPr>
            <w:tcW w:w="1167" w:type="dxa"/>
            <w:tcBorders>
              <w:top w:val="single" w:sz="4" w:space="0" w:color="000000"/>
              <w:left w:val="single" w:sz="4" w:space="0" w:color="000000"/>
              <w:bottom w:val="single" w:sz="4" w:space="0" w:color="auto"/>
              <w:right w:val="single" w:sz="4" w:space="0" w:color="000000"/>
            </w:tcBorders>
            <w:shd w:val="clear" w:color="auto" w:fill="auto"/>
          </w:tcPr>
          <w:p w14:paraId="30307F09"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000000"/>
              <w:left w:val="single" w:sz="4" w:space="0" w:color="000000"/>
              <w:bottom w:val="single" w:sz="4" w:space="0" w:color="auto"/>
              <w:right w:val="single" w:sz="4" w:space="0" w:color="000000"/>
            </w:tcBorders>
            <w:shd w:val="clear" w:color="auto" w:fill="auto"/>
            <w:vAlign w:val="center"/>
          </w:tcPr>
          <w:p w14:paraId="4F8645D9"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1304</w:t>
            </w:r>
          </w:p>
        </w:tc>
        <w:tc>
          <w:tcPr>
            <w:tcW w:w="1397" w:type="dxa"/>
            <w:tcBorders>
              <w:top w:val="single" w:sz="4" w:space="0" w:color="000000"/>
              <w:left w:val="single" w:sz="4" w:space="0" w:color="000000"/>
              <w:bottom w:val="single" w:sz="4" w:space="0" w:color="auto"/>
              <w:right w:val="single" w:sz="4" w:space="0" w:color="000000"/>
            </w:tcBorders>
            <w:shd w:val="clear" w:color="auto" w:fill="auto"/>
            <w:vAlign w:val="center"/>
          </w:tcPr>
          <w:p w14:paraId="6D327DE8"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 xml:space="preserve">Rhinolophus </w:t>
            </w:r>
            <w:proofErr w:type="spellStart"/>
            <w:r w:rsidRPr="00A026B4">
              <w:rPr>
                <w:rFonts w:eastAsia="Times New Roman"/>
                <w:i/>
                <w:iCs/>
                <w:color w:val="000000"/>
                <w:kern w:val="0"/>
                <w:sz w:val="18"/>
                <w:szCs w:val="18"/>
                <w:u w:val="none"/>
                <w:lang w:val="en-US"/>
                <w14:ligatures w14:val="none"/>
              </w:rPr>
              <w:t>ferrumequinum</w:t>
            </w:r>
            <w:proofErr w:type="spellEnd"/>
          </w:p>
        </w:tc>
        <w:tc>
          <w:tcPr>
            <w:tcW w:w="1774" w:type="dxa"/>
            <w:tcBorders>
              <w:top w:val="single" w:sz="4" w:space="0" w:color="000000"/>
              <w:left w:val="nil"/>
              <w:bottom w:val="single" w:sz="4" w:space="0" w:color="auto"/>
              <w:right w:val="single" w:sz="4" w:space="0" w:color="000000"/>
            </w:tcBorders>
            <w:shd w:val="clear" w:color="auto" w:fill="auto"/>
            <w:vAlign w:val="center"/>
          </w:tcPr>
          <w:p w14:paraId="45151296"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2000 </w:t>
            </w:r>
            <w:proofErr w:type="spellStart"/>
            <w:r w:rsidRPr="00A026B4">
              <w:rPr>
                <w:rFonts w:eastAsia="Times New Roman"/>
                <w:b/>
                <w:bCs/>
                <w:color w:val="000000"/>
                <w:kern w:val="0"/>
                <w:sz w:val="18"/>
                <w:szCs w:val="18"/>
                <w:u w:val="none"/>
                <w:lang w:val="en-US"/>
                <w14:ligatures w14:val="none"/>
              </w:rPr>
              <w:t>exemplare</w:t>
            </w:r>
            <w:proofErr w:type="spellEnd"/>
          </w:p>
        </w:tc>
        <w:tc>
          <w:tcPr>
            <w:tcW w:w="1259" w:type="dxa"/>
            <w:tcBorders>
              <w:top w:val="single" w:sz="4" w:space="0" w:color="000000"/>
              <w:left w:val="single" w:sz="4" w:space="0" w:color="000000"/>
              <w:bottom w:val="single" w:sz="4" w:space="0" w:color="auto"/>
              <w:right w:val="single" w:sz="4" w:space="0" w:color="000000"/>
            </w:tcBorders>
            <w:shd w:val="clear" w:color="auto" w:fill="auto"/>
            <w:vAlign w:val="center"/>
          </w:tcPr>
          <w:p w14:paraId="5476CE25"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proofErr w:type="gramStart"/>
            <w:r w:rsidRPr="00A026B4">
              <w:rPr>
                <w:rFonts w:eastAsia="Times New Roman"/>
                <w:color w:val="000000"/>
                <w:kern w:val="0"/>
                <w:sz w:val="18"/>
                <w:szCs w:val="18"/>
                <w:u w:val="none"/>
                <w:lang w:val="en-US"/>
                <w14:ligatures w14:val="none"/>
              </w:rPr>
              <w:t>Proiectul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intersectează</w:t>
            </w:r>
            <w:proofErr w:type="spellEnd"/>
            <w:proofErr w:type="gram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habitatul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speciei</w:t>
            </w:r>
            <w:proofErr w:type="spellEnd"/>
            <w:r w:rsidRPr="00A026B4">
              <w:rPr>
                <w:rFonts w:eastAsia="Times New Roman"/>
                <w:color w:val="000000"/>
                <w:kern w:val="0"/>
                <w:sz w:val="18"/>
                <w:szCs w:val="18"/>
                <w:u w:val="none"/>
                <w:lang w:val="en-US"/>
                <w14:ligatures w14:val="none"/>
              </w:rPr>
              <w:t>.</w:t>
            </w:r>
          </w:p>
        </w:tc>
        <w:tc>
          <w:tcPr>
            <w:tcW w:w="1576" w:type="dxa"/>
            <w:tcBorders>
              <w:top w:val="single" w:sz="4" w:space="0" w:color="000000"/>
              <w:left w:val="nil"/>
              <w:bottom w:val="single" w:sz="4" w:space="0" w:color="auto"/>
              <w:right w:val="single" w:sz="4" w:space="0" w:color="000000"/>
            </w:tcBorders>
            <w:shd w:val="clear" w:color="auto" w:fill="auto"/>
            <w:vAlign w:val="center"/>
          </w:tcPr>
          <w:p w14:paraId="6CCF507C"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areal</w:t>
            </w:r>
          </w:p>
        </w:tc>
        <w:tc>
          <w:tcPr>
            <w:tcW w:w="1219" w:type="dxa"/>
            <w:tcBorders>
              <w:top w:val="single" w:sz="4" w:space="0" w:color="000000"/>
              <w:left w:val="single" w:sz="4" w:space="0" w:color="000000"/>
              <w:bottom w:val="single" w:sz="4" w:space="0" w:color="auto"/>
              <w:right w:val="single" w:sz="4" w:space="0" w:color="000000"/>
            </w:tcBorders>
            <w:shd w:val="clear" w:color="auto" w:fill="auto"/>
            <w:vAlign w:val="center"/>
          </w:tcPr>
          <w:p w14:paraId="684F863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auto"/>
              <w:right w:val="single" w:sz="4" w:space="0" w:color="000000"/>
            </w:tcBorders>
            <w:shd w:val="clear" w:color="auto" w:fill="auto"/>
            <w:vAlign w:val="center"/>
          </w:tcPr>
          <w:p w14:paraId="4DDD4F8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3DDCA10A" w14:textId="77777777" w:rsidTr="00A026B4">
        <w:trPr>
          <w:trHeight w:val="1020"/>
          <w:jc w:val="center"/>
        </w:trPr>
        <w:tc>
          <w:tcPr>
            <w:tcW w:w="1167" w:type="dxa"/>
            <w:tcBorders>
              <w:top w:val="single" w:sz="4" w:space="0" w:color="auto"/>
              <w:left w:val="single" w:sz="4" w:space="0" w:color="000000"/>
              <w:bottom w:val="single" w:sz="4" w:space="0" w:color="auto"/>
              <w:right w:val="single" w:sz="4" w:space="0" w:color="000000"/>
            </w:tcBorders>
            <w:shd w:val="clear" w:color="auto" w:fill="auto"/>
          </w:tcPr>
          <w:p w14:paraId="65722BCB"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auto"/>
              <w:left w:val="single" w:sz="4" w:space="0" w:color="000000"/>
              <w:bottom w:val="single" w:sz="4" w:space="0" w:color="auto"/>
              <w:right w:val="single" w:sz="4" w:space="0" w:color="000000"/>
            </w:tcBorders>
            <w:shd w:val="clear" w:color="auto" w:fill="auto"/>
            <w:vAlign w:val="center"/>
          </w:tcPr>
          <w:p w14:paraId="6806FD6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1303</w:t>
            </w:r>
          </w:p>
        </w:tc>
        <w:tc>
          <w:tcPr>
            <w:tcW w:w="1397" w:type="dxa"/>
            <w:tcBorders>
              <w:top w:val="single" w:sz="4" w:space="0" w:color="auto"/>
              <w:left w:val="single" w:sz="4" w:space="0" w:color="000000"/>
              <w:bottom w:val="single" w:sz="4" w:space="0" w:color="auto"/>
              <w:right w:val="single" w:sz="4" w:space="0" w:color="000000"/>
            </w:tcBorders>
            <w:shd w:val="clear" w:color="auto" w:fill="auto"/>
            <w:vAlign w:val="center"/>
          </w:tcPr>
          <w:p w14:paraId="6F33955B"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 xml:space="preserve">Rhinolophus </w:t>
            </w:r>
            <w:proofErr w:type="spellStart"/>
            <w:r w:rsidRPr="00A026B4">
              <w:rPr>
                <w:rFonts w:eastAsia="Times New Roman"/>
                <w:i/>
                <w:iCs/>
                <w:color w:val="000000"/>
                <w:kern w:val="0"/>
                <w:sz w:val="18"/>
                <w:szCs w:val="18"/>
                <w:u w:val="none"/>
                <w:lang w:val="en-US"/>
                <w14:ligatures w14:val="none"/>
              </w:rPr>
              <w:t>hipposideros</w:t>
            </w:r>
            <w:proofErr w:type="spellEnd"/>
          </w:p>
        </w:tc>
        <w:tc>
          <w:tcPr>
            <w:tcW w:w="1774" w:type="dxa"/>
            <w:tcBorders>
              <w:top w:val="single" w:sz="4" w:space="0" w:color="auto"/>
              <w:left w:val="nil"/>
              <w:bottom w:val="single" w:sz="4" w:space="0" w:color="auto"/>
              <w:right w:val="single" w:sz="4" w:space="0" w:color="000000"/>
            </w:tcBorders>
            <w:shd w:val="clear" w:color="auto" w:fill="auto"/>
            <w:vAlign w:val="center"/>
          </w:tcPr>
          <w:p w14:paraId="28F5AE75"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150 </w:t>
            </w:r>
            <w:proofErr w:type="spellStart"/>
            <w:r w:rsidRPr="00A026B4">
              <w:rPr>
                <w:rFonts w:eastAsia="Times New Roman"/>
                <w:b/>
                <w:bCs/>
                <w:color w:val="000000"/>
                <w:kern w:val="0"/>
                <w:sz w:val="18"/>
                <w:szCs w:val="18"/>
                <w:u w:val="none"/>
                <w:lang w:val="en-US"/>
                <w14:ligatures w14:val="none"/>
              </w:rPr>
              <w:t>exemplare</w:t>
            </w:r>
            <w:proofErr w:type="spellEnd"/>
          </w:p>
        </w:tc>
        <w:tc>
          <w:tcPr>
            <w:tcW w:w="1259" w:type="dxa"/>
            <w:tcBorders>
              <w:top w:val="single" w:sz="4" w:space="0" w:color="auto"/>
              <w:left w:val="single" w:sz="4" w:space="0" w:color="000000"/>
              <w:bottom w:val="single" w:sz="4" w:space="0" w:color="000000"/>
              <w:right w:val="single" w:sz="4" w:space="0" w:color="000000"/>
            </w:tcBorders>
            <w:shd w:val="clear" w:color="auto" w:fill="auto"/>
            <w:vAlign w:val="center"/>
          </w:tcPr>
          <w:p w14:paraId="743295A5"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proofErr w:type="gramStart"/>
            <w:r w:rsidRPr="00A026B4">
              <w:rPr>
                <w:rFonts w:eastAsia="Times New Roman"/>
                <w:color w:val="000000"/>
                <w:kern w:val="0"/>
                <w:sz w:val="18"/>
                <w:szCs w:val="18"/>
                <w:u w:val="none"/>
                <w:lang w:val="en-US"/>
                <w14:ligatures w14:val="none"/>
              </w:rPr>
              <w:t>Proiectul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intersectează</w:t>
            </w:r>
            <w:proofErr w:type="spellEnd"/>
            <w:proofErr w:type="gram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habitatul</w:t>
            </w:r>
            <w:proofErr w:type="spellEnd"/>
            <w:r w:rsidRPr="00A026B4">
              <w:rPr>
                <w:rFonts w:eastAsia="Times New Roman"/>
                <w:color w:val="000000"/>
                <w:kern w:val="0"/>
                <w:sz w:val="18"/>
                <w:szCs w:val="18"/>
                <w:u w:val="none"/>
                <w:lang w:val="en-US"/>
                <w14:ligatures w14:val="none"/>
              </w:rPr>
              <w:t xml:space="preserve"> </w:t>
            </w:r>
            <w:proofErr w:type="spellStart"/>
            <w:r w:rsidRPr="00A026B4">
              <w:rPr>
                <w:rFonts w:eastAsia="Times New Roman"/>
                <w:color w:val="000000"/>
                <w:kern w:val="0"/>
                <w:sz w:val="18"/>
                <w:szCs w:val="18"/>
                <w:u w:val="none"/>
                <w:lang w:val="en-US"/>
                <w14:ligatures w14:val="none"/>
              </w:rPr>
              <w:t>speciei</w:t>
            </w:r>
            <w:proofErr w:type="spellEnd"/>
            <w:r w:rsidRPr="00A026B4">
              <w:rPr>
                <w:rFonts w:eastAsia="Times New Roman"/>
                <w:color w:val="000000"/>
                <w:kern w:val="0"/>
                <w:sz w:val="18"/>
                <w:szCs w:val="18"/>
                <w:u w:val="none"/>
                <w:lang w:val="en-US"/>
                <w14:ligatures w14:val="none"/>
              </w:rPr>
              <w:t>.</w:t>
            </w:r>
          </w:p>
        </w:tc>
        <w:tc>
          <w:tcPr>
            <w:tcW w:w="1576" w:type="dxa"/>
            <w:tcBorders>
              <w:top w:val="single" w:sz="4" w:space="0" w:color="auto"/>
              <w:left w:val="nil"/>
              <w:bottom w:val="single" w:sz="4" w:space="0" w:color="000000"/>
              <w:right w:val="single" w:sz="4" w:space="0" w:color="000000"/>
            </w:tcBorders>
            <w:shd w:val="clear" w:color="auto" w:fill="auto"/>
            <w:vAlign w:val="center"/>
          </w:tcPr>
          <w:p w14:paraId="53A3BE4C"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areal</w:t>
            </w:r>
          </w:p>
        </w:tc>
        <w:tc>
          <w:tcPr>
            <w:tcW w:w="1219" w:type="dxa"/>
            <w:tcBorders>
              <w:top w:val="single" w:sz="4" w:space="0" w:color="auto"/>
              <w:left w:val="single" w:sz="4" w:space="0" w:color="000000"/>
              <w:bottom w:val="single" w:sz="4" w:space="0" w:color="000000"/>
              <w:right w:val="single" w:sz="4" w:space="0" w:color="000000"/>
            </w:tcBorders>
            <w:shd w:val="clear" w:color="auto" w:fill="auto"/>
            <w:vAlign w:val="center"/>
          </w:tcPr>
          <w:p w14:paraId="4BC83E0E"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auto"/>
              <w:left w:val="single" w:sz="4" w:space="0" w:color="000000"/>
              <w:bottom w:val="single" w:sz="4" w:space="0" w:color="000000"/>
              <w:right w:val="single" w:sz="4" w:space="0" w:color="000000"/>
            </w:tcBorders>
            <w:shd w:val="clear" w:color="auto" w:fill="auto"/>
            <w:vAlign w:val="center"/>
          </w:tcPr>
          <w:p w14:paraId="5C016DC2"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5DC0D20" w14:textId="77777777" w:rsidTr="00A026B4">
        <w:trPr>
          <w:trHeight w:val="1020"/>
          <w:jc w:val="center"/>
        </w:trPr>
        <w:tc>
          <w:tcPr>
            <w:tcW w:w="1167" w:type="dxa"/>
            <w:tcBorders>
              <w:top w:val="single" w:sz="4" w:space="0" w:color="auto"/>
              <w:left w:val="single" w:sz="4" w:space="0" w:color="auto"/>
              <w:bottom w:val="single" w:sz="4" w:space="0" w:color="auto"/>
              <w:right w:val="single" w:sz="4" w:space="0" w:color="auto"/>
            </w:tcBorders>
            <w:shd w:val="clear" w:color="auto" w:fill="auto"/>
          </w:tcPr>
          <w:p w14:paraId="541AD63F"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auto"/>
              <w:left w:val="single" w:sz="4" w:space="0" w:color="auto"/>
              <w:bottom w:val="single" w:sz="4" w:space="0" w:color="auto"/>
              <w:right w:val="single" w:sz="4" w:space="0" w:color="auto"/>
            </w:tcBorders>
            <w:shd w:val="clear" w:color="auto" w:fill="auto"/>
            <w:vAlign w:val="center"/>
          </w:tcPr>
          <w:p w14:paraId="249A1205"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1355</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14:paraId="45B20935"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proofErr w:type="spellStart"/>
            <w:r w:rsidRPr="00A026B4">
              <w:rPr>
                <w:rFonts w:eastAsia="Times New Roman"/>
                <w:i/>
                <w:iCs/>
                <w:color w:val="000000"/>
                <w:kern w:val="0"/>
                <w:sz w:val="18"/>
                <w:szCs w:val="18"/>
                <w:u w:val="none"/>
                <w:lang w:val="en-US"/>
                <w14:ligatures w14:val="none"/>
              </w:rPr>
              <w:t>Lutra</w:t>
            </w:r>
            <w:proofErr w:type="spellEnd"/>
            <w:r w:rsidRPr="00A026B4">
              <w:rPr>
                <w:rFonts w:eastAsia="Times New Roman"/>
                <w:i/>
                <w:iCs/>
                <w:color w:val="000000"/>
                <w:kern w:val="0"/>
                <w:sz w:val="18"/>
                <w:szCs w:val="18"/>
                <w:u w:val="none"/>
                <w:lang w:val="en-US"/>
                <w14:ligatures w14:val="none"/>
              </w:rPr>
              <w:t xml:space="preserve"> </w:t>
            </w:r>
            <w:proofErr w:type="spellStart"/>
            <w:r w:rsidRPr="00A026B4">
              <w:rPr>
                <w:rFonts w:eastAsia="Times New Roman"/>
                <w:i/>
                <w:iCs/>
                <w:color w:val="000000"/>
                <w:kern w:val="0"/>
                <w:sz w:val="18"/>
                <w:szCs w:val="18"/>
                <w:u w:val="none"/>
                <w:lang w:val="en-US"/>
                <w14:ligatures w14:val="none"/>
              </w:rPr>
              <w:t>lutra</w:t>
            </w:r>
            <w:proofErr w:type="spellEnd"/>
          </w:p>
        </w:tc>
        <w:tc>
          <w:tcPr>
            <w:tcW w:w="1774" w:type="dxa"/>
            <w:tcBorders>
              <w:top w:val="single" w:sz="4" w:space="0" w:color="auto"/>
              <w:left w:val="single" w:sz="4" w:space="0" w:color="auto"/>
              <w:bottom w:val="single" w:sz="4" w:space="0" w:color="auto"/>
              <w:right w:val="single" w:sz="4" w:space="0" w:color="auto"/>
            </w:tcBorders>
            <w:shd w:val="clear" w:color="auto" w:fill="auto"/>
            <w:vAlign w:val="center"/>
          </w:tcPr>
          <w:p w14:paraId="5A18035B"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12 </w:t>
            </w:r>
            <w:proofErr w:type="spellStart"/>
            <w:r w:rsidRPr="00A026B4">
              <w:rPr>
                <w:rFonts w:eastAsia="Times New Roman"/>
                <w:b/>
                <w:bCs/>
                <w:color w:val="000000"/>
                <w:kern w:val="0"/>
                <w:sz w:val="18"/>
                <w:szCs w:val="18"/>
                <w:u w:val="none"/>
                <w:lang w:val="en-US"/>
                <w14:ligatures w14:val="none"/>
              </w:rPr>
              <w:t>indivizi</w:t>
            </w:r>
            <w:proofErr w:type="spellEnd"/>
          </w:p>
        </w:tc>
        <w:tc>
          <w:tcPr>
            <w:tcW w:w="1259" w:type="dxa"/>
            <w:tcBorders>
              <w:top w:val="single" w:sz="4" w:space="0" w:color="000000"/>
              <w:left w:val="single" w:sz="4" w:space="0" w:color="auto"/>
              <w:bottom w:val="single" w:sz="4" w:space="0" w:color="000000"/>
              <w:right w:val="single" w:sz="4" w:space="0" w:color="000000"/>
            </w:tcBorders>
            <w:shd w:val="clear" w:color="auto" w:fill="auto"/>
            <w:vAlign w:val="center"/>
          </w:tcPr>
          <w:p w14:paraId="66459060"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Proiectul  nu intersectează  habitatul speciei. Specia poate aparea pe raul Galben.</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15C0964F"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areal</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53099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A4159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7E4F51E1" w14:textId="77777777" w:rsidTr="00A026B4">
        <w:trPr>
          <w:trHeight w:val="1020"/>
          <w:jc w:val="center"/>
        </w:trPr>
        <w:tc>
          <w:tcPr>
            <w:tcW w:w="1167" w:type="dxa"/>
            <w:tcBorders>
              <w:top w:val="single" w:sz="4" w:space="0" w:color="auto"/>
              <w:left w:val="single" w:sz="4" w:space="0" w:color="000000"/>
              <w:bottom w:val="single" w:sz="4" w:space="0" w:color="000000"/>
              <w:right w:val="single" w:sz="4" w:space="0" w:color="000000"/>
            </w:tcBorders>
            <w:shd w:val="clear" w:color="auto" w:fill="auto"/>
          </w:tcPr>
          <w:p w14:paraId="45F08055"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auto"/>
              <w:left w:val="single" w:sz="4" w:space="0" w:color="000000"/>
              <w:bottom w:val="nil"/>
              <w:right w:val="single" w:sz="4" w:space="0" w:color="000000"/>
            </w:tcBorders>
            <w:shd w:val="clear" w:color="auto" w:fill="auto"/>
            <w:vAlign w:val="center"/>
          </w:tcPr>
          <w:p w14:paraId="36781273"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1352*</w:t>
            </w:r>
          </w:p>
        </w:tc>
        <w:tc>
          <w:tcPr>
            <w:tcW w:w="1397" w:type="dxa"/>
            <w:tcBorders>
              <w:top w:val="single" w:sz="4" w:space="0" w:color="auto"/>
              <w:left w:val="single" w:sz="4" w:space="0" w:color="000000"/>
              <w:bottom w:val="nil"/>
              <w:right w:val="single" w:sz="4" w:space="0" w:color="000000"/>
            </w:tcBorders>
            <w:shd w:val="clear" w:color="auto" w:fill="auto"/>
            <w:vAlign w:val="center"/>
          </w:tcPr>
          <w:p w14:paraId="376889E3"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Canis lupus</w:t>
            </w:r>
          </w:p>
        </w:tc>
        <w:tc>
          <w:tcPr>
            <w:tcW w:w="1774" w:type="dxa"/>
            <w:tcBorders>
              <w:top w:val="single" w:sz="4" w:space="0" w:color="auto"/>
              <w:left w:val="nil"/>
              <w:bottom w:val="single" w:sz="4" w:space="0" w:color="000000"/>
              <w:right w:val="single" w:sz="4" w:space="0" w:color="000000"/>
            </w:tcBorders>
            <w:shd w:val="clear" w:color="auto" w:fill="auto"/>
            <w:vAlign w:val="center"/>
          </w:tcPr>
          <w:p w14:paraId="407EA793"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33 </w:t>
            </w:r>
            <w:proofErr w:type="spellStart"/>
            <w:r w:rsidRPr="00A026B4">
              <w:rPr>
                <w:rFonts w:eastAsia="Times New Roman"/>
                <w:b/>
                <w:bCs/>
                <w:color w:val="000000"/>
                <w:kern w:val="0"/>
                <w:sz w:val="18"/>
                <w:szCs w:val="18"/>
                <w:u w:val="none"/>
                <w:lang w:val="en-US"/>
                <w14:ligatures w14:val="none"/>
              </w:rPr>
              <w:t>indivizi</w:t>
            </w:r>
            <w:proofErr w:type="spellEnd"/>
          </w:p>
        </w:tc>
        <w:tc>
          <w:tcPr>
            <w:tcW w:w="12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EF91A3"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Proiectul  nu intersectează  habitatul speciei, a fost identificat la 200 m, vest fata de proiect dar tinand cont de mobilitatea mare a speciei, putem considera ca poate ajunge in zona.</w:t>
            </w:r>
          </w:p>
        </w:tc>
        <w:tc>
          <w:tcPr>
            <w:tcW w:w="1576" w:type="dxa"/>
            <w:tcBorders>
              <w:top w:val="single" w:sz="4" w:space="0" w:color="000000"/>
              <w:left w:val="nil"/>
              <w:bottom w:val="single" w:sz="4" w:space="0" w:color="000000"/>
              <w:right w:val="single" w:sz="4" w:space="0" w:color="000000"/>
            </w:tcBorders>
            <w:shd w:val="clear" w:color="auto" w:fill="auto"/>
            <w:vAlign w:val="center"/>
          </w:tcPr>
          <w:p w14:paraId="62B2EEE2"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areal</w:t>
            </w:r>
          </w:p>
        </w:tc>
        <w:tc>
          <w:tcPr>
            <w:tcW w:w="12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8337A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BF76A"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11D046A5" w14:textId="77777777" w:rsidTr="00A026B4">
        <w:trPr>
          <w:trHeight w:val="1020"/>
          <w:jc w:val="center"/>
        </w:trPr>
        <w:tc>
          <w:tcPr>
            <w:tcW w:w="1167" w:type="dxa"/>
            <w:tcBorders>
              <w:top w:val="single" w:sz="4" w:space="0" w:color="000000"/>
              <w:left w:val="single" w:sz="4" w:space="0" w:color="000000"/>
              <w:bottom w:val="single" w:sz="4" w:space="0" w:color="auto"/>
              <w:right w:val="single" w:sz="4" w:space="0" w:color="000000"/>
            </w:tcBorders>
            <w:shd w:val="clear" w:color="auto" w:fill="auto"/>
          </w:tcPr>
          <w:p w14:paraId="440523AB"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 xml:space="preserve">ROSAC 0128 NORDUL </w:t>
            </w:r>
            <w:r w:rsidRPr="00A026B4">
              <w:rPr>
                <w:rFonts w:eastAsia="Times New Roman"/>
                <w:b/>
                <w:bCs/>
                <w:color w:val="000000"/>
                <w:kern w:val="0"/>
                <w:sz w:val="18"/>
                <w:szCs w:val="18"/>
                <w:u w:val="none"/>
                <w:lang w:val="pt-BR"/>
                <w14:ligatures w14:val="none"/>
              </w:rPr>
              <w:lastRenderedPageBreak/>
              <w:t>GORJULUI DE EST</w:t>
            </w:r>
          </w:p>
        </w:tc>
        <w:tc>
          <w:tcPr>
            <w:tcW w:w="768" w:type="dxa"/>
            <w:tcBorders>
              <w:top w:val="single" w:sz="4" w:space="0" w:color="000000"/>
              <w:left w:val="single" w:sz="4" w:space="0" w:color="000000"/>
              <w:bottom w:val="single" w:sz="4" w:space="0" w:color="auto"/>
              <w:right w:val="single" w:sz="4" w:space="0" w:color="000000"/>
            </w:tcBorders>
            <w:shd w:val="clear" w:color="auto" w:fill="auto"/>
            <w:vAlign w:val="center"/>
          </w:tcPr>
          <w:p w14:paraId="14362593"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lastRenderedPageBreak/>
              <w:t>1361</w:t>
            </w:r>
          </w:p>
        </w:tc>
        <w:tc>
          <w:tcPr>
            <w:tcW w:w="1397" w:type="dxa"/>
            <w:tcBorders>
              <w:top w:val="single" w:sz="4" w:space="0" w:color="000000"/>
              <w:left w:val="single" w:sz="4" w:space="0" w:color="000000"/>
              <w:bottom w:val="single" w:sz="4" w:space="0" w:color="auto"/>
              <w:right w:val="single" w:sz="4" w:space="0" w:color="000000"/>
            </w:tcBorders>
            <w:shd w:val="clear" w:color="auto" w:fill="auto"/>
            <w:vAlign w:val="center"/>
          </w:tcPr>
          <w:p w14:paraId="7C4C32B1"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 xml:space="preserve">Lynx </w:t>
            </w:r>
            <w:proofErr w:type="spellStart"/>
            <w:r w:rsidRPr="00A026B4">
              <w:rPr>
                <w:rFonts w:eastAsia="Times New Roman"/>
                <w:i/>
                <w:iCs/>
                <w:color w:val="000000"/>
                <w:kern w:val="0"/>
                <w:sz w:val="18"/>
                <w:szCs w:val="18"/>
                <w:u w:val="none"/>
                <w:lang w:val="en-US"/>
                <w14:ligatures w14:val="none"/>
              </w:rPr>
              <w:t>lynx</w:t>
            </w:r>
            <w:proofErr w:type="spellEnd"/>
          </w:p>
        </w:tc>
        <w:tc>
          <w:tcPr>
            <w:tcW w:w="1774" w:type="dxa"/>
            <w:tcBorders>
              <w:top w:val="single" w:sz="4" w:space="0" w:color="000000"/>
              <w:left w:val="nil"/>
              <w:bottom w:val="single" w:sz="4" w:space="0" w:color="auto"/>
              <w:right w:val="single" w:sz="4" w:space="0" w:color="000000"/>
            </w:tcBorders>
            <w:shd w:val="clear" w:color="auto" w:fill="auto"/>
            <w:vAlign w:val="center"/>
          </w:tcPr>
          <w:p w14:paraId="1241BCA5"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24 </w:t>
            </w:r>
            <w:proofErr w:type="spellStart"/>
            <w:r w:rsidRPr="00A026B4">
              <w:rPr>
                <w:rFonts w:eastAsia="Times New Roman"/>
                <w:b/>
                <w:bCs/>
                <w:color w:val="000000"/>
                <w:kern w:val="0"/>
                <w:sz w:val="18"/>
                <w:szCs w:val="18"/>
                <w:u w:val="none"/>
                <w:lang w:val="en-US"/>
                <w14:ligatures w14:val="none"/>
              </w:rPr>
              <w:t>indivizi</w:t>
            </w:r>
            <w:proofErr w:type="spellEnd"/>
          </w:p>
        </w:tc>
        <w:tc>
          <w:tcPr>
            <w:tcW w:w="1259" w:type="dxa"/>
            <w:tcBorders>
              <w:top w:val="single" w:sz="4" w:space="0" w:color="000000"/>
              <w:left w:val="single" w:sz="4" w:space="0" w:color="000000"/>
              <w:bottom w:val="single" w:sz="4" w:space="0" w:color="auto"/>
              <w:right w:val="single" w:sz="4" w:space="0" w:color="000000"/>
            </w:tcBorders>
            <w:shd w:val="clear" w:color="auto" w:fill="auto"/>
            <w:vAlign w:val="center"/>
          </w:tcPr>
          <w:p w14:paraId="7EEEC1A8"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 xml:space="preserve">Proiectul  nu intersectează  habitatul speciei, a fost </w:t>
            </w:r>
            <w:r w:rsidRPr="00A026B4">
              <w:rPr>
                <w:rFonts w:eastAsia="Times New Roman"/>
                <w:color w:val="000000"/>
                <w:kern w:val="0"/>
                <w:sz w:val="18"/>
                <w:szCs w:val="18"/>
                <w:u w:val="none"/>
                <w:lang w:val="pt-BR"/>
                <w14:ligatures w14:val="none"/>
              </w:rPr>
              <w:lastRenderedPageBreak/>
              <w:t>identificat la 200 m, vest fata de proiect dar tinand cont de mobilitatea mare a speciei, putem considera ca poate ajunge in zona.</w:t>
            </w:r>
          </w:p>
        </w:tc>
        <w:tc>
          <w:tcPr>
            <w:tcW w:w="1576" w:type="dxa"/>
            <w:tcBorders>
              <w:top w:val="single" w:sz="4" w:space="0" w:color="000000"/>
              <w:left w:val="nil"/>
              <w:bottom w:val="single" w:sz="4" w:space="0" w:color="auto"/>
              <w:right w:val="single" w:sz="4" w:space="0" w:color="000000"/>
            </w:tcBorders>
            <w:shd w:val="clear" w:color="auto" w:fill="auto"/>
            <w:vAlign w:val="center"/>
          </w:tcPr>
          <w:p w14:paraId="28884152"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lastRenderedPageBreak/>
              <w:t>areal</w:t>
            </w:r>
          </w:p>
        </w:tc>
        <w:tc>
          <w:tcPr>
            <w:tcW w:w="1219" w:type="dxa"/>
            <w:tcBorders>
              <w:top w:val="single" w:sz="4" w:space="0" w:color="000000"/>
              <w:left w:val="single" w:sz="4" w:space="0" w:color="000000"/>
              <w:bottom w:val="single" w:sz="4" w:space="0" w:color="auto"/>
              <w:right w:val="single" w:sz="4" w:space="0" w:color="000000"/>
            </w:tcBorders>
            <w:shd w:val="clear" w:color="auto" w:fill="auto"/>
            <w:vAlign w:val="center"/>
          </w:tcPr>
          <w:p w14:paraId="0E3EA0DD"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000000"/>
              <w:left w:val="single" w:sz="4" w:space="0" w:color="000000"/>
              <w:bottom w:val="single" w:sz="4" w:space="0" w:color="auto"/>
              <w:right w:val="single" w:sz="4" w:space="0" w:color="000000"/>
            </w:tcBorders>
            <w:shd w:val="clear" w:color="auto" w:fill="auto"/>
            <w:vAlign w:val="center"/>
          </w:tcPr>
          <w:p w14:paraId="13ADE8F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r w:rsidR="00A026B4" w:rsidRPr="00A026B4" w14:paraId="6F58A471" w14:textId="77777777" w:rsidTr="00A026B4">
        <w:trPr>
          <w:trHeight w:val="1020"/>
          <w:jc w:val="center"/>
        </w:trPr>
        <w:tc>
          <w:tcPr>
            <w:tcW w:w="1167" w:type="dxa"/>
            <w:tcBorders>
              <w:top w:val="single" w:sz="4" w:space="0" w:color="auto"/>
              <w:left w:val="single" w:sz="4" w:space="0" w:color="auto"/>
              <w:bottom w:val="single" w:sz="4" w:space="0" w:color="auto"/>
              <w:right w:val="single" w:sz="4" w:space="0" w:color="auto"/>
            </w:tcBorders>
            <w:shd w:val="clear" w:color="auto" w:fill="auto"/>
          </w:tcPr>
          <w:p w14:paraId="7E32F0C5" w14:textId="77777777" w:rsidR="00A026B4" w:rsidRPr="00A026B4" w:rsidRDefault="00A026B4" w:rsidP="00A026B4">
            <w:pPr>
              <w:spacing w:after="0" w:line="240" w:lineRule="auto"/>
              <w:rPr>
                <w:rFonts w:eastAsia="Times New Roman"/>
                <w:color w:val="auto"/>
                <w:kern w:val="0"/>
                <w:sz w:val="18"/>
                <w:szCs w:val="18"/>
                <w:u w:val="none"/>
                <w:lang w:val="pt-BR"/>
                <w14:ligatures w14:val="none"/>
              </w:rPr>
            </w:pPr>
            <w:r w:rsidRPr="00A026B4">
              <w:rPr>
                <w:rFonts w:eastAsia="Times New Roman"/>
                <w:b/>
                <w:bCs/>
                <w:color w:val="000000"/>
                <w:kern w:val="0"/>
                <w:sz w:val="18"/>
                <w:szCs w:val="18"/>
                <w:u w:val="none"/>
                <w:lang w:val="pt-BR"/>
                <w14:ligatures w14:val="none"/>
              </w:rPr>
              <w:t>ROSAC 0128 NORDUL GORJULUI DE EST</w:t>
            </w:r>
          </w:p>
        </w:tc>
        <w:tc>
          <w:tcPr>
            <w:tcW w:w="768" w:type="dxa"/>
            <w:tcBorders>
              <w:top w:val="single" w:sz="4" w:space="0" w:color="auto"/>
              <w:left w:val="single" w:sz="4" w:space="0" w:color="auto"/>
              <w:bottom w:val="single" w:sz="4" w:space="0" w:color="auto"/>
              <w:right w:val="single" w:sz="4" w:space="0" w:color="auto"/>
            </w:tcBorders>
            <w:shd w:val="clear" w:color="auto" w:fill="auto"/>
            <w:vAlign w:val="center"/>
          </w:tcPr>
          <w:p w14:paraId="034BA4B0"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1354*</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14:paraId="07F9B5CE" w14:textId="77777777" w:rsidR="00A026B4" w:rsidRPr="00A026B4" w:rsidRDefault="00A026B4" w:rsidP="00A026B4">
            <w:pPr>
              <w:spacing w:after="0" w:line="240" w:lineRule="auto"/>
              <w:jc w:val="center"/>
              <w:rPr>
                <w:rFonts w:eastAsia="Times New Roman"/>
                <w:i/>
                <w:iCs/>
                <w:color w:val="000000"/>
                <w:kern w:val="0"/>
                <w:sz w:val="18"/>
                <w:szCs w:val="18"/>
                <w:u w:val="none"/>
                <w:lang w:val="en-US"/>
                <w14:ligatures w14:val="none"/>
              </w:rPr>
            </w:pPr>
            <w:r w:rsidRPr="00A026B4">
              <w:rPr>
                <w:rFonts w:eastAsia="Times New Roman"/>
                <w:i/>
                <w:iCs/>
                <w:color w:val="000000"/>
                <w:kern w:val="0"/>
                <w:sz w:val="18"/>
                <w:szCs w:val="18"/>
                <w:u w:val="none"/>
                <w:lang w:val="en-US"/>
                <w14:ligatures w14:val="none"/>
              </w:rPr>
              <w:t>Ursus arctos</w:t>
            </w:r>
          </w:p>
        </w:tc>
        <w:tc>
          <w:tcPr>
            <w:tcW w:w="1774" w:type="dxa"/>
            <w:tcBorders>
              <w:top w:val="single" w:sz="4" w:space="0" w:color="auto"/>
              <w:left w:val="single" w:sz="4" w:space="0" w:color="auto"/>
              <w:bottom w:val="single" w:sz="4" w:space="0" w:color="auto"/>
              <w:right w:val="single" w:sz="4" w:space="0" w:color="auto"/>
            </w:tcBorders>
            <w:shd w:val="clear" w:color="auto" w:fill="auto"/>
            <w:vAlign w:val="center"/>
          </w:tcPr>
          <w:p w14:paraId="11C0465B" w14:textId="77777777" w:rsidR="00A026B4" w:rsidRPr="00A026B4" w:rsidRDefault="00A026B4" w:rsidP="00A026B4">
            <w:pPr>
              <w:spacing w:after="0" w:line="240" w:lineRule="auto"/>
              <w:jc w:val="center"/>
              <w:rPr>
                <w:rFonts w:eastAsia="Times New Roman"/>
                <w:b/>
                <w:bCs/>
                <w:color w:val="000000"/>
                <w:kern w:val="0"/>
                <w:sz w:val="18"/>
                <w:szCs w:val="18"/>
                <w:u w:val="none"/>
                <w:lang w:val="en-US"/>
                <w14:ligatures w14:val="none"/>
              </w:rPr>
            </w:pPr>
            <w:r w:rsidRPr="00A026B4">
              <w:rPr>
                <w:rFonts w:eastAsia="Times New Roman"/>
                <w:b/>
                <w:bCs/>
                <w:color w:val="000000"/>
                <w:kern w:val="0"/>
                <w:sz w:val="18"/>
                <w:szCs w:val="18"/>
                <w:u w:val="none"/>
                <w:lang w:val="en-US"/>
                <w14:ligatures w14:val="none"/>
              </w:rPr>
              <w:t xml:space="preserve">31 </w:t>
            </w:r>
            <w:proofErr w:type="spellStart"/>
            <w:r w:rsidRPr="00A026B4">
              <w:rPr>
                <w:rFonts w:eastAsia="Times New Roman"/>
                <w:b/>
                <w:bCs/>
                <w:color w:val="000000"/>
                <w:kern w:val="0"/>
                <w:sz w:val="18"/>
                <w:szCs w:val="18"/>
                <w:u w:val="none"/>
                <w:lang w:val="en-US"/>
                <w14:ligatures w14:val="none"/>
              </w:rPr>
              <w:t>indivizi</w:t>
            </w:r>
            <w:proofErr w:type="spellEnd"/>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14:paraId="1857C31B" w14:textId="77777777" w:rsidR="00A026B4" w:rsidRPr="00A026B4" w:rsidRDefault="00A026B4" w:rsidP="00A026B4">
            <w:pPr>
              <w:spacing w:after="0" w:line="240" w:lineRule="auto"/>
              <w:jc w:val="center"/>
              <w:rPr>
                <w:rFonts w:eastAsia="Times New Roman"/>
                <w:color w:val="000000"/>
                <w:kern w:val="0"/>
                <w:sz w:val="18"/>
                <w:szCs w:val="18"/>
                <w:u w:val="none"/>
                <w:lang w:val="pt-BR"/>
                <w14:ligatures w14:val="none"/>
              </w:rPr>
            </w:pPr>
            <w:r w:rsidRPr="00A026B4">
              <w:rPr>
                <w:rFonts w:eastAsia="Times New Roman"/>
                <w:color w:val="000000"/>
                <w:kern w:val="0"/>
                <w:sz w:val="18"/>
                <w:szCs w:val="18"/>
                <w:u w:val="none"/>
                <w:lang w:val="pt-BR"/>
                <w14:ligatures w14:val="none"/>
              </w:rPr>
              <w:t>Proiectul  nu intersectează  habitatul speciei, a fost identificat la 200 m, vest fata de proiect dar tinand cont de mobilitatea mare a speciei, putem considera ca poate ajunge in zona.</w:t>
            </w:r>
          </w:p>
        </w:tc>
        <w:tc>
          <w:tcPr>
            <w:tcW w:w="1576" w:type="dxa"/>
            <w:tcBorders>
              <w:top w:val="single" w:sz="4" w:space="0" w:color="auto"/>
              <w:left w:val="single" w:sz="4" w:space="0" w:color="auto"/>
              <w:bottom w:val="single" w:sz="4" w:space="0" w:color="auto"/>
              <w:right w:val="single" w:sz="4" w:space="0" w:color="auto"/>
            </w:tcBorders>
            <w:shd w:val="clear" w:color="auto" w:fill="auto"/>
            <w:vAlign w:val="center"/>
          </w:tcPr>
          <w:p w14:paraId="79E493EC" w14:textId="77777777" w:rsidR="00A026B4" w:rsidRPr="00A026B4" w:rsidRDefault="00A026B4" w:rsidP="00A026B4">
            <w:pPr>
              <w:spacing w:after="0" w:line="240" w:lineRule="auto"/>
              <w:jc w:val="center"/>
              <w:rPr>
                <w:rFonts w:eastAsia="Times New Roman"/>
                <w:b/>
                <w:bCs/>
                <w:color w:val="000000"/>
                <w:kern w:val="0"/>
                <w:sz w:val="18"/>
                <w:szCs w:val="18"/>
                <w:u w:val="none"/>
                <w:lang w:val="pt-BR"/>
                <w14:ligatures w14:val="none"/>
              </w:rPr>
            </w:pPr>
          </w:p>
        </w:tc>
        <w:tc>
          <w:tcPr>
            <w:tcW w:w="1219" w:type="dxa"/>
            <w:tcBorders>
              <w:top w:val="single" w:sz="4" w:space="0" w:color="auto"/>
              <w:left w:val="single" w:sz="4" w:space="0" w:color="auto"/>
              <w:bottom w:val="single" w:sz="4" w:space="0" w:color="auto"/>
              <w:right w:val="single" w:sz="4" w:space="0" w:color="auto"/>
            </w:tcBorders>
            <w:shd w:val="clear" w:color="auto" w:fill="auto"/>
            <w:vAlign w:val="center"/>
          </w:tcPr>
          <w:p w14:paraId="510BB444"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proofErr w:type="spellStart"/>
            <w:r w:rsidRPr="00A026B4">
              <w:rPr>
                <w:rFonts w:eastAsia="Times New Roman"/>
                <w:color w:val="000000"/>
                <w:kern w:val="0"/>
                <w:sz w:val="18"/>
                <w:szCs w:val="18"/>
                <w:u w:val="none"/>
                <w:lang w:val="en-US"/>
                <w14:ligatures w14:val="none"/>
              </w:rPr>
              <w:t>Favorabilă</w:t>
            </w:r>
            <w:proofErr w:type="spellEnd"/>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tcPr>
          <w:p w14:paraId="490F69BF" w14:textId="77777777" w:rsidR="00A026B4" w:rsidRPr="00A026B4" w:rsidRDefault="00A026B4" w:rsidP="00A026B4">
            <w:pPr>
              <w:spacing w:after="0" w:line="240" w:lineRule="auto"/>
              <w:jc w:val="center"/>
              <w:rPr>
                <w:rFonts w:eastAsia="Times New Roman"/>
                <w:color w:val="000000"/>
                <w:kern w:val="0"/>
                <w:sz w:val="18"/>
                <w:szCs w:val="18"/>
                <w:u w:val="none"/>
                <w:lang w:val="en-US"/>
                <w14:ligatures w14:val="none"/>
              </w:rPr>
            </w:pPr>
            <w:r w:rsidRPr="00A026B4">
              <w:rPr>
                <w:rFonts w:eastAsia="Times New Roman"/>
                <w:color w:val="000000"/>
                <w:kern w:val="0"/>
                <w:sz w:val="18"/>
                <w:szCs w:val="18"/>
                <w:u w:val="none"/>
                <w:lang w:val="en-US"/>
                <w14:ligatures w14:val="none"/>
              </w:rPr>
              <w:t xml:space="preserve">Menţinerea </w:t>
            </w:r>
            <w:proofErr w:type="spellStart"/>
            <w:r w:rsidRPr="00A026B4">
              <w:rPr>
                <w:rFonts w:eastAsia="Times New Roman"/>
                <w:color w:val="000000"/>
                <w:kern w:val="0"/>
                <w:sz w:val="18"/>
                <w:szCs w:val="18"/>
                <w:u w:val="none"/>
                <w:lang w:val="en-US"/>
                <w14:ligatures w14:val="none"/>
              </w:rPr>
              <w:t>stării</w:t>
            </w:r>
            <w:proofErr w:type="spellEnd"/>
            <w:r w:rsidRPr="00A026B4">
              <w:rPr>
                <w:rFonts w:eastAsia="Times New Roman"/>
                <w:color w:val="000000"/>
                <w:kern w:val="0"/>
                <w:sz w:val="18"/>
                <w:szCs w:val="18"/>
                <w:u w:val="none"/>
                <w:lang w:val="en-US"/>
                <w14:ligatures w14:val="none"/>
              </w:rPr>
              <w:t xml:space="preserve"> de </w:t>
            </w:r>
            <w:proofErr w:type="spellStart"/>
            <w:r w:rsidRPr="00A026B4">
              <w:rPr>
                <w:rFonts w:eastAsia="Times New Roman"/>
                <w:color w:val="000000"/>
                <w:kern w:val="0"/>
                <w:sz w:val="18"/>
                <w:szCs w:val="18"/>
                <w:u w:val="none"/>
                <w:lang w:val="en-US"/>
                <w14:ligatures w14:val="none"/>
              </w:rPr>
              <w:t>conservare</w:t>
            </w:r>
            <w:proofErr w:type="spellEnd"/>
          </w:p>
        </w:tc>
      </w:tr>
    </w:tbl>
    <w:p w14:paraId="17A921EE" w14:textId="77777777"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p w14:paraId="3C421DA2" w14:textId="77777777"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p w14:paraId="3B0C501D" w14:textId="77777777"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p w14:paraId="19FF408F" w14:textId="77777777" w:rsidR="0056335E" w:rsidRPr="004308F0" w:rsidRDefault="0056335E" w:rsidP="0056335E">
      <w:pPr>
        <w:pBdr>
          <w:bottom w:val="single" w:sz="4" w:space="1" w:color="auto"/>
        </w:pBdr>
        <w:spacing w:after="0" w:line="240" w:lineRule="auto"/>
        <w:jc w:val="both"/>
        <w:rPr>
          <w:rFonts w:eastAsia="Times New Roman"/>
          <w:b/>
          <w:bCs/>
          <w:color w:val="auto"/>
          <w:kern w:val="0"/>
          <w:sz w:val="28"/>
          <w:szCs w:val="28"/>
          <w:u w:val="none"/>
          <w:lang w:val="it-IT"/>
          <w14:ligatures w14:val="none"/>
        </w:rPr>
      </w:pPr>
      <w:bookmarkStart w:id="4" w:name="_Toc147408721"/>
      <w:r w:rsidRPr="004308F0">
        <w:rPr>
          <w:rFonts w:eastAsia="Times New Roman"/>
          <w:b/>
          <w:bCs/>
          <w:color w:val="auto"/>
          <w:kern w:val="0"/>
          <w:sz w:val="28"/>
          <w:szCs w:val="28"/>
          <w:u w:val="none"/>
          <w:lang w:val="it-IT"/>
          <w14:ligatures w14:val="none"/>
        </w:rPr>
        <w:t>D. Se precizeaza daca proiectul propus are legatura directa cu sau este necesar pentru managementul conservarii ariei naturale protejate de interes comunitar.</w:t>
      </w:r>
      <w:bookmarkEnd w:id="4"/>
    </w:p>
    <w:p w14:paraId="705C6013" w14:textId="77777777" w:rsidR="0056335E" w:rsidRPr="004308F0" w:rsidRDefault="0056335E" w:rsidP="0056335E">
      <w:pPr>
        <w:spacing w:after="0" w:line="240" w:lineRule="auto"/>
        <w:jc w:val="both"/>
        <w:rPr>
          <w:rFonts w:eastAsia="Times New Roman"/>
          <w:color w:val="auto"/>
          <w:kern w:val="0"/>
          <w:sz w:val="28"/>
          <w:szCs w:val="28"/>
          <w:u w:val="none"/>
          <w:lang w:val="it-IT"/>
          <w14:ligatures w14:val="none"/>
        </w:rPr>
      </w:pPr>
    </w:p>
    <w:p w14:paraId="77FAA5BA" w14:textId="5374C63F" w:rsidR="0056335E" w:rsidRPr="004308F0" w:rsidRDefault="0056335E" w:rsidP="0056335E">
      <w:pPr>
        <w:spacing w:after="0" w:line="240" w:lineRule="auto"/>
        <w:ind w:firstLine="720"/>
        <w:jc w:val="both"/>
        <w:rPr>
          <w:rFonts w:eastAsia="Times New Roman"/>
          <w:color w:val="auto"/>
          <w:kern w:val="0"/>
          <w:sz w:val="28"/>
          <w:szCs w:val="28"/>
          <w:u w:val="none"/>
          <w:lang w:val="it-IT"/>
          <w14:ligatures w14:val="none"/>
        </w:rPr>
      </w:pPr>
      <w:r w:rsidRPr="004308F0">
        <w:rPr>
          <w:rFonts w:eastAsia="Times New Roman"/>
          <w:color w:val="auto"/>
          <w:kern w:val="0"/>
          <w:sz w:val="28"/>
          <w:szCs w:val="28"/>
          <w:u w:val="none"/>
          <w:lang w:val="it-IT"/>
          <w14:ligatures w14:val="none"/>
        </w:rPr>
        <w:t>Proiectul propus nu are legatura directa si nu este necesar pentru managementul arie</w:t>
      </w:r>
      <w:r w:rsidR="006E0916" w:rsidRPr="004308F0">
        <w:rPr>
          <w:rFonts w:eastAsia="Times New Roman"/>
          <w:color w:val="auto"/>
          <w:kern w:val="0"/>
          <w:sz w:val="28"/>
          <w:szCs w:val="28"/>
          <w:u w:val="none"/>
          <w:lang w:val="it-IT"/>
          <w14:ligatures w14:val="none"/>
        </w:rPr>
        <w:t>i</w:t>
      </w:r>
      <w:r w:rsidRPr="004308F0">
        <w:rPr>
          <w:rFonts w:eastAsia="Times New Roman"/>
          <w:color w:val="auto"/>
          <w:kern w:val="0"/>
          <w:sz w:val="28"/>
          <w:szCs w:val="28"/>
          <w:u w:val="none"/>
          <w:lang w:val="it-IT"/>
          <w14:ligatures w14:val="none"/>
        </w:rPr>
        <w:t xml:space="preserve"> speciale de conservare ROSAC0128 Nordul Gorjului de </w:t>
      </w:r>
      <w:r w:rsidRPr="004308F0">
        <w:rPr>
          <w:rFonts w:eastAsia="Times New Roman"/>
          <w:b/>
          <w:bCs/>
          <w:color w:val="auto"/>
          <w:kern w:val="0"/>
          <w:sz w:val="28"/>
          <w:szCs w:val="28"/>
          <w:u w:val="none"/>
          <w:lang w:val="it-IT"/>
          <w14:ligatures w14:val="none"/>
        </w:rPr>
        <w:t>E</w:t>
      </w:r>
      <w:r w:rsidRPr="004308F0">
        <w:rPr>
          <w:rFonts w:eastAsia="Times New Roman"/>
          <w:color w:val="auto"/>
          <w:kern w:val="0"/>
          <w:sz w:val="28"/>
          <w:szCs w:val="28"/>
          <w:u w:val="none"/>
          <w:lang w:val="it-IT"/>
          <w14:ligatures w14:val="none"/>
        </w:rPr>
        <w:t>st</w:t>
      </w:r>
      <w:r w:rsidRPr="004308F0">
        <w:rPr>
          <w:rFonts w:eastAsia="Times New Roman"/>
          <w:b/>
          <w:bCs/>
          <w:color w:val="auto"/>
          <w:kern w:val="0"/>
          <w:sz w:val="28"/>
          <w:szCs w:val="28"/>
          <w:u w:val="none"/>
          <w:lang w:val="it-IT"/>
          <w14:ligatures w14:val="none"/>
        </w:rPr>
        <w:t>.</w:t>
      </w:r>
    </w:p>
    <w:p w14:paraId="20DA760D" w14:textId="77777777"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p w14:paraId="4DE7BECC" w14:textId="77777777" w:rsidR="0056335E" w:rsidRPr="004308F0" w:rsidRDefault="0056335E" w:rsidP="0063625C">
      <w:pPr>
        <w:pBdr>
          <w:bottom w:val="single" w:sz="4" w:space="1" w:color="auto"/>
        </w:pBdr>
        <w:spacing w:after="0" w:line="240" w:lineRule="auto"/>
        <w:jc w:val="both"/>
        <w:rPr>
          <w:rFonts w:eastAsia="Times New Roman"/>
          <w:b/>
          <w:bCs/>
          <w:noProof/>
          <w:color w:val="auto"/>
          <w:kern w:val="0"/>
          <w:sz w:val="28"/>
          <w:szCs w:val="28"/>
          <w:u w:val="none"/>
          <w:lang w:val="it-IT"/>
          <w14:ligatures w14:val="none"/>
        </w:rPr>
      </w:pPr>
      <w:r w:rsidRPr="004308F0">
        <w:rPr>
          <w:rFonts w:eastAsia="Times New Roman"/>
          <w:b/>
          <w:bCs/>
          <w:noProof/>
          <w:color w:val="auto"/>
          <w:kern w:val="0"/>
          <w:sz w:val="28"/>
          <w:szCs w:val="28"/>
          <w:u w:val="none"/>
          <w:lang w:val="it-IT"/>
          <w14:ligatures w14:val="none"/>
        </w:rPr>
        <w:t>E. Estimarea impactului potential al proiectului propus asupra speciilor si habitatelor pentru care aria  speciala de conservare ROSAC0128 Nordul Gorjului de Est a fost desemnata</w:t>
      </w:r>
    </w:p>
    <w:p w14:paraId="4E8F79BE" w14:textId="77777777" w:rsidR="0056335E" w:rsidRPr="004308F0" w:rsidRDefault="0056335E" w:rsidP="0056335E">
      <w:pPr>
        <w:spacing w:after="0" w:line="240" w:lineRule="auto"/>
        <w:jc w:val="both"/>
        <w:rPr>
          <w:rFonts w:eastAsia="Times New Roman"/>
          <w:noProof/>
          <w:color w:val="auto"/>
          <w:kern w:val="0"/>
          <w:sz w:val="28"/>
          <w:szCs w:val="28"/>
          <w:u w:val="none"/>
          <w:lang w:val="it-IT"/>
          <w14:ligatures w14:val="none"/>
        </w:rPr>
      </w:pPr>
    </w:p>
    <w:p w14:paraId="713E3B7F" w14:textId="77777777" w:rsidR="0056335E" w:rsidRPr="004308F0" w:rsidRDefault="0056335E" w:rsidP="0056335E">
      <w:pPr>
        <w:spacing w:after="0" w:line="240" w:lineRule="auto"/>
        <w:ind w:firstLine="720"/>
        <w:jc w:val="both"/>
        <w:rPr>
          <w:rFonts w:eastAsia="Times New Roman"/>
          <w:b/>
          <w:bCs/>
          <w:noProof/>
          <w:color w:val="auto"/>
          <w:kern w:val="0"/>
          <w:u w:val="none"/>
          <w:lang w:val="it-IT"/>
          <w14:ligatures w14:val="none"/>
        </w:rPr>
      </w:pPr>
      <w:r w:rsidRPr="004308F0">
        <w:rPr>
          <w:rFonts w:eastAsia="Times New Roman"/>
          <w:b/>
          <w:bCs/>
          <w:noProof/>
          <w:color w:val="auto"/>
          <w:kern w:val="0"/>
          <w:u w:val="none"/>
          <w:lang w:val="it-IT"/>
          <w14:ligatures w14:val="none"/>
        </w:rPr>
        <w:t>E.1. Identificarea si estimarea impactului</w:t>
      </w:r>
    </w:p>
    <w:p w14:paraId="7B7D704B" w14:textId="77777777" w:rsidR="0056335E" w:rsidRPr="004308F0" w:rsidRDefault="0056335E" w:rsidP="0056335E">
      <w:pPr>
        <w:spacing w:after="0" w:line="240" w:lineRule="auto"/>
        <w:jc w:val="both"/>
        <w:rPr>
          <w:rFonts w:eastAsia="Times New Roman"/>
          <w:noProof/>
          <w:color w:val="auto"/>
          <w:kern w:val="0"/>
          <w:sz w:val="28"/>
          <w:szCs w:val="28"/>
          <w:u w:val="none"/>
          <w:lang w:val="it-IT"/>
          <w14:ligatures w14:val="none"/>
        </w:rPr>
      </w:pPr>
    </w:p>
    <w:p w14:paraId="1649E283" w14:textId="77777777" w:rsidR="0056335E" w:rsidRPr="004308F0" w:rsidRDefault="0056335E" w:rsidP="0056335E">
      <w:pPr>
        <w:spacing w:after="0" w:line="240" w:lineRule="auto"/>
        <w:ind w:firstLine="720"/>
        <w:jc w:val="both"/>
        <w:rPr>
          <w:rFonts w:eastAsia="Times New Roman"/>
          <w:i/>
          <w:iCs/>
          <w:noProof/>
          <w:color w:val="auto"/>
          <w:kern w:val="0"/>
          <w:u w:val="none"/>
          <w:lang w:val="it-IT"/>
          <w14:ligatures w14:val="none"/>
        </w:rPr>
      </w:pPr>
      <w:r w:rsidRPr="004308F0">
        <w:rPr>
          <w:rFonts w:eastAsia="Times New Roman"/>
          <w:noProof/>
          <w:color w:val="auto"/>
          <w:kern w:val="0"/>
          <w:u w:val="none"/>
          <w:lang w:val="it-IT"/>
          <w14:ligatures w14:val="none"/>
        </w:rPr>
        <w:t xml:space="preserve">Estimarea si motivarea impactului potential al proiectului asupra speciilor si habitatelor din ANPIC </w:t>
      </w:r>
      <w:r w:rsidRPr="004308F0">
        <w:rPr>
          <w:rFonts w:eastAsia="Times New Roman"/>
          <w:i/>
          <w:iCs/>
          <w:noProof/>
          <w:color w:val="auto"/>
          <w:kern w:val="0"/>
          <w:u w:val="none"/>
          <w:lang w:val="it-IT"/>
          <w14:ligatures w14:val="none"/>
        </w:rPr>
        <w:t>s-a realizat prin completarea tabelului din Anexa nr. 3C cu informatiile existente la aceasta data.</w:t>
      </w:r>
    </w:p>
    <w:p w14:paraId="2B837968" w14:textId="77777777" w:rsidR="0056335E" w:rsidRPr="004308F0" w:rsidRDefault="0056335E" w:rsidP="0056335E">
      <w:pPr>
        <w:autoSpaceDE w:val="0"/>
        <w:autoSpaceDN w:val="0"/>
        <w:adjustRightInd w:val="0"/>
        <w:spacing w:after="0" w:line="360" w:lineRule="auto"/>
        <w:jc w:val="center"/>
        <w:rPr>
          <w:rFonts w:eastAsia="Times New Roman"/>
          <w:noProof/>
          <w:color w:val="FF0000"/>
          <w:kern w:val="0"/>
          <w:u w:val="none"/>
          <w:lang w:val="it-IT"/>
          <w14:ligatures w14:val="none"/>
        </w:rPr>
      </w:pPr>
    </w:p>
    <w:p w14:paraId="6DD55F00" w14:textId="48F40793" w:rsidR="0056335E" w:rsidRPr="0056335E" w:rsidRDefault="0056335E" w:rsidP="0056335E">
      <w:pPr>
        <w:spacing w:before="100" w:beforeAutospacing="1" w:after="100" w:afterAutospacing="1" w:line="240" w:lineRule="auto"/>
        <w:ind w:firstLine="720"/>
        <w:jc w:val="both"/>
        <w:rPr>
          <w:rFonts w:eastAsia="MS Mincho"/>
          <w:iCs/>
          <w:color w:val="auto"/>
          <w:spacing w:val="5"/>
          <w:kern w:val="0"/>
          <w:u w:val="none"/>
          <w14:ligatures w14:val="none"/>
        </w:rPr>
      </w:pPr>
      <w:r w:rsidRPr="0056335E">
        <w:rPr>
          <w:rFonts w:eastAsia="MS Mincho"/>
          <w:iCs/>
          <w:color w:val="auto"/>
          <w:spacing w:val="5"/>
          <w:kern w:val="0"/>
          <w:u w:val="none"/>
          <w14:ligatures w14:val="none"/>
        </w:rPr>
        <w:t>Nota: Datorita volumului mare de informatii, Tabelul de evaluare a impactului (Anexa 3C la OM nr. 1682/2023) a fost inclus</w:t>
      </w:r>
      <w:r w:rsidR="00DA0D07">
        <w:rPr>
          <w:rFonts w:eastAsia="MS Mincho"/>
          <w:iCs/>
          <w:color w:val="auto"/>
          <w:spacing w:val="5"/>
          <w:kern w:val="0"/>
          <w:u w:val="none"/>
          <w14:ligatures w14:val="none"/>
        </w:rPr>
        <w:t xml:space="preserve"> </w:t>
      </w:r>
      <w:r w:rsidRPr="0056335E">
        <w:rPr>
          <w:rFonts w:eastAsia="MS Mincho"/>
          <w:iCs/>
          <w:color w:val="auto"/>
          <w:spacing w:val="5"/>
          <w:kern w:val="0"/>
          <w:u w:val="none"/>
          <w14:ligatures w14:val="none"/>
        </w:rPr>
        <w:t>in sectiunea Anexe la prezenta documentatie.</w:t>
      </w:r>
    </w:p>
    <w:bookmarkStart w:id="5" w:name="_MON_1762505006"/>
    <w:bookmarkEnd w:id="5"/>
    <w:p w14:paraId="3BF15BB7" w14:textId="36FBF8C5" w:rsidR="008F3BD5" w:rsidRPr="007B6E18" w:rsidRDefault="008711CC" w:rsidP="00137EBF">
      <w:pPr>
        <w:spacing w:after="0" w:line="345" w:lineRule="atLeast"/>
        <w:jc w:val="both"/>
        <w:rPr>
          <w:rFonts w:ascii="Arial" w:eastAsiaTheme="minorEastAsia" w:hAnsi="Arial" w:cs="Arial"/>
          <w:i/>
          <w:iCs/>
          <w:color w:val="333333"/>
          <w:kern w:val="0"/>
          <w:lang w:eastAsia="ro-RO"/>
        </w:rPr>
      </w:pPr>
      <w:r>
        <w:rPr>
          <w:rFonts w:ascii="Arial" w:eastAsiaTheme="minorEastAsia" w:hAnsi="Arial" w:cs="Arial"/>
          <w:i/>
          <w:iCs/>
          <w:color w:val="333333"/>
          <w:kern w:val="0"/>
          <w:lang w:eastAsia="ro-RO"/>
        </w:rPr>
        <w:object w:dxaOrig="1530" w:dyaOrig="992" w14:anchorId="709DC211">
          <v:shape id="_x0000_i1026" type="#_x0000_t75" style="width:76.8pt;height:49.2pt" o:ole="">
            <v:imagedata r:id="rId17" o:title=""/>
          </v:shape>
          <o:OLEObject Type="Embed" ProgID="Excel.Sheet.12" ShapeID="_x0000_i1026" DrawAspect="Icon" ObjectID="_1762708328" r:id="rId18"/>
        </w:object>
      </w:r>
    </w:p>
    <w:p w14:paraId="11C22167" w14:textId="77777777" w:rsidR="0056335E" w:rsidRPr="0056335E" w:rsidRDefault="0056335E" w:rsidP="0056335E">
      <w:pPr>
        <w:spacing w:before="100" w:beforeAutospacing="1" w:after="100" w:afterAutospacing="1" w:line="240" w:lineRule="auto"/>
        <w:ind w:firstLine="720"/>
        <w:jc w:val="both"/>
        <w:rPr>
          <w:rFonts w:eastAsia="MS Mincho"/>
          <w:iCs/>
          <w:color w:val="auto"/>
          <w:spacing w:val="5"/>
          <w:kern w:val="0"/>
          <w:u w:val="none"/>
          <w14:ligatures w14:val="none"/>
        </w:rPr>
      </w:pPr>
      <w:r w:rsidRPr="0056335E">
        <w:rPr>
          <w:rFonts w:eastAsia="MS Mincho"/>
          <w:iCs/>
          <w:color w:val="auto"/>
          <w:spacing w:val="5"/>
          <w:kern w:val="0"/>
          <w:u w:val="none"/>
          <w14:ligatures w14:val="none"/>
        </w:rPr>
        <w:t>Avand în vedere aspectele anterioare si în corelare cu continutul Tabelului de evaluare (Anexa nr. 3C ), s-a extras si se prezinta tabelar sinteza din tabelul nr.4.</w:t>
      </w:r>
    </w:p>
    <w:p w14:paraId="5F881FE4" w14:textId="77777777" w:rsidR="0056335E" w:rsidRPr="004308F0" w:rsidRDefault="0056335E" w:rsidP="0056335E">
      <w:pPr>
        <w:spacing w:after="0" w:line="240" w:lineRule="auto"/>
        <w:jc w:val="both"/>
        <w:rPr>
          <w:rFonts w:eastAsia="Times New Roman"/>
          <w:b/>
          <w:bCs/>
          <w:i/>
          <w:iCs/>
          <w:color w:val="auto"/>
          <w:kern w:val="0"/>
          <w:u w:val="none"/>
          <w14:ligatures w14:val="none"/>
        </w:rPr>
      </w:pPr>
      <w:bookmarkStart w:id="6" w:name="_Toc147408724"/>
      <w:r w:rsidRPr="004308F0">
        <w:rPr>
          <w:rFonts w:eastAsia="Times New Roman"/>
          <w:b/>
          <w:bCs/>
          <w:i/>
          <w:iCs/>
          <w:color w:val="auto"/>
          <w:kern w:val="0"/>
          <w:u w:val="none"/>
          <w14:ligatures w14:val="none"/>
        </w:rPr>
        <w:t>1. I</w:t>
      </w:r>
      <w:r w:rsidRPr="004308F0">
        <w:rPr>
          <w:rFonts w:eastAsia="ArialMT"/>
          <w:b/>
          <w:bCs/>
          <w:i/>
          <w:iCs/>
          <w:color w:val="auto"/>
          <w:kern w:val="0"/>
          <w:u w:val="none"/>
          <w14:ligatures w14:val="none"/>
        </w:rPr>
        <w:t>dentificarea tuturor interven</w:t>
      </w:r>
      <w:r w:rsidRPr="004308F0">
        <w:rPr>
          <w:rFonts w:eastAsia="ArialMT" w:hint="eastAsia"/>
          <w:b/>
          <w:bCs/>
          <w:i/>
          <w:iCs/>
          <w:color w:val="auto"/>
          <w:kern w:val="0"/>
          <w:u w:val="none"/>
          <w14:ligatures w14:val="none"/>
        </w:rPr>
        <w:t>t</w:t>
      </w:r>
      <w:r w:rsidRPr="004308F0">
        <w:rPr>
          <w:rFonts w:eastAsia="ArialMT"/>
          <w:b/>
          <w:bCs/>
          <w:i/>
          <w:iCs/>
          <w:color w:val="auto"/>
          <w:kern w:val="0"/>
          <w:u w:val="none"/>
          <w14:ligatures w14:val="none"/>
        </w:rPr>
        <w:t xml:space="preserve">iilor proiectului, ale efectelor generate de acesta </w:t>
      </w:r>
      <w:r w:rsidRPr="004308F0">
        <w:rPr>
          <w:rFonts w:eastAsia="ArialMT" w:hint="eastAsia"/>
          <w:b/>
          <w:bCs/>
          <w:i/>
          <w:iCs/>
          <w:color w:val="auto"/>
          <w:kern w:val="0"/>
          <w:u w:val="none"/>
          <w14:ligatures w14:val="none"/>
        </w:rPr>
        <w:t>s</w:t>
      </w:r>
      <w:r w:rsidRPr="004308F0">
        <w:rPr>
          <w:rFonts w:eastAsia="ArialMT"/>
          <w:b/>
          <w:bCs/>
          <w:i/>
          <w:iCs/>
          <w:color w:val="auto"/>
          <w:kern w:val="0"/>
          <w:u w:val="none"/>
          <w14:ligatures w14:val="none"/>
        </w:rPr>
        <w:t>i a formelor de impact generate asupra ANPIC poten</w:t>
      </w:r>
      <w:r w:rsidRPr="004308F0">
        <w:rPr>
          <w:rFonts w:eastAsia="ArialMT" w:hint="eastAsia"/>
          <w:b/>
          <w:bCs/>
          <w:i/>
          <w:iCs/>
          <w:color w:val="auto"/>
          <w:kern w:val="0"/>
          <w:u w:val="none"/>
          <w14:ligatures w14:val="none"/>
        </w:rPr>
        <w:t>t</w:t>
      </w:r>
      <w:r w:rsidRPr="004308F0">
        <w:rPr>
          <w:rFonts w:eastAsia="ArialMT"/>
          <w:b/>
          <w:bCs/>
          <w:i/>
          <w:iCs/>
          <w:color w:val="auto"/>
          <w:kern w:val="0"/>
          <w:u w:val="none"/>
          <w14:ligatures w14:val="none"/>
        </w:rPr>
        <w:t xml:space="preserve">ial afectate, </w:t>
      </w:r>
      <w:r w:rsidRPr="004308F0">
        <w:rPr>
          <w:rFonts w:eastAsia="Times New Roman"/>
          <w:b/>
          <w:bCs/>
          <w:i/>
          <w:iCs/>
          <w:color w:val="auto"/>
          <w:kern w:val="0"/>
          <w:u w:val="none"/>
          <w14:ligatures w14:val="none"/>
        </w:rPr>
        <w:t>sunt prezentate in tabelul nr. 4.</w:t>
      </w:r>
      <w:bookmarkEnd w:id="6"/>
    </w:p>
    <w:p w14:paraId="043C65DE" w14:textId="77777777" w:rsidR="0056335E" w:rsidRPr="004308F0" w:rsidRDefault="0056335E" w:rsidP="0056335E">
      <w:pPr>
        <w:spacing w:after="0" w:line="240" w:lineRule="auto"/>
        <w:jc w:val="both"/>
        <w:rPr>
          <w:rFonts w:eastAsia="Times New Roman"/>
          <w:color w:val="auto"/>
          <w:kern w:val="0"/>
          <w:u w:val="none"/>
          <w14:ligatures w14:val="none"/>
        </w:rPr>
      </w:pPr>
    </w:p>
    <w:p w14:paraId="1C1CA8AD" w14:textId="77777777" w:rsidR="0056335E" w:rsidRPr="004308F0" w:rsidRDefault="0056335E" w:rsidP="0056335E">
      <w:pPr>
        <w:spacing w:after="0" w:line="240" w:lineRule="auto"/>
        <w:ind w:firstLine="720"/>
        <w:jc w:val="both"/>
        <w:rPr>
          <w:rFonts w:eastAsia="Times New Roman"/>
          <w:color w:val="auto"/>
          <w:kern w:val="0"/>
          <w:u w:val="none"/>
          <w:lang w:val="it-IT"/>
          <w14:ligatures w14:val="none"/>
        </w:rPr>
      </w:pPr>
      <w:r w:rsidRPr="004308F0">
        <w:rPr>
          <w:rFonts w:eastAsia="Times New Roman"/>
          <w:color w:val="auto"/>
          <w:kern w:val="0"/>
          <w:u w:val="none"/>
          <w:lang w:val="it-IT"/>
          <w14:ligatures w14:val="none"/>
        </w:rPr>
        <w:t xml:space="preserve">Identificarea probabilitatii de afectare a parametrilor obiectivelor de conservare specifice sitului s-a bazat pe analiza interventiilor propuse prin proiect, în raport cu parametrii stabiliti pentru habitatele si speciile Natura 2000. </w:t>
      </w:r>
    </w:p>
    <w:p w14:paraId="127FC313" w14:textId="77777777" w:rsidR="0056335E" w:rsidRPr="004308F0" w:rsidRDefault="0056335E" w:rsidP="0056335E">
      <w:pPr>
        <w:spacing w:after="0" w:line="240" w:lineRule="auto"/>
        <w:jc w:val="both"/>
        <w:rPr>
          <w:rFonts w:eastAsia="Times New Roman"/>
          <w:color w:val="auto"/>
          <w:kern w:val="0"/>
          <w:u w:val="none"/>
          <w:lang w:val="it-IT"/>
          <w14:ligatures w14:val="none"/>
        </w:rPr>
      </w:pPr>
      <w:r w:rsidRPr="004308F0">
        <w:rPr>
          <w:rFonts w:eastAsia="Times New Roman"/>
          <w:color w:val="auto"/>
          <w:kern w:val="0"/>
          <w:u w:val="none"/>
          <w:lang w:val="it-IT"/>
          <w14:ligatures w14:val="none"/>
        </w:rPr>
        <w:t>Rezultatele acestei analize sunt prezentate în urmatorul tabel:</w:t>
      </w:r>
    </w:p>
    <w:p w14:paraId="18947F0D" w14:textId="77777777" w:rsidR="008F3BD5" w:rsidRPr="007B6E18" w:rsidRDefault="008F3BD5" w:rsidP="00137EBF">
      <w:pPr>
        <w:spacing w:after="0" w:line="345" w:lineRule="atLeast"/>
        <w:jc w:val="both"/>
        <w:rPr>
          <w:rFonts w:ascii="Arial" w:eastAsiaTheme="minorEastAsia" w:hAnsi="Arial" w:cs="Arial"/>
          <w:i/>
          <w:iCs/>
          <w:color w:val="333333"/>
          <w:kern w:val="0"/>
          <w:lang w:eastAsia="ro-RO"/>
        </w:rPr>
      </w:pPr>
    </w:p>
    <w:p w14:paraId="0C4008C3" w14:textId="77777777" w:rsidR="0056335E" w:rsidRPr="004308F0" w:rsidRDefault="0056335E" w:rsidP="0056335E">
      <w:pPr>
        <w:spacing w:after="0" w:line="240" w:lineRule="auto"/>
        <w:ind w:left="720"/>
        <w:contextualSpacing/>
        <w:jc w:val="both"/>
        <w:rPr>
          <w:rFonts w:eastAsia="Times New Roman"/>
          <w:b/>
          <w:bCs/>
          <w:color w:val="auto"/>
          <w:kern w:val="0"/>
          <w:u w:val="none"/>
          <w:lang w:val="it-IT"/>
          <w14:ligatures w14:val="none"/>
        </w:rPr>
      </w:pPr>
      <w:bookmarkStart w:id="7" w:name="_Hlk151822743"/>
      <w:r w:rsidRPr="004308F0">
        <w:rPr>
          <w:rFonts w:eastAsia="Times New Roman"/>
          <w:b/>
          <w:bCs/>
          <w:color w:val="auto"/>
          <w:kern w:val="0"/>
          <w:u w:val="none"/>
          <w:lang w:val="it-IT"/>
          <w14:ligatures w14:val="none"/>
        </w:rPr>
        <w:t>Tabelul nr. 4 Identificarea relatiilor cauza - efecte – impacturi</w:t>
      </w:r>
    </w:p>
    <w:p w14:paraId="39F03F5D" w14:textId="77777777" w:rsidR="0056335E" w:rsidRDefault="0056335E" w:rsidP="00137EBF">
      <w:pPr>
        <w:spacing w:after="0" w:line="345" w:lineRule="atLeast"/>
        <w:jc w:val="both"/>
        <w:rPr>
          <w:rFonts w:ascii="Arial" w:eastAsiaTheme="minorEastAsia" w:hAnsi="Arial" w:cs="Arial"/>
          <w:i/>
          <w:iCs/>
          <w:color w:val="333333"/>
          <w:kern w:val="0"/>
          <w:sz w:val="21"/>
          <w:szCs w:val="21"/>
          <w:lang w:eastAsia="ro-RO"/>
        </w:rPr>
      </w:pPr>
    </w:p>
    <w:tbl>
      <w:tblPr>
        <w:tblStyle w:val="TableGrid11"/>
        <w:tblW w:w="0" w:type="auto"/>
        <w:tblLook w:val="04A0" w:firstRow="1" w:lastRow="0" w:firstColumn="1" w:lastColumn="0" w:noHBand="0" w:noVBand="1"/>
      </w:tblPr>
      <w:tblGrid>
        <w:gridCol w:w="1970"/>
        <w:gridCol w:w="1269"/>
        <w:gridCol w:w="1521"/>
        <w:gridCol w:w="1353"/>
        <w:gridCol w:w="1484"/>
        <w:gridCol w:w="1419"/>
      </w:tblGrid>
      <w:tr w:rsidR="00A04914" w:rsidRPr="00DA0D07" w14:paraId="6C5A74DE" w14:textId="77777777" w:rsidTr="0078580C">
        <w:tc>
          <w:tcPr>
            <w:tcW w:w="1970" w:type="dxa"/>
            <w:shd w:val="clear" w:color="auto" w:fill="auto"/>
          </w:tcPr>
          <w:p w14:paraId="23BAA0E4" w14:textId="77777777" w:rsidR="0056335E" w:rsidRPr="0056335E" w:rsidRDefault="0056335E" w:rsidP="0056335E">
            <w:pPr>
              <w:rPr>
                <w:rFonts w:ascii="Times New Roman" w:eastAsia="Times New Roman" w:hAnsi="Times New Roman"/>
                <w:b w:val="0"/>
                <w:bCs w:val="0"/>
                <w:lang w:val="sv-SE"/>
              </w:rPr>
            </w:pPr>
            <w:r w:rsidRPr="0056335E">
              <w:rPr>
                <w:rFonts w:ascii="Times New Roman" w:eastAsia="Times New Roman" w:hAnsi="Times New Roman"/>
                <w:b w:val="0"/>
                <w:bCs w:val="0"/>
                <w:lang w:val="sv-SE"/>
              </w:rPr>
              <w:t>Tipuri de</w:t>
            </w:r>
          </w:p>
          <w:p w14:paraId="49BAFF21" w14:textId="56F1AC28" w:rsidR="0056335E" w:rsidRPr="0056335E" w:rsidRDefault="0056335E" w:rsidP="0056335E">
            <w:pPr>
              <w:rPr>
                <w:rFonts w:ascii="Times New Roman" w:eastAsia="Times New Roman" w:hAnsi="Times New Roman"/>
                <w:b w:val="0"/>
                <w:bCs w:val="0"/>
                <w:lang w:val="sv-SE"/>
              </w:rPr>
            </w:pPr>
            <w:r w:rsidRPr="0056335E">
              <w:rPr>
                <w:rFonts w:ascii="Times New Roman" w:eastAsia="Times New Roman" w:hAnsi="Times New Roman"/>
                <w:b w:val="0"/>
                <w:bCs w:val="0"/>
                <w:lang w:val="sv-SE"/>
              </w:rPr>
              <w:t>interven</w:t>
            </w:r>
            <w:r w:rsidR="00A2427F" w:rsidRPr="00DA0D07">
              <w:rPr>
                <w:rFonts w:ascii="Times New Roman" w:eastAsia="Times New Roman" w:hAnsi="Times New Roman"/>
                <w:b w:val="0"/>
                <w:bCs w:val="0"/>
                <w:lang w:val="sv-SE"/>
              </w:rPr>
              <w:t>t</w:t>
            </w:r>
            <w:r w:rsidRPr="0056335E">
              <w:rPr>
                <w:rFonts w:ascii="Times New Roman" w:eastAsia="Times New Roman" w:hAnsi="Times New Roman"/>
                <w:b w:val="0"/>
                <w:bCs w:val="0"/>
                <w:lang w:val="sv-SE"/>
              </w:rPr>
              <w:t>ii</w:t>
            </w:r>
          </w:p>
          <w:p w14:paraId="25DA6696" w14:textId="77777777" w:rsidR="0056335E" w:rsidRPr="0056335E" w:rsidRDefault="0056335E" w:rsidP="0056335E">
            <w:pPr>
              <w:rPr>
                <w:rFonts w:ascii="Times New Roman" w:eastAsia="Times New Roman" w:hAnsi="Times New Roman"/>
                <w:b w:val="0"/>
                <w:bCs w:val="0"/>
                <w:lang w:val="sv-SE"/>
              </w:rPr>
            </w:pPr>
            <w:r w:rsidRPr="0056335E">
              <w:rPr>
                <w:rFonts w:ascii="Times New Roman" w:eastAsia="Times New Roman" w:hAnsi="Times New Roman"/>
                <w:b w:val="0"/>
                <w:bCs w:val="0"/>
                <w:lang w:val="sv-SE"/>
              </w:rPr>
              <w:t>propuse de</w:t>
            </w:r>
          </w:p>
          <w:p w14:paraId="469E5AEA" w14:textId="77777777" w:rsidR="0056335E" w:rsidRPr="0056335E" w:rsidRDefault="0056335E" w:rsidP="0056335E">
            <w:pPr>
              <w:rPr>
                <w:rFonts w:ascii="Times New Roman" w:eastAsia="Times New Roman" w:hAnsi="Times New Roman"/>
                <w:b w:val="0"/>
                <w:bCs w:val="0"/>
                <w:lang w:val="sv-SE"/>
              </w:rPr>
            </w:pPr>
            <w:r w:rsidRPr="0056335E">
              <w:rPr>
                <w:rFonts w:ascii="Times New Roman" w:eastAsia="Times New Roman" w:hAnsi="Times New Roman"/>
                <w:b w:val="0"/>
                <w:bCs w:val="0"/>
                <w:lang w:val="sv-SE"/>
              </w:rPr>
              <w:t>proiect în etapele</w:t>
            </w:r>
          </w:p>
          <w:p w14:paraId="4412955B" w14:textId="4129ED66" w:rsidR="0056335E" w:rsidRPr="0056335E" w:rsidRDefault="0056335E" w:rsidP="0056335E">
            <w:pPr>
              <w:rPr>
                <w:rFonts w:ascii="Times New Roman" w:eastAsia="Times New Roman" w:hAnsi="Times New Roman"/>
                <w:b w:val="0"/>
                <w:bCs w:val="0"/>
              </w:rPr>
            </w:pPr>
            <w:r w:rsidRPr="0056335E">
              <w:rPr>
                <w:rFonts w:ascii="Times New Roman" w:eastAsia="Times New Roman" w:hAnsi="Times New Roman"/>
                <w:b w:val="0"/>
                <w:bCs w:val="0"/>
              </w:rPr>
              <w:t xml:space="preserve">de </w:t>
            </w:r>
            <w:proofErr w:type="spellStart"/>
            <w:r w:rsidRPr="0056335E">
              <w:rPr>
                <w:rFonts w:ascii="Times New Roman" w:eastAsia="Times New Roman" w:hAnsi="Times New Roman"/>
                <w:b w:val="0"/>
                <w:bCs w:val="0"/>
              </w:rPr>
              <w:t>construc</w:t>
            </w:r>
            <w:r w:rsidR="00A2427F" w:rsidRPr="00DA0D07">
              <w:rPr>
                <w:rFonts w:ascii="Times New Roman" w:eastAsia="Times New Roman" w:hAnsi="Times New Roman"/>
                <w:b w:val="0"/>
                <w:bCs w:val="0"/>
              </w:rPr>
              <w:t>t</w:t>
            </w:r>
            <w:r w:rsidRPr="0056335E">
              <w:rPr>
                <w:rFonts w:ascii="Times New Roman" w:eastAsia="Times New Roman" w:hAnsi="Times New Roman"/>
                <w:b w:val="0"/>
                <w:bCs w:val="0"/>
              </w:rPr>
              <w:t>ie</w:t>
            </w:r>
            <w:proofErr w:type="spellEnd"/>
            <w:r w:rsidRPr="0056335E">
              <w:rPr>
                <w:rFonts w:ascii="Times New Roman" w:eastAsia="Times New Roman" w:hAnsi="Times New Roman"/>
                <w:b w:val="0"/>
                <w:bCs w:val="0"/>
              </w:rPr>
              <w:t>/</w:t>
            </w:r>
          </w:p>
          <w:p w14:paraId="17F88F70" w14:textId="77777777" w:rsidR="0056335E" w:rsidRPr="0056335E" w:rsidRDefault="0056335E" w:rsidP="0056335E">
            <w:pPr>
              <w:rPr>
                <w:rFonts w:ascii="Times New Roman" w:eastAsia="Times New Roman" w:hAnsi="Times New Roman"/>
                <w:b w:val="0"/>
                <w:bCs w:val="0"/>
              </w:rPr>
            </w:pPr>
            <w:proofErr w:type="spellStart"/>
            <w:r w:rsidRPr="0056335E">
              <w:rPr>
                <w:rFonts w:ascii="Times New Roman" w:eastAsia="Times New Roman" w:hAnsi="Times New Roman"/>
                <w:b w:val="0"/>
                <w:bCs w:val="0"/>
              </w:rPr>
              <w:t>operare</w:t>
            </w:r>
            <w:proofErr w:type="spellEnd"/>
            <w:r w:rsidRPr="0056335E">
              <w:rPr>
                <w:rFonts w:ascii="Times New Roman" w:eastAsia="Times New Roman" w:hAnsi="Times New Roman"/>
                <w:b w:val="0"/>
                <w:bCs w:val="0"/>
              </w:rPr>
              <w:t>/</w:t>
            </w:r>
          </w:p>
          <w:p w14:paraId="35A38B30" w14:textId="77777777" w:rsidR="0056335E" w:rsidRPr="0056335E" w:rsidRDefault="0056335E" w:rsidP="0056335E">
            <w:pPr>
              <w:rPr>
                <w:rFonts w:ascii="Times New Roman" w:eastAsia="Times New Roman" w:hAnsi="Times New Roman"/>
                <w:b w:val="0"/>
                <w:bCs w:val="0"/>
              </w:rPr>
            </w:pPr>
            <w:proofErr w:type="spellStart"/>
            <w:r w:rsidRPr="0056335E">
              <w:rPr>
                <w:rFonts w:ascii="Times New Roman" w:eastAsia="Times New Roman" w:hAnsi="Times New Roman"/>
                <w:b w:val="0"/>
                <w:bCs w:val="0"/>
              </w:rPr>
              <w:t>dezafectare</w:t>
            </w:r>
            <w:proofErr w:type="spellEnd"/>
          </w:p>
          <w:p w14:paraId="5E1F7F8F" w14:textId="77777777" w:rsidR="0056335E" w:rsidRPr="0056335E" w:rsidRDefault="0056335E" w:rsidP="0056335E">
            <w:pPr>
              <w:rPr>
                <w:rFonts w:ascii="Times New Roman" w:eastAsia="Times New Roman" w:hAnsi="Times New Roman"/>
                <w:b w:val="0"/>
                <w:bCs w:val="0"/>
              </w:rPr>
            </w:pPr>
            <w:proofErr w:type="spellStart"/>
            <w:r w:rsidRPr="0056335E">
              <w:rPr>
                <w:rFonts w:ascii="Times New Roman" w:eastAsia="Times New Roman" w:hAnsi="Times New Roman"/>
                <w:b w:val="0"/>
                <w:bCs w:val="0"/>
              </w:rPr>
              <w:t>Obiectivele</w:t>
            </w:r>
            <w:proofErr w:type="spellEnd"/>
            <w:r w:rsidRPr="0056335E">
              <w:rPr>
                <w:rFonts w:ascii="Times New Roman" w:eastAsia="Times New Roman" w:hAnsi="Times New Roman"/>
                <w:b w:val="0"/>
                <w:bCs w:val="0"/>
              </w:rPr>
              <w:t xml:space="preserve"> PPS</w:t>
            </w:r>
          </w:p>
        </w:tc>
        <w:tc>
          <w:tcPr>
            <w:tcW w:w="1269" w:type="dxa"/>
            <w:shd w:val="clear" w:color="auto" w:fill="auto"/>
          </w:tcPr>
          <w:p w14:paraId="796D89F5" w14:textId="77777777" w:rsidR="0056335E" w:rsidRPr="0056335E" w:rsidRDefault="0056335E" w:rsidP="0056335E">
            <w:pPr>
              <w:rPr>
                <w:rFonts w:ascii="Times New Roman" w:eastAsia="Times New Roman" w:hAnsi="Times New Roman"/>
                <w:b w:val="0"/>
                <w:bCs w:val="0"/>
              </w:rPr>
            </w:pPr>
            <w:proofErr w:type="spellStart"/>
            <w:r w:rsidRPr="0056335E">
              <w:rPr>
                <w:rFonts w:ascii="Times New Roman" w:eastAsia="Times New Roman" w:hAnsi="Times New Roman"/>
                <w:b w:val="0"/>
                <w:bCs w:val="0"/>
              </w:rPr>
              <w:t>Efecte</w:t>
            </w:r>
            <w:proofErr w:type="spellEnd"/>
          </w:p>
        </w:tc>
        <w:tc>
          <w:tcPr>
            <w:tcW w:w="1521" w:type="dxa"/>
            <w:shd w:val="clear" w:color="auto" w:fill="auto"/>
          </w:tcPr>
          <w:p w14:paraId="7A526340" w14:textId="77777777" w:rsidR="0056335E" w:rsidRPr="0056335E" w:rsidRDefault="0056335E" w:rsidP="0056335E">
            <w:pPr>
              <w:rPr>
                <w:rFonts w:ascii="Times New Roman" w:eastAsia="Times New Roman" w:hAnsi="Times New Roman"/>
                <w:b w:val="0"/>
                <w:bCs w:val="0"/>
                <w:lang w:val="sv-SE"/>
              </w:rPr>
            </w:pPr>
            <w:r w:rsidRPr="0056335E">
              <w:rPr>
                <w:rFonts w:ascii="Times New Roman" w:eastAsia="Times New Roman" w:hAnsi="Times New Roman"/>
                <w:b w:val="0"/>
                <w:bCs w:val="0"/>
                <w:lang w:val="sv-SE"/>
              </w:rPr>
              <w:t>Valori prag</w:t>
            </w:r>
          </w:p>
          <w:p w14:paraId="45B69A24" w14:textId="77777777" w:rsidR="0056335E" w:rsidRPr="0056335E" w:rsidRDefault="0056335E" w:rsidP="0056335E">
            <w:pPr>
              <w:rPr>
                <w:rFonts w:ascii="Times New Roman" w:eastAsia="Times New Roman" w:hAnsi="Times New Roman"/>
                <w:b w:val="0"/>
                <w:bCs w:val="0"/>
                <w:lang w:val="sv-SE"/>
              </w:rPr>
            </w:pPr>
            <w:r w:rsidRPr="0056335E">
              <w:rPr>
                <w:rFonts w:ascii="Times New Roman" w:eastAsia="Times New Roman" w:hAnsi="Times New Roman"/>
                <w:b w:val="0"/>
                <w:bCs w:val="0"/>
                <w:lang w:val="sv-SE"/>
              </w:rPr>
              <w:t>avute în vedere</w:t>
            </w:r>
          </w:p>
          <w:p w14:paraId="094435B7" w14:textId="77777777" w:rsidR="0056335E" w:rsidRPr="0056335E" w:rsidRDefault="0056335E" w:rsidP="0056335E">
            <w:pPr>
              <w:rPr>
                <w:rFonts w:ascii="Times New Roman" w:eastAsia="Times New Roman" w:hAnsi="Times New Roman"/>
                <w:b w:val="0"/>
                <w:bCs w:val="0"/>
                <w:lang w:val="sv-SE"/>
              </w:rPr>
            </w:pPr>
            <w:r w:rsidRPr="0056335E">
              <w:rPr>
                <w:rFonts w:ascii="Times New Roman" w:eastAsia="Times New Roman" w:hAnsi="Times New Roman"/>
                <w:b w:val="0"/>
                <w:bCs w:val="0"/>
                <w:lang w:val="sv-SE"/>
              </w:rPr>
              <w:t>pentru</w:t>
            </w:r>
          </w:p>
          <w:p w14:paraId="18CD70C5" w14:textId="77777777" w:rsidR="0056335E" w:rsidRPr="004308F0" w:rsidRDefault="0056335E" w:rsidP="0056335E">
            <w:pPr>
              <w:rPr>
                <w:rFonts w:ascii="Times New Roman" w:eastAsia="Times New Roman" w:hAnsi="Times New Roman"/>
                <w:b w:val="0"/>
                <w:bCs w:val="0"/>
                <w:lang w:val="it-IT"/>
              </w:rPr>
            </w:pPr>
            <w:r w:rsidRPr="004308F0">
              <w:rPr>
                <w:rFonts w:ascii="Times New Roman" w:eastAsia="Times New Roman" w:hAnsi="Times New Roman"/>
                <w:b w:val="0"/>
                <w:bCs w:val="0"/>
                <w:lang w:val="it-IT"/>
              </w:rPr>
              <w:t>Identificarea</w:t>
            </w:r>
          </w:p>
          <w:p w14:paraId="1C6BED64" w14:textId="77777777" w:rsidR="0056335E" w:rsidRPr="004308F0" w:rsidRDefault="0056335E" w:rsidP="0056335E">
            <w:pPr>
              <w:rPr>
                <w:rFonts w:ascii="Times New Roman" w:eastAsia="Times New Roman" w:hAnsi="Times New Roman"/>
                <w:b w:val="0"/>
                <w:bCs w:val="0"/>
                <w:lang w:val="it-IT"/>
              </w:rPr>
            </w:pPr>
            <w:r w:rsidRPr="004308F0">
              <w:rPr>
                <w:rFonts w:ascii="Times New Roman" w:eastAsia="Times New Roman" w:hAnsi="Times New Roman"/>
                <w:b w:val="0"/>
                <w:bCs w:val="0"/>
                <w:lang w:val="it-IT"/>
              </w:rPr>
              <w:t>impactului</w:t>
            </w:r>
          </w:p>
          <w:p w14:paraId="737ED52A" w14:textId="77777777" w:rsidR="0056335E" w:rsidRPr="004308F0" w:rsidRDefault="0056335E" w:rsidP="0056335E">
            <w:pPr>
              <w:rPr>
                <w:rFonts w:ascii="Times New Roman" w:eastAsia="Times New Roman" w:hAnsi="Times New Roman"/>
                <w:b w:val="0"/>
                <w:bCs w:val="0"/>
                <w:lang w:val="it-IT"/>
              </w:rPr>
            </w:pPr>
            <w:r w:rsidRPr="004308F0">
              <w:rPr>
                <w:rFonts w:ascii="Times New Roman" w:eastAsia="Times New Roman" w:hAnsi="Times New Roman"/>
                <w:b w:val="0"/>
                <w:bCs w:val="0"/>
                <w:lang w:val="it-IT"/>
              </w:rPr>
              <w:t>(acolo unde este</w:t>
            </w:r>
          </w:p>
          <w:p w14:paraId="63C4A32B" w14:textId="4C524D9C" w:rsidR="0056335E" w:rsidRPr="004308F0" w:rsidRDefault="0056335E" w:rsidP="0056335E">
            <w:pPr>
              <w:rPr>
                <w:rFonts w:ascii="Times New Roman" w:eastAsia="Times New Roman" w:hAnsi="Times New Roman"/>
                <w:b w:val="0"/>
                <w:bCs w:val="0"/>
                <w:lang w:val="it-IT"/>
              </w:rPr>
            </w:pPr>
            <w:r w:rsidRPr="004308F0">
              <w:rPr>
                <w:rFonts w:ascii="Times New Roman" w:eastAsia="Times New Roman" w:hAnsi="Times New Roman"/>
                <w:b w:val="0"/>
                <w:bCs w:val="0"/>
                <w:lang w:val="it-IT"/>
              </w:rPr>
              <w:t>cazul)</w:t>
            </w:r>
            <w:r w:rsidR="00DE5895" w:rsidRPr="004308F0">
              <w:rPr>
                <w:rFonts w:ascii="Times New Roman" w:hAnsi="Times New Roman"/>
                <w:b w:val="0"/>
                <w:bCs w:val="0"/>
                <w:lang w:val="it-IT"/>
              </w:rPr>
              <w:t xml:space="preserve"> </w:t>
            </w:r>
            <w:r w:rsidR="00DE5895" w:rsidRPr="004308F0">
              <w:rPr>
                <w:rFonts w:ascii="Times New Roman" w:eastAsia="Times New Roman" w:hAnsi="Times New Roman"/>
                <w:b w:val="0"/>
                <w:bCs w:val="0"/>
                <w:lang w:val="it-IT"/>
              </w:rPr>
              <w:t>Suprafata ROSAC0128 Nordul Gorjului de Est = 49201 ha si suprafata proiectului = 0, 3973 ha. Suprafata proiectului reprezinta 0,00 081 % din sup. ROSAC0128</w:t>
            </w:r>
            <w:r w:rsidR="00012ECD" w:rsidRPr="004308F0">
              <w:rPr>
                <w:rFonts w:ascii="Times New Roman" w:eastAsia="Times New Roman" w:hAnsi="Times New Roman"/>
                <w:b w:val="0"/>
                <w:bCs w:val="0"/>
                <w:lang w:val="it-IT"/>
              </w:rPr>
              <w:t>; specii care pot ajunge in zona</w:t>
            </w:r>
            <w:r w:rsidR="00A04914" w:rsidRPr="004308F0">
              <w:rPr>
                <w:rFonts w:ascii="Times New Roman" w:eastAsia="Times New Roman" w:hAnsi="Times New Roman"/>
                <w:b w:val="0"/>
                <w:bCs w:val="0"/>
                <w:lang w:val="it-IT"/>
              </w:rPr>
              <w:t>; protectia umana</w:t>
            </w:r>
          </w:p>
        </w:tc>
        <w:tc>
          <w:tcPr>
            <w:tcW w:w="1353" w:type="dxa"/>
            <w:shd w:val="clear" w:color="auto" w:fill="auto"/>
          </w:tcPr>
          <w:p w14:paraId="09B48CA7" w14:textId="77777777" w:rsidR="0056335E" w:rsidRPr="0056335E" w:rsidRDefault="0056335E" w:rsidP="0056335E">
            <w:pPr>
              <w:rPr>
                <w:rFonts w:ascii="Times New Roman" w:eastAsia="Times New Roman" w:hAnsi="Times New Roman"/>
                <w:b w:val="0"/>
                <w:bCs w:val="0"/>
              </w:rPr>
            </w:pPr>
            <w:proofErr w:type="spellStart"/>
            <w:r w:rsidRPr="0056335E">
              <w:rPr>
                <w:rFonts w:ascii="Times New Roman" w:eastAsia="Times New Roman" w:hAnsi="Times New Roman"/>
                <w:b w:val="0"/>
                <w:bCs w:val="0"/>
              </w:rPr>
              <w:t>Impacturi</w:t>
            </w:r>
            <w:proofErr w:type="spellEnd"/>
          </w:p>
        </w:tc>
        <w:tc>
          <w:tcPr>
            <w:tcW w:w="1484" w:type="dxa"/>
            <w:shd w:val="clear" w:color="auto" w:fill="auto"/>
          </w:tcPr>
          <w:p w14:paraId="6E84A8F3" w14:textId="77777777" w:rsidR="0056335E" w:rsidRPr="0056335E" w:rsidRDefault="0056335E" w:rsidP="0056335E">
            <w:pPr>
              <w:rPr>
                <w:rFonts w:ascii="Times New Roman" w:eastAsia="Times New Roman" w:hAnsi="Times New Roman"/>
                <w:b w:val="0"/>
                <w:bCs w:val="0"/>
              </w:rPr>
            </w:pPr>
            <w:proofErr w:type="spellStart"/>
            <w:r w:rsidRPr="0056335E">
              <w:rPr>
                <w:rFonts w:ascii="Times New Roman" w:eastAsia="Times New Roman" w:hAnsi="Times New Roman"/>
                <w:b w:val="0"/>
                <w:bCs w:val="0"/>
              </w:rPr>
              <w:t>Cuantificare</w:t>
            </w:r>
            <w:proofErr w:type="spellEnd"/>
          </w:p>
          <w:p w14:paraId="72525AA6" w14:textId="77777777" w:rsidR="0056335E" w:rsidRPr="0056335E" w:rsidRDefault="0056335E" w:rsidP="0056335E">
            <w:pPr>
              <w:rPr>
                <w:rFonts w:ascii="Times New Roman" w:eastAsia="Times New Roman" w:hAnsi="Times New Roman"/>
                <w:b w:val="0"/>
                <w:bCs w:val="0"/>
              </w:rPr>
            </w:pPr>
            <w:proofErr w:type="spellStart"/>
            <w:r w:rsidRPr="0056335E">
              <w:rPr>
                <w:rFonts w:ascii="Times New Roman" w:eastAsia="Times New Roman" w:hAnsi="Times New Roman"/>
                <w:b w:val="0"/>
                <w:bCs w:val="0"/>
              </w:rPr>
              <w:t>impacturi</w:t>
            </w:r>
            <w:proofErr w:type="spellEnd"/>
          </w:p>
        </w:tc>
        <w:tc>
          <w:tcPr>
            <w:tcW w:w="1419" w:type="dxa"/>
            <w:shd w:val="clear" w:color="auto" w:fill="auto"/>
          </w:tcPr>
          <w:p w14:paraId="5C6C938E" w14:textId="77777777" w:rsidR="0056335E" w:rsidRPr="0056335E" w:rsidRDefault="0056335E" w:rsidP="0056335E">
            <w:pPr>
              <w:rPr>
                <w:rFonts w:ascii="Times New Roman" w:eastAsia="Times New Roman" w:hAnsi="Times New Roman"/>
                <w:b w:val="0"/>
                <w:bCs w:val="0"/>
              </w:rPr>
            </w:pPr>
            <w:r w:rsidRPr="0056335E">
              <w:rPr>
                <w:rFonts w:ascii="Times New Roman" w:eastAsia="Times New Roman" w:hAnsi="Times New Roman"/>
                <w:b w:val="0"/>
                <w:bCs w:val="0"/>
              </w:rPr>
              <w:t>ANPIC</w:t>
            </w:r>
          </w:p>
          <w:p w14:paraId="4C65952A" w14:textId="126BB0F6" w:rsidR="0056335E" w:rsidRPr="0056335E" w:rsidRDefault="0056335E" w:rsidP="0056335E">
            <w:pPr>
              <w:rPr>
                <w:rFonts w:ascii="Times New Roman" w:eastAsia="Times New Roman" w:hAnsi="Times New Roman"/>
                <w:b w:val="0"/>
                <w:bCs w:val="0"/>
              </w:rPr>
            </w:pPr>
            <w:r w:rsidRPr="0056335E">
              <w:rPr>
                <w:rFonts w:ascii="Times New Roman" w:eastAsia="Times New Roman" w:hAnsi="Times New Roman"/>
                <w:b w:val="0"/>
                <w:bCs w:val="0"/>
              </w:rPr>
              <w:t>poten</w:t>
            </w:r>
            <w:r w:rsidR="00A2427F" w:rsidRPr="00DA0D07">
              <w:rPr>
                <w:rFonts w:ascii="Times New Roman" w:eastAsia="Times New Roman" w:hAnsi="Times New Roman"/>
                <w:b w:val="0"/>
                <w:bCs w:val="0"/>
              </w:rPr>
              <w:t>t</w:t>
            </w:r>
            <w:r w:rsidRPr="0056335E">
              <w:rPr>
                <w:rFonts w:ascii="Times New Roman" w:eastAsia="Times New Roman" w:hAnsi="Times New Roman"/>
                <w:b w:val="0"/>
                <w:bCs w:val="0"/>
              </w:rPr>
              <w:t>ial</w:t>
            </w:r>
          </w:p>
          <w:p w14:paraId="70183948" w14:textId="77777777" w:rsidR="0056335E" w:rsidRPr="0056335E" w:rsidRDefault="0056335E" w:rsidP="0056335E">
            <w:pPr>
              <w:rPr>
                <w:rFonts w:ascii="Times New Roman" w:eastAsia="Times New Roman" w:hAnsi="Times New Roman"/>
                <w:b w:val="0"/>
                <w:bCs w:val="0"/>
              </w:rPr>
            </w:pPr>
            <w:proofErr w:type="spellStart"/>
            <w:r w:rsidRPr="0056335E">
              <w:rPr>
                <w:rFonts w:ascii="Times New Roman" w:eastAsia="Times New Roman" w:hAnsi="Times New Roman"/>
                <w:b w:val="0"/>
                <w:bCs w:val="0"/>
              </w:rPr>
              <w:t>afectate</w:t>
            </w:r>
            <w:proofErr w:type="spellEnd"/>
          </w:p>
        </w:tc>
      </w:tr>
      <w:tr w:rsidR="0056335E" w:rsidRPr="0056335E" w14:paraId="3C0E6F5D" w14:textId="77777777" w:rsidTr="008C0A78">
        <w:tc>
          <w:tcPr>
            <w:tcW w:w="9016" w:type="dxa"/>
            <w:gridSpan w:val="6"/>
            <w:shd w:val="clear" w:color="auto" w:fill="auto"/>
          </w:tcPr>
          <w:p w14:paraId="65425046" w14:textId="255C5682" w:rsidR="0056335E" w:rsidRPr="0056335E" w:rsidRDefault="0056335E" w:rsidP="0056335E">
            <w:pPr>
              <w:rPr>
                <w:rFonts w:ascii="Times New Roman" w:eastAsia="Times New Roman" w:hAnsi="Times New Roman"/>
                <w:b w:val="0"/>
                <w:bCs w:val="0"/>
              </w:rPr>
            </w:pPr>
            <w:proofErr w:type="spellStart"/>
            <w:r w:rsidRPr="0056335E">
              <w:rPr>
                <w:rFonts w:ascii="Times New Roman" w:eastAsia="Times New Roman" w:hAnsi="Times New Roman"/>
                <w:b w:val="0"/>
                <w:bCs w:val="0"/>
              </w:rPr>
              <w:t>Execu</w:t>
            </w:r>
            <w:r w:rsidR="00A2427F" w:rsidRPr="00DA0D07">
              <w:rPr>
                <w:rFonts w:ascii="Times New Roman" w:eastAsia="Times New Roman" w:hAnsi="Times New Roman"/>
                <w:b w:val="0"/>
                <w:bCs w:val="0"/>
              </w:rPr>
              <w:t>t</w:t>
            </w:r>
            <w:r w:rsidRPr="0056335E">
              <w:rPr>
                <w:rFonts w:ascii="Times New Roman" w:eastAsia="Times New Roman" w:hAnsi="Times New Roman"/>
                <w:b w:val="0"/>
                <w:bCs w:val="0"/>
              </w:rPr>
              <w:t>ie</w:t>
            </w:r>
            <w:proofErr w:type="spellEnd"/>
            <w:r w:rsidRPr="0056335E">
              <w:rPr>
                <w:rFonts w:ascii="Times New Roman" w:eastAsia="Times New Roman" w:hAnsi="Times New Roman"/>
                <w:b w:val="0"/>
                <w:bCs w:val="0"/>
              </w:rPr>
              <w:t xml:space="preserve"> / </w:t>
            </w:r>
            <w:proofErr w:type="spellStart"/>
            <w:r w:rsidRPr="0056335E">
              <w:rPr>
                <w:rFonts w:ascii="Times New Roman" w:eastAsia="Times New Roman" w:hAnsi="Times New Roman"/>
                <w:b w:val="0"/>
                <w:bCs w:val="0"/>
              </w:rPr>
              <w:t>construc</w:t>
            </w:r>
            <w:r w:rsidR="00A2427F" w:rsidRPr="00DA0D07">
              <w:rPr>
                <w:rFonts w:ascii="Times New Roman" w:eastAsia="Times New Roman" w:hAnsi="Times New Roman"/>
                <w:b w:val="0"/>
                <w:bCs w:val="0"/>
              </w:rPr>
              <w:t>t</w:t>
            </w:r>
            <w:r w:rsidRPr="0056335E">
              <w:rPr>
                <w:rFonts w:ascii="Times New Roman" w:eastAsia="Times New Roman" w:hAnsi="Times New Roman"/>
                <w:b w:val="0"/>
                <w:bCs w:val="0"/>
              </w:rPr>
              <w:t>ie</w:t>
            </w:r>
            <w:proofErr w:type="spellEnd"/>
            <w:r w:rsidRPr="0056335E">
              <w:rPr>
                <w:rFonts w:ascii="Times New Roman" w:eastAsia="Times New Roman" w:hAnsi="Times New Roman"/>
                <w:b w:val="0"/>
                <w:bCs w:val="0"/>
              </w:rPr>
              <w:t xml:space="preserve"> / </w:t>
            </w:r>
            <w:proofErr w:type="spellStart"/>
            <w:r w:rsidRPr="0056335E">
              <w:rPr>
                <w:rFonts w:ascii="Times New Roman" w:eastAsia="Times New Roman" w:hAnsi="Times New Roman"/>
                <w:b w:val="0"/>
                <w:bCs w:val="0"/>
              </w:rPr>
              <w:t>amenajare</w:t>
            </w:r>
            <w:proofErr w:type="spellEnd"/>
          </w:p>
        </w:tc>
      </w:tr>
      <w:tr w:rsidR="0078580C" w:rsidRPr="00DA0D07" w14:paraId="3BD447BD" w14:textId="77777777" w:rsidTr="0078580C">
        <w:tc>
          <w:tcPr>
            <w:tcW w:w="1970" w:type="dxa"/>
            <w:vMerge w:val="restart"/>
            <w:shd w:val="clear" w:color="auto" w:fill="auto"/>
          </w:tcPr>
          <w:p w14:paraId="08C22B87" w14:textId="4939D6D2" w:rsidR="0078580C" w:rsidRPr="004308F0" w:rsidRDefault="0078580C" w:rsidP="00075432">
            <w:pPr>
              <w:rPr>
                <w:rFonts w:ascii="Times New Roman" w:eastAsia="Times New Roman" w:hAnsi="Times New Roman"/>
                <w:b w:val="0"/>
                <w:bCs w:val="0"/>
                <w:lang w:val="it-IT"/>
              </w:rPr>
            </w:pPr>
            <w:r w:rsidRPr="004308F0">
              <w:rPr>
                <w:rFonts w:ascii="Times New Roman" w:eastAsia="Times New Roman" w:hAnsi="Times New Roman"/>
                <w:b w:val="0"/>
                <w:bCs w:val="0"/>
                <w:lang w:val="it-IT"/>
              </w:rPr>
              <w:tab/>
              <w:t>Desfiintarea constructiei C1 aflata intr-un stadiu avansat de degradare (demolare)</w:t>
            </w:r>
          </w:p>
        </w:tc>
        <w:tc>
          <w:tcPr>
            <w:tcW w:w="1269" w:type="dxa"/>
            <w:shd w:val="clear" w:color="auto" w:fill="auto"/>
          </w:tcPr>
          <w:p w14:paraId="1C0C9850" w14:textId="022E8DEF" w:rsidR="0078580C" w:rsidRPr="00DA0D07" w:rsidRDefault="0078580C" w:rsidP="00075432">
            <w:pPr>
              <w:rPr>
                <w:rFonts w:ascii="Times New Roman" w:eastAsia="Times New Roman" w:hAnsi="Times New Roman"/>
                <w:b w:val="0"/>
                <w:bCs w:val="0"/>
              </w:rPr>
            </w:pPr>
            <w:proofErr w:type="spellStart"/>
            <w:r w:rsidRPr="0056335E">
              <w:rPr>
                <w:rFonts w:ascii="Times New Roman" w:eastAsia="Times New Roman" w:hAnsi="Times New Roman"/>
                <w:b w:val="0"/>
                <w:bCs w:val="0"/>
              </w:rPr>
              <w:t>Cresterea</w:t>
            </w:r>
            <w:proofErr w:type="spellEnd"/>
            <w:r w:rsidRPr="0056335E">
              <w:rPr>
                <w:rFonts w:ascii="Times New Roman" w:eastAsia="Times New Roman" w:hAnsi="Times New Roman"/>
                <w:b w:val="0"/>
                <w:bCs w:val="0"/>
              </w:rPr>
              <w:t xml:space="preserve"> </w:t>
            </w:r>
            <w:proofErr w:type="spellStart"/>
            <w:r w:rsidRPr="0056335E">
              <w:rPr>
                <w:rFonts w:ascii="Times New Roman" w:eastAsia="Times New Roman" w:hAnsi="Times New Roman"/>
                <w:b w:val="0"/>
                <w:bCs w:val="0"/>
              </w:rPr>
              <w:t>nivelului</w:t>
            </w:r>
            <w:proofErr w:type="spellEnd"/>
            <w:r w:rsidRPr="0056335E">
              <w:rPr>
                <w:rFonts w:ascii="Times New Roman" w:eastAsia="Times New Roman" w:hAnsi="Times New Roman"/>
                <w:b w:val="0"/>
                <w:bCs w:val="0"/>
              </w:rPr>
              <w:t xml:space="preserve"> de </w:t>
            </w:r>
            <w:proofErr w:type="spellStart"/>
            <w:r w:rsidRPr="0056335E">
              <w:rPr>
                <w:rFonts w:ascii="Times New Roman" w:eastAsia="Times New Roman" w:hAnsi="Times New Roman"/>
                <w:b w:val="0"/>
                <w:bCs w:val="0"/>
              </w:rPr>
              <w:t>zgomot</w:t>
            </w:r>
            <w:proofErr w:type="spellEnd"/>
          </w:p>
        </w:tc>
        <w:tc>
          <w:tcPr>
            <w:tcW w:w="1521" w:type="dxa"/>
            <w:shd w:val="clear" w:color="auto" w:fill="auto"/>
          </w:tcPr>
          <w:p w14:paraId="2A3BE65E" w14:textId="070AFAF8" w:rsidR="0078580C" w:rsidRPr="004308F0" w:rsidRDefault="0078580C" w:rsidP="00075432">
            <w:pPr>
              <w:rPr>
                <w:rFonts w:ascii="Times New Roman" w:eastAsia="Times New Roman" w:hAnsi="Times New Roman"/>
                <w:b w:val="0"/>
                <w:bCs w:val="0"/>
                <w:lang w:val="it-IT"/>
              </w:rPr>
            </w:pPr>
            <w:r w:rsidRPr="004308F0">
              <w:rPr>
                <w:rFonts w:ascii="Times New Roman" w:eastAsia="Times New Roman" w:hAnsi="Times New Roman"/>
                <w:b w:val="0"/>
                <w:bCs w:val="0"/>
                <w:lang w:val="it-IT"/>
              </w:rPr>
              <w:t>Incadrarea in Ordinul nr. 119/2014</w:t>
            </w:r>
            <w:r w:rsidRPr="00DA0D07">
              <w:rPr>
                <w:rStyle w:val="FootnoteReference"/>
                <w:rFonts w:ascii="Times New Roman" w:eastAsia="Times New Roman" w:hAnsi="Times New Roman"/>
                <w:b w:val="0"/>
                <w:bCs w:val="0"/>
              </w:rPr>
              <w:footnoteReference w:id="3"/>
            </w:r>
            <w:r w:rsidRPr="004308F0">
              <w:rPr>
                <w:rFonts w:ascii="Times New Roman" w:eastAsia="Times New Roman" w:hAnsi="Times New Roman"/>
                <w:b w:val="0"/>
                <w:bCs w:val="0"/>
                <w:lang w:val="it-IT"/>
              </w:rPr>
              <w:t xml:space="preserve"> si STAS 10009/2017 in ceea ce priveste</w:t>
            </w:r>
            <w:r w:rsidRPr="004308F0">
              <w:rPr>
                <w:rFonts w:ascii="Times New Roman" w:hAnsi="Times New Roman"/>
                <w:b w:val="0"/>
                <w:bCs w:val="0"/>
                <w:lang w:val="it-IT"/>
              </w:rPr>
              <w:t xml:space="preserve"> </w:t>
            </w:r>
            <w:r w:rsidRPr="004308F0">
              <w:rPr>
                <w:rFonts w:ascii="Times New Roman" w:eastAsia="Times New Roman" w:hAnsi="Times New Roman"/>
                <w:b w:val="0"/>
                <w:bCs w:val="0"/>
                <w:lang w:val="it-IT"/>
              </w:rPr>
              <w:lastRenderedPageBreak/>
              <w:t>valorile-limit</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ale indicatorilor de zgomot</w:t>
            </w:r>
          </w:p>
        </w:tc>
        <w:tc>
          <w:tcPr>
            <w:tcW w:w="1353" w:type="dxa"/>
            <w:shd w:val="clear" w:color="auto" w:fill="auto"/>
          </w:tcPr>
          <w:p w14:paraId="57016B8E" w14:textId="261AC36A" w:rsidR="0078580C" w:rsidRPr="004308F0" w:rsidRDefault="0078580C" w:rsidP="00075432">
            <w:pPr>
              <w:rPr>
                <w:rFonts w:ascii="Times New Roman" w:eastAsia="Times New Roman" w:hAnsi="Times New Roman"/>
                <w:b w:val="0"/>
                <w:bCs w:val="0"/>
                <w:lang w:val="it-IT"/>
              </w:rPr>
            </w:pPr>
            <w:r w:rsidRPr="004308F0">
              <w:rPr>
                <w:rFonts w:ascii="Times New Roman" w:eastAsia="Times New Roman" w:hAnsi="Times New Roman"/>
                <w:b w:val="0"/>
                <w:bCs w:val="0"/>
                <w:lang w:val="it-IT"/>
              </w:rPr>
              <w:lastRenderedPageBreak/>
              <w:t>Perturbare pe o perioada de cateva zile</w:t>
            </w:r>
          </w:p>
        </w:tc>
        <w:tc>
          <w:tcPr>
            <w:tcW w:w="1484" w:type="dxa"/>
            <w:shd w:val="clear" w:color="auto" w:fill="auto"/>
          </w:tcPr>
          <w:p w14:paraId="6C880465" w14:textId="5AEBB81E" w:rsidR="0078580C" w:rsidRPr="00DA0D07" w:rsidRDefault="0078580C" w:rsidP="00075432">
            <w:pPr>
              <w:rPr>
                <w:rFonts w:ascii="Times New Roman" w:eastAsia="Times New Roman" w:hAnsi="Times New Roman"/>
                <w:b w:val="0"/>
                <w:bCs w:val="0"/>
                <w:color w:val="000000"/>
              </w:rPr>
            </w:pPr>
            <w:r w:rsidRPr="00DA0D07">
              <w:rPr>
                <w:rFonts w:ascii="Times New Roman" w:eastAsia="Times New Roman" w:hAnsi="Times New Roman"/>
                <w:b w:val="0"/>
                <w:bCs w:val="0"/>
                <w:color w:val="000000"/>
              </w:rPr>
              <w:t>0</w:t>
            </w:r>
          </w:p>
        </w:tc>
        <w:tc>
          <w:tcPr>
            <w:tcW w:w="1419" w:type="dxa"/>
            <w:shd w:val="clear" w:color="auto" w:fill="auto"/>
          </w:tcPr>
          <w:p w14:paraId="391D806A" w14:textId="3F5C6612" w:rsidR="0078580C" w:rsidRPr="004308F0" w:rsidRDefault="0078580C" w:rsidP="00075432">
            <w:pPr>
              <w:rPr>
                <w:rFonts w:ascii="Times New Roman" w:eastAsia="Times New Roman" w:hAnsi="Times New Roman"/>
                <w:b w:val="0"/>
                <w:bCs w:val="0"/>
                <w:lang w:val="it-IT"/>
              </w:rPr>
            </w:pPr>
            <w:r w:rsidRPr="004308F0">
              <w:rPr>
                <w:rFonts w:ascii="Times New Roman" w:eastAsia="Times New Roman" w:hAnsi="Times New Roman"/>
                <w:b w:val="0"/>
                <w:bCs w:val="0"/>
                <w:lang w:val="it-IT"/>
              </w:rPr>
              <w:t>ROSAC0128 NORDUL GORJULUI DE EST</w:t>
            </w:r>
          </w:p>
        </w:tc>
      </w:tr>
      <w:tr w:rsidR="0078580C" w:rsidRPr="00DA0D07" w14:paraId="5778C645" w14:textId="77777777" w:rsidTr="0078580C">
        <w:tc>
          <w:tcPr>
            <w:tcW w:w="1970" w:type="dxa"/>
            <w:vMerge/>
            <w:shd w:val="clear" w:color="auto" w:fill="auto"/>
          </w:tcPr>
          <w:p w14:paraId="2CA2A967" w14:textId="77777777" w:rsidR="0078580C" w:rsidRPr="004308F0" w:rsidRDefault="0078580C" w:rsidP="00075432">
            <w:pPr>
              <w:rPr>
                <w:rFonts w:ascii="Times New Roman" w:eastAsia="Times New Roman" w:hAnsi="Times New Roman"/>
                <w:b w:val="0"/>
                <w:bCs w:val="0"/>
                <w:lang w:val="it-IT"/>
              </w:rPr>
            </w:pPr>
          </w:p>
        </w:tc>
        <w:tc>
          <w:tcPr>
            <w:tcW w:w="1269" w:type="dxa"/>
            <w:shd w:val="clear" w:color="auto" w:fill="auto"/>
          </w:tcPr>
          <w:p w14:paraId="54603CE3" w14:textId="77777777" w:rsidR="0078580C" w:rsidRPr="001B6D20" w:rsidRDefault="0078580C" w:rsidP="00075432">
            <w:pPr>
              <w:rPr>
                <w:rFonts w:ascii="Times New Roman" w:eastAsia="Times New Roman" w:hAnsi="Times New Roman"/>
              </w:rPr>
            </w:pPr>
            <w:proofErr w:type="spellStart"/>
            <w:r w:rsidRPr="001B6D20">
              <w:rPr>
                <w:rFonts w:ascii="Times New Roman" w:eastAsia="Times New Roman" w:hAnsi="Times New Roman"/>
              </w:rPr>
              <w:t>Praf</w:t>
            </w:r>
            <w:proofErr w:type="spellEnd"/>
            <w:r w:rsidRPr="001B6D20">
              <w:rPr>
                <w:rFonts w:ascii="Times New Roman" w:eastAsia="Times New Roman" w:hAnsi="Times New Roman"/>
              </w:rPr>
              <w:t xml:space="preserve"> - </w:t>
            </w:r>
            <w:proofErr w:type="spellStart"/>
            <w:r w:rsidRPr="001B6D20">
              <w:rPr>
                <w:rFonts w:ascii="Times New Roman" w:eastAsia="Times New Roman" w:hAnsi="Times New Roman"/>
              </w:rPr>
              <w:t>Particule</w:t>
            </w:r>
            <w:proofErr w:type="spellEnd"/>
            <w:r w:rsidRPr="001B6D20">
              <w:rPr>
                <w:rFonts w:ascii="Times New Roman" w:eastAsia="Times New Roman" w:hAnsi="Times New Roman"/>
              </w:rPr>
              <w:t xml:space="preserve"> </w:t>
            </w:r>
            <w:proofErr w:type="spellStart"/>
            <w:r w:rsidRPr="001B6D20">
              <w:rPr>
                <w:rFonts w:ascii="Times New Roman" w:eastAsia="Times New Roman" w:hAnsi="Times New Roman"/>
              </w:rPr>
              <w:t>în</w:t>
            </w:r>
            <w:proofErr w:type="spellEnd"/>
            <w:r w:rsidRPr="001B6D20">
              <w:rPr>
                <w:rFonts w:ascii="Times New Roman" w:eastAsia="Times New Roman" w:hAnsi="Times New Roman"/>
              </w:rPr>
              <w:t xml:space="preserve"> </w:t>
            </w:r>
            <w:proofErr w:type="spellStart"/>
            <w:r w:rsidRPr="001B6D20">
              <w:rPr>
                <w:rFonts w:ascii="Times New Roman" w:eastAsia="Times New Roman" w:hAnsi="Times New Roman"/>
              </w:rPr>
              <w:t>suspensie</w:t>
            </w:r>
            <w:proofErr w:type="spellEnd"/>
            <w:r w:rsidRPr="001B6D20">
              <w:rPr>
                <w:rFonts w:ascii="Times New Roman" w:eastAsia="Times New Roman" w:hAnsi="Times New Roman"/>
              </w:rPr>
              <w:t xml:space="preserve"> </w:t>
            </w:r>
          </w:p>
          <w:p w14:paraId="7749A483" w14:textId="77777777" w:rsidR="0078580C" w:rsidRPr="001B6D20" w:rsidRDefault="0078580C" w:rsidP="00075432">
            <w:pPr>
              <w:rPr>
                <w:rFonts w:ascii="Times New Roman" w:eastAsia="Times New Roman" w:hAnsi="Times New Roman"/>
                <w:b w:val="0"/>
                <w:bCs w:val="0"/>
              </w:rPr>
            </w:pPr>
          </w:p>
        </w:tc>
        <w:tc>
          <w:tcPr>
            <w:tcW w:w="1521" w:type="dxa"/>
            <w:shd w:val="clear" w:color="auto" w:fill="auto"/>
          </w:tcPr>
          <w:p w14:paraId="5F393C76" w14:textId="727A7BFB" w:rsidR="0078580C" w:rsidRPr="004308F0" w:rsidRDefault="0078580C" w:rsidP="00075432">
            <w:pPr>
              <w:rPr>
                <w:rFonts w:ascii="Times New Roman" w:eastAsia="Times New Roman" w:hAnsi="Times New Roman"/>
                <w:b w:val="0"/>
                <w:bCs w:val="0"/>
                <w:lang w:val="it-IT"/>
              </w:rPr>
            </w:pPr>
            <w:r w:rsidRPr="004308F0">
              <w:rPr>
                <w:rFonts w:ascii="Times New Roman" w:eastAsia="Times New Roman" w:hAnsi="Times New Roman"/>
                <w:b w:val="0"/>
                <w:bCs w:val="0"/>
                <w:lang w:val="it-IT"/>
              </w:rPr>
              <w:t>*50 ug/m3 - valoarea limit</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zilnic</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pentru protec</w:t>
            </w:r>
            <w:r w:rsidR="00A2427F" w:rsidRPr="004308F0">
              <w:rPr>
                <w:rFonts w:ascii="Times New Roman" w:eastAsia="Times New Roman" w:hAnsi="Times New Roman"/>
                <w:b w:val="0"/>
                <w:bCs w:val="0"/>
                <w:lang w:val="it-IT"/>
              </w:rPr>
              <w:t>t</w:t>
            </w:r>
            <w:r w:rsidRPr="004308F0">
              <w:rPr>
                <w:rFonts w:ascii="Times New Roman" w:eastAsia="Times New Roman" w:hAnsi="Times New Roman"/>
                <w:b w:val="0"/>
                <w:bCs w:val="0"/>
                <w:lang w:val="it-IT"/>
              </w:rPr>
              <w:t>ia s</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n</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t</w:t>
            </w:r>
            <w:r w:rsidR="00A2427F" w:rsidRPr="004308F0">
              <w:rPr>
                <w:rFonts w:ascii="Times New Roman" w:eastAsia="Times New Roman" w:hAnsi="Times New Roman"/>
                <w:b w:val="0"/>
                <w:bCs w:val="0"/>
                <w:lang w:val="it-IT"/>
              </w:rPr>
              <w:t>at</w:t>
            </w:r>
            <w:r w:rsidRPr="004308F0">
              <w:rPr>
                <w:rFonts w:ascii="Times New Roman" w:eastAsia="Times New Roman" w:hAnsi="Times New Roman"/>
                <w:b w:val="0"/>
                <w:bCs w:val="0"/>
                <w:lang w:val="it-IT"/>
              </w:rPr>
              <w:t>ii umane pentru PM 10 *25 ug/m3 - valoarea-tint</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anual</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pentru PM 2,5</w:t>
            </w:r>
            <w:r w:rsidRPr="001B6D20">
              <w:rPr>
                <w:rStyle w:val="FootnoteReference"/>
                <w:rFonts w:ascii="Times New Roman" w:eastAsia="Times New Roman" w:hAnsi="Times New Roman"/>
                <w:b w:val="0"/>
                <w:bCs w:val="0"/>
              </w:rPr>
              <w:footnoteReference w:id="4"/>
            </w:r>
          </w:p>
        </w:tc>
        <w:tc>
          <w:tcPr>
            <w:tcW w:w="1353" w:type="dxa"/>
            <w:shd w:val="clear" w:color="auto" w:fill="auto"/>
          </w:tcPr>
          <w:p w14:paraId="31D152E9" w14:textId="04AA99B3" w:rsidR="0078580C" w:rsidRPr="004308F0" w:rsidRDefault="0078580C" w:rsidP="00075432">
            <w:pPr>
              <w:rPr>
                <w:rFonts w:ascii="Times New Roman" w:eastAsia="Times New Roman" w:hAnsi="Times New Roman"/>
                <w:b w:val="0"/>
                <w:bCs w:val="0"/>
                <w:lang w:val="it-IT"/>
              </w:rPr>
            </w:pPr>
            <w:r w:rsidRPr="004308F0">
              <w:rPr>
                <w:rFonts w:ascii="Times New Roman" w:eastAsia="Times New Roman" w:hAnsi="Times New Roman"/>
                <w:b w:val="0"/>
                <w:bCs w:val="0"/>
                <w:lang w:val="it-IT"/>
              </w:rPr>
              <w:t>Perturbare pe o perioada de cateva zile</w:t>
            </w:r>
          </w:p>
        </w:tc>
        <w:tc>
          <w:tcPr>
            <w:tcW w:w="1484" w:type="dxa"/>
            <w:shd w:val="clear" w:color="auto" w:fill="auto"/>
          </w:tcPr>
          <w:p w14:paraId="46667888" w14:textId="4102E3D5" w:rsidR="0078580C" w:rsidRPr="001B6D20" w:rsidRDefault="0078580C" w:rsidP="00075432">
            <w:pPr>
              <w:rPr>
                <w:rFonts w:ascii="Times New Roman" w:eastAsia="Times New Roman" w:hAnsi="Times New Roman"/>
                <w:b w:val="0"/>
                <w:bCs w:val="0"/>
                <w:color w:val="000000"/>
              </w:rPr>
            </w:pPr>
            <w:r w:rsidRPr="001B6D20">
              <w:rPr>
                <w:rFonts w:ascii="Times New Roman" w:eastAsia="Times New Roman" w:hAnsi="Times New Roman"/>
                <w:b w:val="0"/>
                <w:bCs w:val="0"/>
                <w:color w:val="000000"/>
              </w:rPr>
              <w:t>0</w:t>
            </w:r>
          </w:p>
        </w:tc>
        <w:tc>
          <w:tcPr>
            <w:tcW w:w="1419" w:type="dxa"/>
            <w:shd w:val="clear" w:color="auto" w:fill="auto"/>
          </w:tcPr>
          <w:p w14:paraId="642AC29C" w14:textId="5407F838" w:rsidR="0078580C" w:rsidRPr="004308F0" w:rsidRDefault="0078580C" w:rsidP="00075432">
            <w:pPr>
              <w:rPr>
                <w:rFonts w:ascii="Times New Roman" w:eastAsia="Times New Roman" w:hAnsi="Times New Roman"/>
                <w:b w:val="0"/>
                <w:bCs w:val="0"/>
                <w:lang w:val="it-IT"/>
              </w:rPr>
            </w:pPr>
            <w:r w:rsidRPr="004308F0">
              <w:rPr>
                <w:rFonts w:ascii="Times New Roman" w:eastAsia="Times New Roman" w:hAnsi="Times New Roman"/>
                <w:b w:val="0"/>
                <w:bCs w:val="0"/>
                <w:lang w:val="it-IT"/>
              </w:rPr>
              <w:t>ROSAC0128 NORDUL GORJULUI DE EST</w:t>
            </w:r>
          </w:p>
        </w:tc>
      </w:tr>
      <w:tr w:rsidR="008C0A78" w:rsidRPr="00DA0D07" w14:paraId="06AC1B1A" w14:textId="77777777" w:rsidTr="0078580C">
        <w:tc>
          <w:tcPr>
            <w:tcW w:w="1970" w:type="dxa"/>
            <w:shd w:val="clear" w:color="auto" w:fill="auto"/>
          </w:tcPr>
          <w:p w14:paraId="03DAD036" w14:textId="369F974E" w:rsidR="00012ECD" w:rsidRPr="004308F0" w:rsidRDefault="00012ECD" w:rsidP="00012ECD">
            <w:pPr>
              <w:rPr>
                <w:rFonts w:ascii="Times New Roman" w:eastAsia="Times New Roman" w:hAnsi="Times New Roman"/>
                <w:b w:val="0"/>
                <w:bCs w:val="0"/>
                <w:lang w:val="it-IT"/>
              </w:rPr>
            </w:pPr>
            <w:r w:rsidRPr="004308F0">
              <w:rPr>
                <w:rFonts w:ascii="Times New Roman" w:eastAsia="Times New Roman" w:hAnsi="Times New Roman"/>
                <w:b w:val="0"/>
                <w:bCs w:val="0"/>
                <w:lang w:val="it-IT"/>
              </w:rPr>
              <w:t>-</w:t>
            </w:r>
            <w:r w:rsidRPr="004308F0">
              <w:rPr>
                <w:rFonts w:ascii="Times New Roman" w:eastAsia="Times New Roman" w:hAnsi="Times New Roman"/>
                <w:b w:val="0"/>
                <w:bCs w:val="0"/>
                <w:lang w:val="it-IT"/>
              </w:rPr>
              <w:tab/>
              <w:t>Amenajarea constructiei C3 cu functiunea spatii recreative copii (anvelopare si echipare cu termopane), care va fi racordata la retelele existente in zona de energie electrica si gaze naturale (dupa caz), apa si canalizare si surse alternative de energie (panouri solare)</w:t>
            </w:r>
          </w:p>
        </w:tc>
        <w:tc>
          <w:tcPr>
            <w:tcW w:w="1269" w:type="dxa"/>
            <w:shd w:val="clear" w:color="auto" w:fill="auto"/>
          </w:tcPr>
          <w:p w14:paraId="7C724822" w14:textId="24CF3071" w:rsidR="00012ECD" w:rsidRPr="00DA0D07" w:rsidRDefault="00A04914" w:rsidP="00012ECD">
            <w:pPr>
              <w:rPr>
                <w:rFonts w:ascii="Times New Roman" w:eastAsia="Times New Roman" w:hAnsi="Times New Roman"/>
                <w:b w:val="0"/>
                <w:bCs w:val="0"/>
              </w:rPr>
            </w:pPr>
            <w:proofErr w:type="spellStart"/>
            <w:r w:rsidRPr="00DA0D07">
              <w:rPr>
                <w:rFonts w:ascii="Times New Roman" w:eastAsia="Times New Roman" w:hAnsi="Times New Roman"/>
                <w:b w:val="0"/>
                <w:bCs w:val="0"/>
              </w:rPr>
              <w:t>Cresterea</w:t>
            </w:r>
            <w:proofErr w:type="spellEnd"/>
            <w:r w:rsidRPr="00DA0D07">
              <w:rPr>
                <w:rFonts w:ascii="Times New Roman" w:eastAsia="Times New Roman" w:hAnsi="Times New Roman"/>
                <w:b w:val="0"/>
                <w:bCs w:val="0"/>
              </w:rPr>
              <w:t xml:space="preserve"> </w:t>
            </w:r>
            <w:proofErr w:type="spellStart"/>
            <w:r w:rsidRPr="00DA0D07">
              <w:rPr>
                <w:rFonts w:ascii="Times New Roman" w:eastAsia="Times New Roman" w:hAnsi="Times New Roman"/>
                <w:b w:val="0"/>
                <w:bCs w:val="0"/>
              </w:rPr>
              <w:t>nivelului</w:t>
            </w:r>
            <w:proofErr w:type="spellEnd"/>
            <w:r w:rsidRPr="00DA0D07">
              <w:rPr>
                <w:rFonts w:ascii="Times New Roman" w:eastAsia="Times New Roman" w:hAnsi="Times New Roman"/>
                <w:b w:val="0"/>
                <w:bCs w:val="0"/>
              </w:rPr>
              <w:t xml:space="preserve"> de </w:t>
            </w:r>
            <w:proofErr w:type="spellStart"/>
            <w:r w:rsidRPr="00DA0D07">
              <w:rPr>
                <w:rFonts w:ascii="Times New Roman" w:eastAsia="Times New Roman" w:hAnsi="Times New Roman"/>
                <w:b w:val="0"/>
                <w:bCs w:val="0"/>
              </w:rPr>
              <w:t>zgomot</w:t>
            </w:r>
            <w:proofErr w:type="spellEnd"/>
          </w:p>
        </w:tc>
        <w:tc>
          <w:tcPr>
            <w:tcW w:w="1521" w:type="dxa"/>
            <w:shd w:val="clear" w:color="auto" w:fill="auto"/>
          </w:tcPr>
          <w:p w14:paraId="47463A1C" w14:textId="5384A949" w:rsidR="00012ECD" w:rsidRPr="004308F0" w:rsidRDefault="00760B26" w:rsidP="00012ECD">
            <w:pPr>
              <w:rPr>
                <w:rFonts w:ascii="Times New Roman" w:eastAsia="Times New Roman" w:hAnsi="Times New Roman"/>
                <w:b w:val="0"/>
                <w:bCs w:val="0"/>
                <w:lang w:val="it-IT"/>
              </w:rPr>
            </w:pPr>
            <w:r w:rsidRPr="004308F0">
              <w:rPr>
                <w:rFonts w:ascii="Times New Roman" w:hAnsi="Times New Roman"/>
                <w:b w:val="0"/>
                <w:bCs w:val="0"/>
                <w:lang w:val="it-IT"/>
              </w:rPr>
              <w:t>Incadrarea in Ordinul nr. 119/2014  si STAS 10009/2017 in ceea ce priveste valorile-limit</w:t>
            </w:r>
            <w:r w:rsidR="00A2427F" w:rsidRPr="004308F0">
              <w:rPr>
                <w:rFonts w:ascii="Times New Roman" w:hAnsi="Times New Roman"/>
                <w:b w:val="0"/>
                <w:bCs w:val="0"/>
                <w:lang w:val="it-IT"/>
              </w:rPr>
              <w:t>a</w:t>
            </w:r>
            <w:r w:rsidRPr="004308F0">
              <w:rPr>
                <w:rFonts w:ascii="Times New Roman" w:hAnsi="Times New Roman"/>
                <w:b w:val="0"/>
                <w:bCs w:val="0"/>
                <w:lang w:val="it-IT"/>
              </w:rPr>
              <w:t xml:space="preserve"> ale indicatorilor de zgomot</w:t>
            </w:r>
          </w:p>
        </w:tc>
        <w:tc>
          <w:tcPr>
            <w:tcW w:w="1353" w:type="dxa"/>
            <w:shd w:val="clear" w:color="auto" w:fill="auto"/>
          </w:tcPr>
          <w:p w14:paraId="6C302474" w14:textId="548D6662" w:rsidR="00012ECD" w:rsidRPr="004308F0" w:rsidRDefault="008C0A78" w:rsidP="00012ECD">
            <w:pPr>
              <w:rPr>
                <w:rFonts w:ascii="Times New Roman" w:eastAsia="Times New Roman" w:hAnsi="Times New Roman"/>
                <w:b w:val="0"/>
                <w:bCs w:val="0"/>
                <w:lang w:val="it-IT"/>
              </w:rPr>
            </w:pPr>
            <w:r w:rsidRPr="004308F0">
              <w:rPr>
                <w:rFonts w:ascii="Times New Roman" w:hAnsi="Times New Roman"/>
                <w:b w:val="0"/>
                <w:bCs w:val="0"/>
                <w:lang w:val="it-IT"/>
              </w:rPr>
              <w:t>Perturbare pe o perioada</w:t>
            </w:r>
            <w:r w:rsidR="00A04914" w:rsidRPr="004308F0">
              <w:rPr>
                <w:rFonts w:ascii="Times New Roman" w:hAnsi="Times New Roman"/>
                <w:b w:val="0"/>
                <w:bCs w:val="0"/>
                <w:lang w:val="it-IT"/>
              </w:rPr>
              <w:t xml:space="preserve"> de 3 luni</w:t>
            </w:r>
          </w:p>
        </w:tc>
        <w:tc>
          <w:tcPr>
            <w:tcW w:w="1484" w:type="dxa"/>
            <w:shd w:val="clear" w:color="auto" w:fill="auto"/>
          </w:tcPr>
          <w:p w14:paraId="0DF35FA5" w14:textId="26DD8BFD" w:rsidR="00012ECD" w:rsidRPr="00DA0D07" w:rsidRDefault="008C0A78" w:rsidP="00012ECD">
            <w:pPr>
              <w:rPr>
                <w:rFonts w:ascii="Times New Roman" w:eastAsia="Times New Roman" w:hAnsi="Times New Roman"/>
                <w:b w:val="0"/>
                <w:bCs w:val="0"/>
                <w:color w:val="000000"/>
              </w:rPr>
            </w:pPr>
            <w:r w:rsidRPr="00DA0D07">
              <w:rPr>
                <w:rFonts w:ascii="Times New Roman" w:eastAsia="Times New Roman" w:hAnsi="Times New Roman"/>
                <w:b w:val="0"/>
                <w:bCs w:val="0"/>
                <w:color w:val="000000"/>
              </w:rPr>
              <w:t>0</w:t>
            </w:r>
          </w:p>
        </w:tc>
        <w:tc>
          <w:tcPr>
            <w:tcW w:w="1419" w:type="dxa"/>
            <w:shd w:val="clear" w:color="auto" w:fill="auto"/>
          </w:tcPr>
          <w:p w14:paraId="4CA8E6D3" w14:textId="053D33F1" w:rsidR="00012ECD" w:rsidRPr="004308F0" w:rsidRDefault="00012ECD" w:rsidP="00012ECD">
            <w:pPr>
              <w:rPr>
                <w:rFonts w:ascii="Times New Roman" w:eastAsia="Times New Roman" w:hAnsi="Times New Roman"/>
                <w:b w:val="0"/>
                <w:bCs w:val="0"/>
                <w:lang w:val="it-IT"/>
              </w:rPr>
            </w:pPr>
            <w:r w:rsidRPr="004308F0">
              <w:rPr>
                <w:rFonts w:ascii="Times New Roman" w:eastAsia="Times New Roman" w:hAnsi="Times New Roman"/>
                <w:b w:val="0"/>
                <w:bCs w:val="0"/>
                <w:lang w:val="it-IT"/>
              </w:rPr>
              <w:t>ROSAC0128 NORDUL GORJULUI DE EST</w:t>
            </w:r>
          </w:p>
        </w:tc>
      </w:tr>
      <w:tr w:rsidR="008C0A78" w:rsidRPr="00DA0D07" w14:paraId="14D1B0FA" w14:textId="77777777" w:rsidTr="0078580C">
        <w:tc>
          <w:tcPr>
            <w:tcW w:w="1970" w:type="dxa"/>
            <w:shd w:val="clear" w:color="auto" w:fill="auto"/>
          </w:tcPr>
          <w:p w14:paraId="394CE49A" w14:textId="77777777" w:rsidR="008C0A78" w:rsidRPr="004308F0" w:rsidRDefault="008C0A78" w:rsidP="008C0A78">
            <w:pPr>
              <w:rPr>
                <w:rFonts w:eastAsia="Times New Roman"/>
                <w:lang w:val="it-IT"/>
              </w:rPr>
            </w:pPr>
            <w:r w:rsidRPr="00DA0D07">
              <w:rPr>
                <w:rFonts w:eastAsia="Times New Roman"/>
              </w:rPr>
              <w:t xml:space="preserve">Doua </w:t>
            </w:r>
            <w:proofErr w:type="spellStart"/>
            <w:r w:rsidRPr="00DA0D07">
              <w:rPr>
                <w:rFonts w:eastAsia="Times New Roman"/>
              </w:rPr>
              <w:t>constructii</w:t>
            </w:r>
            <w:proofErr w:type="spellEnd"/>
            <w:r w:rsidRPr="00DA0D07">
              <w:rPr>
                <w:rFonts w:eastAsia="Times New Roman"/>
              </w:rPr>
              <w:t xml:space="preserve"> eco-friendly destinate </w:t>
            </w:r>
            <w:proofErr w:type="spellStart"/>
            <w:r w:rsidRPr="00DA0D07">
              <w:rPr>
                <w:rFonts w:eastAsia="Times New Roman"/>
              </w:rPr>
              <w:t>activitatiilor</w:t>
            </w:r>
            <w:proofErr w:type="spellEnd"/>
            <w:r w:rsidRPr="00DA0D07">
              <w:rPr>
                <w:rFonts w:eastAsia="Times New Roman"/>
              </w:rPr>
              <w:t xml:space="preserve"> de </w:t>
            </w:r>
            <w:proofErr w:type="spellStart"/>
            <w:r w:rsidRPr="00DA0D07">
              <w:rPr>
                <w:rFonts w:eastAsia="Times New Roman"/>
              </w:rPr>
              <w:t>recreere</w:t>
            </w:r>
            <w:proofErr w:type="spellEnd"/>
            <w:r w:rsidRPr="00DA0D07">
              <w:rPr>
                <w:rFonts w:eastAsia="Times New Roman"/>
              </w:rPr>
              <w:t xml:space="preserve"> </w:t>
            </w:r>
            <w:proofErr w:type="spellStart"/>
            <w:r w:rsidRPr="00DA0D07">
              <w:rPr>
                <w:rFonts w:eastAsia="Times New Roman"/>
              </w:rPr>
              <w:t>pentru</w:t>
            </w:r>
            <w:proofErr w:type="spellEnd"/>
            <w:r w:rsidRPr="00DA0D07">
              <w:rPr>
                <w:rFonts w:eastAsia="Times New Roman"/>
              </w:rPr>
              <w:t xml:space="preserve"> </w:t>
            </w:r>
            <w:proofErr w:type="spellStart"/>
            <w:r w:rsidRPr="00DA0D07">
              <w:rPr>
                <w:rFonts w:eastAsia="Times New Roman"/>
              </w:rPr>
              <w:t>copii</w:t>
            </w:r>
            <w:proofErr w:type="spellEnd"/>
            <w:r w:rsidRPr="00DA0D07">
              <w:rPr>
                <w:rFonts w:eastAsia="Times New Roman"/>
              </w:rPr>
              <w:t xml:space="preserve">- workshop </w:t>
            </w:r>
            <w:proofErr w:type="spellStart"/>
            <w:r w:rsidRPr="00DA0D07">
              <w:rPr>
                <w:rFonts w:eastAsia="Times New Roman"/>
              </w:rPr>
              <w:t>temporar</w:t>
            </w:r>
            <w:proofErr w:type="spellEnd"/>
            <w:r w:rsidRPr="00DA0D07">
              <w:rPr>
                <w:rFonts w:eastAsia="Times New Roman"/>
              </w:rPr>
              <w:t xml:space="preserve">. </w:t>
            </w:r>
            <w:r w:rsidRPr="004308F0">
              <w:rPr>
                <w:rFonts w:eastAsia="Times New Roman"/>
                <w:lang w:val="it-IT"/>
              </w:rPr>
              <w:t>(Casa Alba ca Zapada= Casa Zanelor)</w:t>
            </w:r>
          </w:p>
          <w:p w14:paraId="55EAC7ED" w14:textId="77777777" w:rsidR="008C0A78" w:rsidRPr="004308F0" w:rsidRDefault="008C0A78" w:rsidP="008C0A78">
            <w:pPr>
              <w:rPr>
                <w:rFonts w:eastAsia="Times New Roman"/>
                <w:lang w:val="it-IT"/>
              </w:rPr>
            </w:pPr>
            <w:r w:rsidRPr="004308F0">
              <w:rPr>
                <w:rFonts w:eastAsia="Times New Roman"/>
                <w:lang w:val="it-IT"/>
              </w:rPr>
              <w:t>-</w:t>
            </w:r>
            <w:r w:rsidRPr="004308F0">
              <w:rPr>
                <w:rFonts w:eastAsia="Times New Roman"/>
                <w:lang w:val="it-IT"/>
              </w:rPr>
              <w:tab/>
              <w:t>Casa Alba ca Zapada: suprafata construita 50mp dotata cu lavoar, racordate la curent, apa si canalizare.</w:t>
            </w:r>
          </w:p>
          <w:p w14:paraId="1E44BD28" w14:textId="77777777" w:rsidR="008C0A78" w:rsidRPr="004308F0" w:rsidRDefault="008C0A78" w:rsidP="008C0A78">
            <w:pPr>
              <w:rPr>
                <w:rFonts w:ascii="Times New Roman" w:eastAsia="Times New Roman" w:hAnsi="Times New Roman"/>
                <w:b w:val="0"/>
                <w:bCs w:val="0"/>
                <w:lang w:val="it-IT"/>
              </w:rPr>
            </w:pPr>
            <w:r w:rsidRPr="004308F0">
              <w:rPr>
                <w:rFonts w:ascii="Times New Roman" w:eastAsia="Times New Roman" w:hAnsi="Times New Roman"/>
                <w:b w:val="0"/>
                <w:bCs w:val="0"/>
                <w:lang w:val="it-IT"/>
              </w:rPr>
              <w:t>-</w:t>
            </w:r>
            <w:r w:rsidRPr="004308F0">
              <w:rPr>
                <w:rFonts w:ascii="Times New Roman" w:eastAsia="Times New Roman" w:hAnsi="Times New Roman"/>
                <w:b w:val="0"/>
                <w:bCs w:val="0"/>
                <w:lang w:val="it-IT"/>
              </w:rPr>
              <w:tab/>
              <w:t>Casa Zanelor: suprafata construita 50mp dotata cu lavoar, racordate la curent, apa si canalizare.</w:t>
            </w:r>
          </w:p>
          <w:p w14:paraId="10D305C6" w14:textId="43CC3200" w:rsidR="008C0A78" w:rsidRPr="0056335E" w:rsidRDefault="008C0A78" w:rsidP="008C0A78">
            <w:pPr>
              <w:rPr>
                <w:rFonts w:ascii="Times New Roman" w:eastAsia="Times New Roman" w:hAnsi="Times New Roman"/>
                <w:b w:val="0"/>
                <w:bCs w:val="0"/>
              </w:rPr>
            </w:pPr>
            <w:proofErr w:type="spellStart"/>
            <w:r w:rsidRPr="00DA0D07">
              <w:rPr>
                <w:rFonts w:ascii="Times New Roman" w:eastAsia="Times New Roman" w:hAnsi="Times New Roman"/>
                <w:b w:val="0"/>
                <w:bCs w:val="0"/>
              </w:rPr>
              <w:t>Ambele</w:t>
            </w:r>
            <w:proofErr w:type="spellEnd"/>
            <w:r w:rsidRPr="00DA0D07">
              <w:rPr>
                <w:rFonts w:ascii="Times New Roman" w:eastAsia="Times New Roman" w:hAnsi="Times New Roman"/>
                <w:b w:val="0"/>
                <w:bCs w:val="0"/>
              </w:rPr>
              <w:t xml:space="preserve"> </w:t>
            </w:r>
            <w:proofErr w:type="spellStart"/>
            <w:r w:rsidRPr="00DA0D07">
              <w:rPr>
                <w:rFonts w:ascii="Times New Roman" w:eastAsia="Times New Roman" w:hAnsi="Times New Roman"/>
                <w:b w:val="0"/>
                <w:bCs w:val="0"/>
              </w:rPr>
              <w:t>constructii</w:t>
            </w:r>
            <w:proofErr w:type="spellEnd"/>
            <w:r w:rsidRPr="00DA0D07">
              <w:rPr>
                <w:rFonts w:ascii="Times New Roman" w:eastAsia="Times New Roman" w:hAnsi="Times New Roman"/>
                <w:b w:val="0"/>
                <w:bCs w:val="0"/>
              </w:rPr>
              <w:t xml:space="preserve"> sunt </w:t>
            </w:r>
            <w:proofErr w:type="spellStart"/>
            <w:r w:rsidRPr="00DA0D07">
              <w:rPr>
                <w:rFonts w:ascii="Times New Roman" w:eastAsia="Times New Roman" w:hAnsi="Times New Roman"/>
                <w:b w:val="0"/>
                <w:bCs w:val="0"/>
              </w:rPr>
              <w:t>constructii</w:t>
            </w:r>
            <w:proofErr w:type="spellEnd"/>
            <w:r w:rsidRPr="00DA0D07">
              <w:rPr>
                <w:rFonts w:ascii="Times New Roman" w:eastAsia="Times New Roman" w:hAnsi="Times New Roman"/>
                <w:b w:val="0"/>
                <w:bCs w:val="0"/>
              </w:rPr>
              <w:t xml:space="preserve"> </w:t>
            </w:r>
            <w:proofErr w:type="spellStart"/>
            <w:r w:rsidRPr="00DA0D07">
              <w:rPr>
                <w:rFonts w:ascii="Times New Roman" w:eastAsia="Times New Roman" w:hAnsi="Times New Roman"/>
                <w:b w:val="0"/>
                <w:bCs w:val="0"/>
              </w:rPr>
              <w:t>usoare</w:t>
            </w:r>
            <w:proofErr w:type="spellEnd"/>
            <w:r w:rsidRPr="00DA0D07">
              <w:rPr>
                <w:rFonts w:ascii="Times New Roman" w:eastAsia="Times New Roman" w:hAnsi="Times New Roman"/>
                <w:b w:val="0"/>
                <w:bCs w:val="0"/>
              </w:rPr>
              <w:t xml:space="preserve">, </w:t>
            </w:r>
            <w:proofErr w:type="spellStart"/>
            <w:r w:rsidRPr="00DA0D07">
              <w:rPr>
                <w:rFonts w:ascii="Times New Roman" w:eastAsia="Times New Roman" w:hAnsi="Times New Roman"/>
                <w:b w:val="0"/>
                <w:bCs w:val="0"/>
              </w:rPr>
              <w:t>fara</w:t>
            </w:r>
            <w:proofErr w:type="spellEnd"/>
            <w:r w:rsidRPr="00DA0D07">
              <w:rPr>
                <w:rFonts w:ascii="Times New Roman" w:eastAsia="Times New Roman" w:hAnsi="Times New Roman"/>
                <w:b w:val="0"/>
                <w:bCs w:val="0"/>
              </w:rPr>
              <w:t xml:space="preserve"> </w:t>
            </w:r>
            <w:proofErr w:type="spellStart"/>
            <w:r w:rsidRPr="00DA0D07">
              <w:rPr>
                <w:rFonts w:ascii="Times New Roman" w:eastAsia="Times New Roman" w:hAnsi="Times New Roman"/>
                <w:b w:val="0"/>
                <w:bCs w:val="0"/>
              </w:rPr>
              <w:t>fundatii</w:t>
            </w:r>
            <w:proofErr w:type="spellEnd"/>
            <w:r w:rsidRPr="00DA0D07">
              <w:rPr>
                <w:rFonts w:ascii="Times New Roman" w:eastAsia="Times New Roman" w:hAnsi="Times New Roman"/>
                <w:b w:val="0"/>
                <w:bCs w:val="0"/>
              </w:rPr>
              <w:t xml:space="preserve">, </w:t>
            </w:r>
            <w:proofErr w:type="spellStart"/>
            <w:r w:rsidRPr="00DA0D07">
              <w:rPr>
                <w:rFonts w:ascii="Times New Roman" w:eastAsia="Times New Roman" w:hAnsi="Times New Roman"/>
                <w:b w:val="0"/>
                <w:bCs w:val="0"/>
              </w:rPr>
              <w:t>asezate</w:t>
            </w:r>
            <w:proofErr w:type="spellEnd"/>
            <w:r w:rsidRPr="00DA0D07">
              <w:rPr>
                <w:rFonts w:ascii="Times New Roman" w:eastAsia="Times New Roman" w:hAnsi="Times New Roman"/>
                <w:b w:val="0"/>
                <w:bCs w:val="0"/>
              </w:rPr>
              <w:t xml:space="preserve"> direct pe </w:t>
            </w:r>
            <w:proofErr w:type="spellStart"/>
            <w:r w:rsidRPr="00DA0D07">
              <w:rPr>
                <w:rFonts w:ascii="Times New Roman" w:eastAsia="Times New Roman" w:hAnsi="Times New Roman"/>
                <w:b w:val="0"/>
                <w:bCs w:val="0"/>
              </w:rPr>
              <w:t>platforma</w:t>
            </w:r>
            <w:proofErr w:type="spellEnd"/>
          </w:p>
        </w:tc>
        <w:tc>
          <w:tcPr>
            <w:tcW w:w="1269" w:type="dxa"/>
            <w:shd w:val="clear" w:color="auto" w:fill="auto"/>
          </w:tcPr>
          <w:p w14:paraId="120876A9" w14:textId="77777777" w:rsidR="008C0A78" w:rsidRPr="0056335E" w:rsidRDefault="008C0A78" w:rsidP="008C0A78">
            <w:pPr>
              <w:autoSpaceDE w:val="0"/>
              <w:autoSpaceDN w:val="0"/>
              <w:adjustRightInd w:val="0"/>
              <w:rPr>
                <w:rFonts w:ascii="Times New Roman" w:eastAsia="Times New Roman" w:hAnsi="Times New Roman"/>
                <w:b w:val="0"/>
                <w:bCs w:val="0"/>
                <w:color w:val="000000"/>
              </w:rPr>
            </w:pPr>
            <w:proofErr w:type="spellStart"/>
            <w:r w:rsidRPr="0056335E">
              <w:rPr>
                <w:rFonts w:ascii="Times New Roman" w:eastAsia="Times New Roman" w:hAnsi="Times New Roman"/>
                <w:b w:val="0"/>
                <w:bCs w:val="0"/>
                <w:color w:val="000000"/>
              </w:rPr>
              <w:t>Praf</w:t>
            </w:r>
            <w:proofErr w:type="spellEnd"/>
            <w:r w:rsidRPr="0056335E">
              <w:rPr>
                <w:rFonts w:ascii="Times New Roman" w:eastAsia="Times New Roman" w:hAnsi="Times New Roman"/>
                <w:b w:val="0"/>
                <w:bCs w:val="0"/>
                <w:color w:val="000000"/>
              </w:rPr>
              <w:t xml:space="preserve"> - </w:t>
            </w:r>
            <w:proofErr w:type="spellStart"/>
            <w:r w:rsidRPr="0056335E">
              <w:rPr>
                <w:rFonts w:ascii="Times New Roman" w:eastAsia="Times New Roman" w:hAnsi="Times New Roman"/>
                <w:b w:val="0"/>
                <w:bCs w:val="0"/>
                <w:color w:val="000000"/>
              </w:rPr>
              <w:t>Particule</w:t>
            </w:r>
            <w:proofErr w:type="spellEnd"/>
            <w:r w:rsidRPr="0056335E">
              <w:rPr>
                <w:rFonts w:ascii="Times New Roman" w:eastAsia="Times New Roman" w:hAnsi="Times New Roman"/>
                <w:b w:val="0"/>
                <w:bCs w:val="0"/>
                <w:color w:val="000000"/>
              </w:rPr>
              <w:t xml:space="preserve"> </w:t>
            </w:r>
            <w:proofErr w:type="spellStart"/>
            <w:r w:rsidRPr="0056335E">
              <w:rPr>
                <w:rFonts w:ascii="Times New Roman" w:eastAsia="Times New Roman" w:hAnsi="Times New Roman"/>
                <w:b w:val="0"/>
                <w:bCs w:val="0"/>
                <w:color w:val="000000"/>
              </w:rPr>
              <w:t>în</w:t>
            </w:r>
            <w:proofErr w:type="spellEnd"/>
            <w:r w:rsidRPr="0056335E">
              <w:rPr>
                <w:rFonts w:ascii="Times New Roman" w:eastAsia="Times New Roman" w:hAnsi="Times New Roman"/>
                <w:b w:val="0"/>
                <w:bCs w:val="0"/>
                <w:color w:val="000000"/>
              </w:rPr>
              <w:t xml:space="preserve"> </w:t>
            </w:r>
            <w:proofErr w:type="spellStart"/>
            <w:r w:rsidRPr="0056335E">
              <w:rPr>
                <w:rFonts w:ascii="Times New Roman" w:eastAsia="Times New Roman" w:hAnsi="Times New Roman"/>
                <w:b w:val="0"/>
                <w:bCs w:val="0"/>
                <w:color w:val="000000"/>
              </w:rPr>
              <w:t>suspensie</w:t>
            </w:r>
            <w:proofErr w:type="spellEnd"/>
            <w:r w:rsidRPr="0056335E">
              <w:rPr>
                <w:rFonts w:ascii="Times New Roman" w:eastAsia="Times New Roman" w:hAnsi="Times New Roman"/>
                <w:b w:val="0"/>
                <w:bCs w:val="0"/>
                <w:color w:val="000000"/>
              </w:rPr>
              <w:t xml:space="preserve"> </w:t>
            </w:r>
          </w:p>
          <w:p w14:paraId="0A913F3F" w14:textId="3AF632D2" w:rsidR="008C0A78" w:rsidRPr="0056335E" w:rsidRDefault="008C0A78" w:rsidP="008C0A78">
            <w:pPr>
              <w:rPr>
                <w:rFonts w:ascii="Times New Roman" w:eastAsia="Times New Roman" w:hAnsi="Times New Roman"/>
                <w:b w:val="0"/>
                <w:bCs w:val="0"/>
              </w:rPr>
            </w:pPr>
          </w:p>
        </w:tc>
        <w:tc>
          <w:tcPr>
            <w:tcW w:w="1521" w:type="dxa"/>
            <w:shd w:val="clear" w:color="auto" w:fill="auto"/>
          </w:tcPr>
          <w:p w14:paraId="0133FDDA" w14:textId="27616EA4" w:rsidR="008C0A78" w:rsidRPr="004308F0" w:rsidRDefault="008C0A78" w:rsidP="008C0A78">
            <w:pPr>
              <w:rPr>
                <w:rFonts w:ascii="Times New Roman" w:eastAsia="Times New Roman" w:hAnsi="Times New Roman"/>
                <w:b w:val="0"/>
                <w:bCs w:val="0"/>
                <w:lang w:val="it-IT"/>
              </w:rPr>
            </w:pPr>
            <w:r w:rsidRPr="004308F0">
              <w:rPr>
                <w:rFonts w:ascii="Times New Roman" w:eastAsia="Times New Roman" w:hAnsi="Times New Roman"/>
                <w:b w:val="0"/>
                <w:bCs w:val="0"/>
                <w:lang w:val="it-IT"/>
              </w:rPr>
              <w:t>*50 ug/m3 - valoarea limit</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zilnic</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pentru protec</w:t>
            </w:r>
            <w:r w:rsidR="00A2427F" w:rsidRPr="004308F0">
              <w:rPr>
                <w:rFonts w:ascii="Times New Roman" w:eastAsia="Times New Roman" w:hAnsi="Times New Roman"/>
                <w:b w:val="0"/>
                <w:bCs w:val="0"/>
                <w:lang w:val="it-IT"/>
              </w:rPr>
              <w:t>t</w:t>
            </w:r>
            <w:r w:rsidRPr="004308F0">
              <w:rPr>
                <w:rFonts w:ascii="Times New Roman" w:eastAsia="Times New Roman" w:hAnsi="Times New Roman"/>
                <w:b w:val="0"/>
                <w:bCs w:val="0"/>
                <w:lang w:val="it-IT"/>
              </w:rPr>
              <w:t>ia s</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n</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t</w:t>
            </w:r>
            <w:r w:rsidR="00A2427F" w:rsidRPr="004308F0">
              <w:rPr>
                <w:rFonts w:ascii="Times New Roman" w:eastAsia="Times New Roman" w:hAnsi="Times New Roman"/>
                <w:b w:val="0"/>
                <w:bCs w:val="0"/>
                <w:lang w:val="it-IT"/>
              </w:rPr>
              <w:t>at</w:t>
            </w:r>
            <w:r w:rsidRPr="004308F0">
              <w:rPr>
                <w:rFonts w:ascii="Times New Roman" w:eastAsia="Times New Roman" w:hAnsi="Times New Roman"/>
                <w:b w:val="0"/>
                <w:bCs w:val="0"/>
                <w:lang w:val="it-IT"/>
              </w:rPr>
              <w:t>ii umane pentru PM 10 *25 ug/m3 - valoarea-tint</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anual</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pentru PM 2,5</w:t>
            </w:r>
          </w:p>
        </w:tc>
        <w:tc>
          <w:tcPr>
            <w:tcW w:w="1353" w:type="dxa"/>
            <w:shd w:val="clear" w:color="auto" w:fill="auto"/>
          </w:tcPr>
          <w:p w14:paraId="429E3CE2" w14:textId="7EB1F619" w:rsidR="008C0A78" w:rsidRPr="004308F0" w:rsidRDefault="008C0A78" w:rsidP="008C0A78">
            <w:pPr>
              <w:rPr>
                <w:rFonts w:ascii="Times New Roman" w:eastAsia="Times New Roman" w:hAnsi="Times New Roman"/>
                <w:b w:val="0"/>
                <w:bCs w:val="0"/>
                <w:lang w:val="it-IT"/>
              </w:rPr>
            </w:pPr>
            <w:r w:rsidRPr="004308F0">
              <w:rPr>
                <w:rFonts w:ascii="Times New Roman" w:eastAsia="Times New Roman" w:hAnsi="Times New Roman"/>
                <w:b w:val="0"/>
                <w:bCs w:val="0"/>
                <w:lang w:val="it-IT"/>
              </w:rPr>
              <w:t>Perturbare pe o perioada de max 30 zile</w:t>
            </w:r>
          </w:p>
        </w:tc>
        <w:tc>
          <w:tcPr>
            <w:tcW w:w="1484" w:type="dxa"/>
            <w:shd w:val="clear" w:color="auto" w:fill="auto"/>
          </w:tcPr>
          <w:p w14:paraId="4B9275C8" w14:textId="03BC2C32" w:rsidR="008C0A78" w:rsidRPr="0056335E" w:rsidRDefault="008C0A78" w:rsidP="008C0A78">
            <w:pPr>
              <w:rPr>
                <w:rFonts w:ascii="Times New Roman" w:eastAsia="Times New Roman" w:hAnsi="Times New Roman"/>
                <w:b w:val="0"/>
                <w:bCs w:val="0"/>
                <w:color w:val="000000"/>
              </w:rPr>
            </w:pPr>
            <w:r w:rsidRPr="00DA0D07">
              <w:rPr>
                <w:rFonts w:ascii="Times New Roman" w:eastAsia="Times New Roman" w:hAnsi="Times New Roman"/>
                <w:b w:val="0"/>
                <w:bCs w:val="0"/>
                <w:color w:val="000000"/>
              </w:rPr>
              <w:t>0</w:t>
            </w:r>
          </w:p>
        </w:tc>
        <w:tc>
          <w:tcPr>
            <w:tcW w:w="1419" w:type="dxa"/>
            <w:vMerge w:val="restart"/>
            <w:shd w:val="clear" w:color="auto" w:fill="auto"/>
          </w:tcPr>
          <w:p w14:paraId="4CBD4A21" w14:textId="77777777" w:rsidR="008C0A78" w:rsidRPr="004308F0" w:rsidRDefault="008C0A78" w:rsidP="008C0A78">
            <w:pPr>
              <w:rPr>
                <w:rFonts w:ascii="Times New Roman" w:eastAsia="Times New Roman" w:hAnsi="Times New Roman"/>
                <w:b w:val="0"/>
                <w:bCs w:val="0"/>
                <w:lang w:val="it-IT"/>
              </w:rPr>
            </w:pPr>
            <w:r w:rsidRPr="004308F0">
              <w:rPr>
                <w:rFonts w:ascii="Times New Roman" w:eastAsia="Times New Roman" w:hAnsi="Times New Roman"/>
                <w:b w:val="0"/>
                <w:bCs w:val="0"/>
                <w:lang w:val="it-IT"/>
              </w:rPr>
              <w:t>ROSAC0128 NORDUL GORJULUI DE EST</w:t>
            </w:r>
          </w:p>
        </w:tc>
      </w:tr>
      <w:tr w:rsidR="00A04914" w:rsidRPr="00DA0D07" w14:paraId="0A888A23" w14:textId="77777777" w:rsidTr="0078580C">
        <w:tc>
          <w:tcPr>
            <w:tcW w:w="1970" w:type="dxa"/>
            <w:shd w:val="clear" w:color="auto" w:fill="auto"/>
          </w:tcPr>
          <w:p w14:paraId="4B7F2A41" w14:textId="65324D64" w:rsidR="0056335E" w:rsidRPr="004308F0" w:rsidRDefault="0056335E" w:rsidP="0056335E">
            <w:pPr>
              <w:rPr>
                <w:rFonts w:ascii="Times New Roman" w:eastAsia="Times New Roman" w:hAnsi="Times New Roman"/>
                <w:b w:val="0"/>
                <w:bCs w:val="0"/>
                <w:lang w:val="it-IT"/>
              </w:rPr>
            </w:pPr>
            <w:r w:rsidRPr="004308F0">
              <w:rPr>
                <w:rFonts w:ascii="Times New Roman" w:eastAsia="Times New Roman" w:hAnsi="Times New Roman"/>
                <w:b w:val="0"/>
                <w:bCs w:val="0"/>
                <w:lang w:val="it-IT"/>
              </w:rPr>
              <w:t xml:space="preserve">Lucrare executare  </w:t>
            </w:r>
            <w:r w:rsidR="00012ECD" w:rsidRPr="004308F0">
              <w:rPr>
                <w:rFonts w:ascii="Times New Roman" w:eastAsia="Times New Roman" w:hAnsi="Times New Roman"/>
                <w:b w:val="0"/>
                <w:bCs w:val="0"/>
                <w:lang w:val="it-IT"/>
              </w:rPr>
              <w:t>alei, platforme si parcaje auto</w:t>
            </w:r>
          </w:p>
        </w:tc>
        <w:tc>
          <w:tcPr>
            <w:tcW w:w="1269" w:type="dxa"/>
            <w:shd w:val="clear" w:color="auto" w:fill="auto"/>
          </w:tcPr>
          <w:p w14:paraId="6884EBBC" w14:textId="77777777" w:rsidR="0056335E" w:rsidRPr="0056335E" w:rsidRDefault="0056335E" w:rsidP="0056335E">
            <w:pPr>
              <w:autoSpaceDE w:val="0"/>
              <w:autoSpaceDN w:val="0"/>
              <w:adjustRightInd w:val="0"/>
              <w:rPr>
                <w:rFonts w:ascii="Times New Roman" w:eastAsia="Times New Roman" w:hAnsi="Times New Roman"/>
                <w:b w:val="0"/>
                <w:bCs w:val="0"/>
                <w:color w:val="000000"/>
              </w:rPr>
            </w:pPr>
            <w:proofErr w:type="spellStart"/>
            <w:r w:rsidRPr="0056335E">
              <w:rPr>
                <w:rFonts w:ascii="Times New Roman" w:eastAsia="Times New Roman" w:hAnsi="Times New Roman"/>
                <w:b w:val="0"/>
                <w:bCs w:val="0"/>
                <w:color w:val="000000"/>
              </w:rPr>
              <w:t>Praf</w:t>
            </w:r>
            <w:proofErr w:type="spellEnd"/>
            <w:r w:rsidRPr="0056335E">
              <w:rPr>
                <w:rFonts w:ascii="Times New Roman" w:eastAsia="Times New Roman" w:hAnsi="Times New Roman"/>
                <w:b w:val="0"/>
                <w:bCs w:val="0"/>
                <w:color w:val="000000"/>
              </w:rPr>
              <w:t xml:space="preserve"> - </w:t>
            </w:r>
            <w:proofErr w:type="spellStart"/>
            <w:r w:rsidRPr="0056335E">
              <w:rPr>
                <w:rFonts w:ascii="Times New Roman" w:eastAsia="Times New Roman" w:hAnsi="Times New Roman"/>
                <w:b w:val="0"/>
                <w:bCs w:val="0"/>
                <w:color w:val="000000"/>
              </w:rPr>
              <w:t>Particule</w:t>
            </w:r>
            <w:proofErr w:type="spellEnd"/>
            <w:r w:rsidRPr="0056335E">
              <w:rPr>
                <w:rFonts w:ascii="Times New Roman" w:eastAsia="Times New Roman" w:hAnsi="Times New Roman"/>
                <w:b w:val="0"/>
                <w:bCs w:val="0"/>
                <w:color w:val="000000"/>
              </w:rPr>
              <w:t xml:space="preserve"> </w:t>
            </w:r>
            <w:proofErr w:type="spellStart"/>
            <w:r w:rsidRPr="0056335E">
              <w:rPr>
                <w:rFonts w:ascii="Times New Roman" w:eastAsia="Times New Roman" w:hAnsi="Times New Roman"/>
                <w:b w:val="0"/>
                <w:bCs w:val="0"/>
                <w:color w:val="000000"/>
              </w:rPr>
              <w:t>în</w:t>
            </w:r>
            <w:proofErr w:type="spellEnd"/>
            <w:r w:rsidRPr="0056335E">
              <w:rPr>
                <w:rFonts w:ascii="Times New Roman" w:eastAsia="Times New Roman" w:hAnsi="Times New Roman"/>
                <w:b w:val="0"/>
                <w:bCs w:val="0"/>
                <w:color w:val="000000"/>
              </w:rPr>
              <w:t xml:space="preserve"> </w:t>
            </w:r>
            <w:proofErr w:type="spellStart"/>
            <w:r w:rsidRPr="0056335E">
              <w:rPr>
                <w:rFonts w:ascii="Times New Roman" w:eastAsia="Times New Roman" w:hAnsi="Times New Roman"/>
                <w:b w:val="0"/>
                <w:bCs w:val="0"/>
                <w:color w:val="000000"/>
              </w:rPr>
              <w:t>suspensie</w:t>
            </w:r>
            <w:proofErr w:type="spellEnd"/>
            <w:r w:rsidRPr="0056335E">
              <w:rPr>
                <w:rFonts w:ascii="Times New Roman" w:eastAsia="Times New Roman" w:hAnsi="Times New Roman"/>
                <w:b w:val="0"/>
                <w:bCs w:val="0"/>
                <w:color w:val="000000"/>
              </w:rPr>
              <w:t xml:space="preserve"> </w:t>
            </w:r>
          </w:p>
          <w:p w14:paraId="4E546942" w14:textId="77777777" w:rsidR="0056335E" w:rsidRPr="0056335E" w:rsidRDefault="0056335E" w:rsidP="0056335E">
            <w:pPr>
              <w:rPr>
                <w:rFonts w:ascii="Times New Roman" w:eastAsia="Times New Roman" w:hAnsi="Times New Roman"/>
                <w:b w:val="0"/>
                <w:bCs w:val="0"/>
              </w:rPr>
            </w:pPr>
          </w:p>
        </w:tc>
        <w:tc>
          <w:tcPr>
            <w:tcW w:w="1521" w:type="dxa"/>
            <w:shd w:val="clear" w:color="auto" w:fill="auto"/>
          </w:tcPr>
          <w:p w14:paraId="1756DA47" w14:textId="419972FA" w:rsidR="0056335E" w:rsidRPr="004308F0" w:rsidRDefault="0056335E" w:rsidP="0056335E">
            <w:pPr>
              <w:rPr>
                <w:rFonts w:ascii="Times New Roman" w:eastAsia="Times New Roman" w:hAnsi="Times New Roman"/>
                <w:b w:val="0"/>
                <w:bCs w:val="0"/>
                <w:lang w:val="it-IT"/>
              </w:rPr>
            </w:pPr>
            <w:r w:rsidRPr="004308F0">
              <w:rPr>
                <w:rFonts w:ascii="Times New Roman" w:eastAsia="Times New Roman" w:hAnsi="Times New Roman"/>
                <w:b w:val="0"/>
                <w:bCs w:val="0"/>
                <w:lang w:val="it-IT"/>
              </w:rPr>
              <w:lastRenderedPageBreak/>
              <w:t>*50 ug/m3 - valoarea limit</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zilnic</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pentru </w:t>
            </w:r>
            <w:r w:rsidRPr="004308F0">
              <w:rPr>
                <w:rFonts w:ascii="Times New Roman" w:eastAsia="Times New Roman" w:hAnsi="Times New Roman"/>
                <w:b w:val="0"/>
                <w:bCs w:val="0"/>
                <w:lang w:val="it-IT"/>
              </w:rPr>
              <w:lastRenderedPageBreak/>
              <w:t>protec</w:t>
            </w:r>
            <w:r w:rsidR="00A2427F" w:rsidRPr="004308F0">
              <w:rPr>
                <w:rFonts w:ascii="Times New Roman" w:eastAsia="Times New Roman" w:hAnsi="Times New Roman"/>
                <w:b w:val="0"/>
                <w:bCs w:val="0"/>
                <w:lang w:val="it-IT"/>
              </w:rPr>
              <w:t>t</w:t>
            </w:r>
            <w:r w:rsidRPr="004308F0">
              <w:rPr>
                <w:rFonts w:ascii="Times New Roman" w:eastAsia="Times New Roman" w:hAnsi="Times New Roman"/>
                <w:b w:val="0"/>
                <w:bCs w:val="0"/>
                <w:lang w:val="it-IT"/>
              </w:rPr>
              <w:t>ia s</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n</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t</w:t>
            </w:r>
            <w:r w:rsidR="00A2427F" w:rsidRPr="004308F0">
              <w:rPr>
                <w:rFonts w:ascii="Times New Roman" w:eastAsia="Times New Roman" w:hAnsi="Times New Roman"/>
                <w:b w:val="0"/>
                <w:bCs w:val="0"/>
                <w:lang w:val="it-IT"/>
              </w:rPr>
              <w:t>at</w:t>
            </w:r>
            <w:r w:rsidRPr="004308F0">
              <w:rPr>
                <w:rFonts w:ascii="Times New Roman" w:eastAsia="Times New Roman" w:hAnsi="Times New Roman"/>
                <w:b w:val="0"/>
                <w:bCs w:val="0"/>
                <w:lang w:val="it-IT"/>
              </w:rPr>
              <w:t>ii umane pentru PM 10 *25 ug/m3 - valoarea-tint</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anual</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pentru</w:t>
            </w:r>
            <w:r w:rsidR="00A04914" w:rsidRPr="004308F0">
              <w:rPr>
                <w:rFonts w:ascii="Times New Roman" w:eastAsia="Times New Roman" w:hAnsi="Times New Roman"/>
                <w:b w:val="0"/>
                <w:bCs w:val="0"/>
                <w:lang w:val="it-IT"/>
              </w:rPr>
              <w:t xml:space="preserve"> PM 2,5</w:t>
            </w:r>
          </w:p>
        </w:tc>
        <w:tc>
          <w:tcPr>
            <w:tcW w:w="1353" w:type="dxa"/>
            <w:shd w:val="clear" w:color="auto" w:fill="auto"/>
          </w:tcPr>
          <w:p w14:paraId="7A008C56" w14:textId="055921D2" w:rsidR="0056335E" w:rsidRPr="0056335E" w:rsidRDefault="0056335E" w:rsidP="0056335E">
            <w:pPr>
              <w:rPr>
                <w:rFonts w:ascii="Times New Roman" w:eastAsia="Times New Roman" w:hAnsi="Times New Roman"/>
                <w:b w:val="0"/>
                <w:bCs w:val="0"/>
              </w:rPr>
            </w:pPr>
            <w:proofErr w:type="spellStart"/>
            <w:r w:rsidRPr="0056335E">
              <w:rPr>
                <w:rFonts w:ascii="Times New Roman" w:eastAsia="Times New Roman" w:hAnsi="Times New Roman"/>
                <w:b w:val="0"/>
                <w:bCs w:val="0"/>
              </w:rPr>
              <w:lastRenderedPageBreak/>
              <w:t>Perturbare</w:t>
            </w:r>
            <w:proofErr w:type="spellEnd"/>
            <w:r w:rsidRPr="0056335E">
              <w:rPr>
                <w:rFonts w:ascii="Times New Roman" w:eastAsia="Times New Roman" w:hAnsi="Times New Roman"/>
                <w:b w:val="0"/>
                <w:bCs w:val="0"/>
              </w:rPr>
              <w:t xml:space="preserve"> pe </w:t>
            </w:r>
            <w:r w:rsidR="00542A3A" w:rsidRPr="00DA0D07">
              <w:rPr>
                <w:rFonts w:ascii="Times New Roman" w:eastAsia="Times New Roman" w:hAnsi="Times New Roman"/>
                <w:b w:val="0"/>
                <w:bCs w:val="0"/>
              </w:rPr>
              <w:t xml:space="preserve">termen </w:t>
            </w:r>
            <w:proofErr w:type="spellStart"/>
            <w:r w:rsidR="00542A3A" w:rsidRPr="00DA0D07">
              <w:rPr>
                <w:rFonts w:ascii="Times New Roman" w:eastAsia="Times New Roman" w:hAnsi="Times New Roman"/>
                <w:b w:val="0"/>
                <w:bCs w:val="0"/>
              </w:rPr>
              <w:t>scurt</w:t>
            </w:r>
            <w:proofErr w:type="spellEnd"/>
          </w:p>
        </w:tc>
        <w:tc>
          <w:tcPr>
            <w:tcW w:w="1484" w:type="dxa"/>
            <w:shd w:val="clear" w:color="auto" w:fill="auto"/>
          </w:tcPr>
          <w:p w14:paraId="0214C871" w14:textId="2EAF7119" w:rsidR="0056335E" w:rsidRPr="0056335E" w:rsidRDefault="008C0A78" w:rsidP="0056335E">
            <w:pPr>
              <w:rPr>
                <w:rFonts w:ascii="Times New Roman" w:eastAsia="Times New Roman" w:hAnsi="Times New Roman"/>
                <w:b w:val="0"/>
                <w:bCs w:val="0"/>
                <w:color w:val="000000"/>
              </w:rPr>
            </w:pPr>
            <w:r w:rsidRPr="00DA0D07">
              <w:rPr>
                <w:rFonts w:ascii="Times New Roman" w:eastAsia="Times New Roman" w:hAnsi="Times New Roman"/>
                <w:b w:val="0"/>
                <w:bCs w:val="0"/>
                <w:color w:val="000000"/>
              </w:rPr>
              <w:t>0</w:t>
            </w:r>
          </w:p>
        </w:tc>
        <w:tc>
          <w:tcPr>
            <w:tcW w:w="1419" w:type="dxa"/>
            <w:vMerge/>
            <w:shd w:val="clear" w:color="auto" w:fill="auto"/>
          </w:tcPr>
          <w:p w14:paraId="725A3AA4" w14:textId="77777777" w:rsidR="0056335E" w:rsidRPr="0056335E" w:rsidRDefault="0056335E" w:rsidP="0056335E">
            <w:pPr>
              <w:rPr>
                <w:rFonts w:ascii="Times New Roman" w:eastAsia="Times New Roman" w:hAnsi="Times New Roman"/>
                <w:b w:val="0"/>
                <w:bCs w:val="0"/>
              </w:rPr>
            </w:pPr>
          </w:p>
        </w:tc>
      </w:tr>
    </w:tbl>
    <w:p w14:paraId="2459CA82" w14:textId="77777777" w:rsidR="0056335E" w:rsidRDefault="0056335E" w:rsidP="00137EBF">
      <w:pPr>
        <w:spacing w:after="0" w:line="345" w:lineRule="atLeast"/>
        <w:jc w:val="both"/>
        <w:rPr>
          <w:rFonts w:ascii="Arial" w:eastAsiaTheme="minorEastAsia" w:hAnsi="Arial" w:cs="Arial"/>
          <w:i/>
          <w:iCs/>
          <w:color w:val="333333"/>
          <w:kern w:val="0"/>
          <w:sz w:val="21"/>
          <w:szCs w:val="21"/>
          <w:lang w:eastAsia="ro-RO"/>
        </w:rPr>
      </w:pPr>
    </w:p>
    <w:bookmarkEnd w:id="7"/>
    <w:p w14:paraId="4C2EB225" w14:textId="77777777"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p w14:paraId="7ED60304" w14:textId="38C43AAF" w:rsidR="00034749" w:rsidRPr="007B6E18" w:rsidRDefault="00034749" w:rsidP="00034749">
      <w:pPr>
        <w:spacing w:after="0" w:line="345" w:lineRule="atLeast"/>
        <w:ind w:firstLine="708"/>
        <w:jc w:val="both"/>
        <w:rPr>
          <w:rFonts w:eastAsiaTheme="minorEastAsia"/>
          <w:color w:val="333333"/>
          <w:kern w:val="0"/>
          <w:u w:val="none"/>
          <w:lang w:eastAsia="ro-RO"/>
        </w:rPr>
      </w:pPr>
      <w:r w:rsidRPr="007B6E18">
        <w:rPr>
          <w:rFonts w:eastAsiaTheme="minorEastAsia"/>
          <w:color w:val="333333"/>
          <w:kern w:val="0"/>
          <w:u w:val="none"/>
          <w:lang w:eastAsia="ro-RO"/>
        </w:rPr>
        <w:t>Av</w:t>
      </w:r>
      <w:r w:rsidR="007B6E18">
        <w:rPr>
          <w:rFonts w:eastAsiaTheme="minorEastAsia"/>
          <w:color w:val="333333"/>
          <w:kern w:val="0"/>
          <w:u w:val="none"/>
          <w:lang w:eastAsia="ro-RO"/>
        </w:rPr>
        <w:t>a</w:t>
      </w:r>
      <w:r w:rsidRPr="007B6E18">
        <w:rPr>
          <w:rFonts w:eastAsiaTheme="minorEastAsia"/>
          <w:color w:val="333333"/>
          <w:kern w:val="0"/>
          <w:u w:val="none"/>
          <w:lang w:eastAsia="ro-RO"/>
        </w:rPr>
        <w:t>nd în vedere c</w:t>
      </w:r>
      <w:r w:rsidR="00A2427F" w:rsidRPr="007B6E18">
        <w:rPr>
          <w:rFonts w:eastAsiaTheme="minorEastAsia"/>
          <w:color w:val="333333"/>
          <w:kern w:val="0"/>
          <w:u w:val="none"/>
          <w:lang w:eastAsia="ro-RO"/>
        </w:rPr>
        <w:t>a</w:t>
      </w:r>
      <w:r w:rsidRPr="007B6E18">
        <w:rPr>
          <w:rFonts w:eastAsiaTheme="minorEastAsia"/>
          <w:color w:val="333333"/>
          <w:kern w:val="0"/>
          <w:u w:val="none"/>
          <w:lang w:eastAsia="ro-RO"/>
        </w:rPr>
        <w:t xml:space="preserve"> pe suprafa</w:t>
      </w:r>
      <w:r w:rsidR="00A2427F" w:rsidRPr="007B6E18">
        <w:rPr>
          <w:rFonts w:eastAsiaTheme="minorEastAsia"/>
          <w:color w:val="333333"/>
          <w:kern w:val="0"/>
          <w:u w:val="none"/>
          <w:lang w:eastAsia="ro-RO"/>
        </w:rPr>
        <w:t>t</w:t>
      </w:r>
      <w:r w:rsidRPr="007B6E18">
        <w:rPr>
          <w:rFonts w:eastAsiaTheme="minorEastAsia"/>
          <w:color w:val="333333"/>
          <w:kern w:val="0"/>
          <w:u w:val="none"/>
          <w:lang w:eastAsia="ro-RO"/>
        </w:rPr>
        <w:t>a studiat</w:t>
      </w:r>
      <w:r w:rsidR="00A2427F" w:rsidRPr="007B6E18">
        <w:rPr>
          <w:rFonts w:eastAsiaTheme="minorEastAsia"/>
          <w:color w:val="333333"/>
          <w:kern w:val="0"/>
          <w:u w:val="none"/>
          <w:lang w:eastAsia="ro-RO"/>
        </w:rPr>
        <w:t>a</w:t>
      </w:r>
      <w:r w:rsidRPr="007B6E18">
        <w:rPr>
          <w:rFonts w:eastAsiaTheme="minorEastAsia"/>
          <w:color w:val="333333"/>
          <w:kern w:val="0"/>
          <w:u w:val="none"/>
          <w:lang w:eastAsia="ro-RO"/>
        </w:rPr>
        <w:t xml:space="preserve"> sau în vecin</w:t>
      </w:r>
      <w:r w:rsidR="00A2427F" w:rsidRPr="007B6E18">
        <w:rPr>
          <w:rFonts w:eastAsiaTheme="minorEastAsia"/>
          <w:color w:val="333333"/>
          <w:kern w:val="0"/>
          <w:u w:val="none"/>
          <w:lang w:eastAsia="ro-RO"/>
        </w:rPr>
        <w:t>a</w:t>
      </w:r>
      <w:r w:rsidRPr="007B6E18">
        <w:rPr>
          <w:rFonts w:eastAsiaTheme="minorEastAsia"/>
          <w:color w:val="333333"/>
          <w:kern w:val="0"/>
          <w:u w:val="none"/>
          <w:lang w:eastAsia="ro-RO"/>
        </w:rPr>
        <w:t>tatea amplasamentului nu au fost identificate habitate de interes comunitar, implementare proiectului propus spre reglementare nu produce pierderea sau fragmentarea reversibil</w:t>
      </w:r>
      <w:r w:rsidR="00A2427F" w:rsidRPr="007B6E18">
        <w:rPr>
          <w:rFonts w:eastAsiaTheme="minorEastAsia"/>
          <w:color w:val="333333"/>
          <w:kern w:val="0"/>
          <w:u w:val="none"/>
          <w:lang w:eastAsia="ro-RO"/>
        </w:rPr>
        <w:t>a</w:t>
      </w:r>
      <w:r w:rsidRPr="007B6E18">
        <w:rPr>
          <w:rFonts w:eastAsiaTheme="minorEastAsia"/>
          <w:color w:val="333333"/>
          <w:kern w:val="0"/>
          <w:u w:val="none"/>
          <w:lang w:eastAsia="ro-RO"/>
        </w:rPr>
        <w:t xml:space="preserve"> sau ireversibil</w:t>
      </w:r>
      <w:r w:rsidR="00A2427F" w:rsidRPr="007B6E18">
        <w:rPr>
          <w:rFonts w:eastAsiaTheme="minorEastAsia"/>
          <w:color w:val="333333"/>
          <w:kern w:val="0"/>
          <w:u w:val="none"/>
          <w:lang w:eastAsia="ro-RO"/>
        </w:rPr>
        <w:t>a</w:t>
      </w:r>
      <w:r w:rsidRPr="007B6E18">
        <w:rPr>
          <w:rFonts w:eastAsiaTheme="minorEastAsia"/>
          <w:color w:val="333333"/>
          <w:kern w:val="0"/>
          <w:u w:val="none"/>
          <w:lang w:eastAsia="ro-RO"/>
        </w:rPr>
        <w:t xml:space="preserve"> a unor habitate de interes comunitar, mai ales ca zona este amplasata in intravilan si pe amplasament exista constructii.</w:t>
      </w:r>
    </w:p>
    <w:p w14:paraId="4631789B" w14:textId="07628F1C" w:rsidR="00034749" w:rsidRPr="007B6E18" w:rsidRDefault="00034749" w:rsidP="00034749">
      <w:pPr>
        <w:spacing w:after="0" w:line="345" w:lineRule="atLeast"/>
        <w:ind w:firstLine="708"/>
        <w:jc w:val="both"/>
        <w:rPr>
          <w:rFonts w:eastAsiaTheme="minorEastAsia"/>
          <w:color w:val="333333"/>
          <w:kern w:val="0"/>
          <w:u w:val="none"/>
          <w:lang w:eastAsia="ro-RO"/>
        </w:rPr>
      </w:pPr>
      <w:r w:rsidRPr="007B6E18">
        <w:rPr>
          <w:rFonts w:eastAsiaTheme="minorEastAsia"/>
          <w:color w:val="333333"/>
          <w:kern w:val="0"/>
          <w:u w:val="none"/>
          <w:lang w:eastAsia="ro-RO"/>
        </w:rPr>
        <w:t>Asa cum se poate observa din proiectul supus avizarii, pe amplasamentul analizat se vor derula lucrari în vederea realizarii unui parc recreativ, cu dimensiuni similare unei zone de locuit.</w:t>
      </w:r>
    </w:p>
    <w:p w14:paraId="4689EFCA" w14:textId="5D943F64" w:rsidR="008F3BD5" w:rsidRPr="007B6E18" w:rsidRDefault="001B6D20" w:rsidP="00034749">
      <w:pPr>
        <w:spacing w:after="0" w:line="345" w:lineRule="atLeast"/>
        <w:ind w:firstLine="708"/>
        <w:jc w:val="both"/>
        <w:rPr>
          <w:rFonts w:eastAsiaTheme="minorEastAsia"/>
          <w:color w:val="333333"/>
          <w:kern w:val="0"/>
          <w:u w:val="none"/>
          <w:lang w:eastAsia="ro-RO"/>
        </w:rPr>
      </w:pPr>
      <w:r>
        <w:rPr>
          <w:rFonts w:eastAsiaTheme="minorEastAsia"/>
          <w:color w:val="333333"/>
          <w:kern w:val="0"/>
          <w:u w:val="none"/>
          <w:lang w:eastAsia="ro-RO"/>
        </w:rPr>
        <w:t xml:space="preserve">Concluzionand, </w:t>
      </w:r>
      <w:r w:rsidR="00034749" w:rsidRPr="007B6E18">
        <w:rPr>
          <w:rFonts w:eastAsiaTheme="minorEastAsia"/>
          <w:color w:val="333333"/>
          <w:kern w:val="0"/>
          <w:u w:val="none"/>
          <w:lang w:eastAsia="ro-RO"/>
        </w:rPr>
        <w:t>suprafa</w:t>
      </w:r>
      <w:r w:rsidR="00A2427F" w:rsidRPr="007B6E18">
        <w:rPr>
          <w:rFonts w:eastAsiaTheme="minorEastAsia"/>
          <w:color w:val="333333"/>
          <w:kern w:val="0"/>
          <w:u w:val="none"/>
          <w:lang w:eastAsia="ro-RO"/>
        </w:rPr>
        <w:t>t</w:t>
      </w:r>
      <w:r w:rsidR="00034749" w:rsidRPr="007B6E18">
        <w:rPr>
          <w:rFonts w:eastAsiaTheme="minorEastAsia"/>
          <w:color w:val="333333"/>
          <w:kern w:val="0"/>
          <w:u w:val="none"/>
          <w:lang w:eastAsia="ro-RO"/>
        </w:rPr>
        <w:t>a pe care este propus</w:t>
      </w:r>
      <w:r w:rsidR="00A2427F" w:rsidRPr="007B6E18">
        <w:rPr>
          <w:rFonts w:eastAsiaTheme="minorEastAsia"/>
          <w:color w:val="333333"/>
          <w:kern w:val="0"/>
          <w:u w:val="none"/>
          <w:lang w:eastAsia="ro-RO"/>
        </w:rPr>
        <w:t>a</w:t>
      </w:r>
      <w:r w:rsidR="00034749" w:rsidRPr="007B6E18">
        <w:rPr>
          <w:rFonts w:eastAsiaTheme="minorEastAsia"/>
          <w:color w:val="333333"/>
          <w:kern w:val="0"/>
          <w:u w:val="none"/>
          <w:lang w:eastAsia="ro-RO"/>
        </w:rPr>
        <w:t xml:space="preserve"> realizarea acestui proiect a fost utilizat</w:t>
      </w:r>
      <w:r w:rsidR="00A2427F" w:rsidRPr="007B6E18">
        <w:rPr>
          <w:rFonts w:eastAsiaTheme="minorEastAsia"/>
          <w:color w:val="333333"/>
          <w:kern w:val="0"/>
          <w:u w:val="none"/>
          <w:lang w:eastAsia="ro-RO"/>
        </w:rPr>
        <w:t>a</w:t>
      </w:r>
      <w:r w:rsidR="00034749" w:rsidRPr="007B6E18">
        <w:rPr>
          <w:rFonts w:eastAsiaTheme="minorEastAsia"/>
          <w:color w:val="333333"/>
          <w:kern w:val="0"/>
          <w:u w:val="none"/>
          <w:lang w:eastAsia="ro-RO"/>
        </w:rPr>
        <w:t xml:space="preserve"> pina in prezent si supusa unei sistematizari, </w:t>
      </w:r>
      <w:r>
        <w:rPr>
          <w:rFonts w:eastAsiaTheme="minorEastAsia"/>
          <w:color w:val="333333"/>
          <w:kern w:val="0"/>
          <w:u w:val="none"/>
          <w:lang w:eastAsia="ro-RO"/>
        </w:rPr>
        <w:t xml:space="preserve">caz in care din evaluarea facuta a reiesit faptul ca </w:t>
      </w:r>
      <w:r w:rsidR="00034749" w:rsidRPr="007B6E18">
        <w:rPr>
          <w:rFonts w:eastAsiaTheme="minorEastAsia"/>
          <w:color w:val="333333"/>
          <w:kern w:val="0"/>
          <w:u w:val="none"/>
          <w:lang w:eastAsia="ro-RO"/>
        </w:rPr>
        <w:t xml:space="preserve">impactul este nesemnificativ asupra speciilor </w:t>
      </w:r>
      <w:r w:rsidR="00A2427F" w:rsidRPr="007B6E18">
        <w:rPr>
          <w:rFonts w:eastAsiaTheme="minorEastAsia"/>
          <w:color w:val="333333"/>
          <w:kern w:val="0"/>
          <w:u w:val="none"/>
          <w:lang w:eastAsia="ro-RO"/>
        </w:rPr>
        <w:t>s</w:t>
      </w:r>
      <w:r w:rsidR="00034749" w:rsidRPr="007B6E18">
        <w:rPr>
          <w:rFonts w:eastAsiaTheme="minorEastAsia"/>
          <w:color w:val="333333"/>
          <w:kern w:val="0"/>
          <w:u w:val="none"/>
          <w:lang w:eastAsia="ro-RO"/>
        </w:rPr>
        <w:t>i habitatelor de interes comunitar din ROSAC0128 Nordul Gorjului de Est.</w:t>
      </w:r>
    </w:p>
    <w:p w14:paraId="6A49F8AB" w14:textId="77777777" w:rsidR="008F3BD5" w:rsidRDefault="008F3BD5" w:rsidP="00137EBF">
      <w:pPr>
        <w:spacing w:after="0" w:line="345" w:lineRule="atLeast"/>
        <w:jc w:val="both"/>
        <w:rPr>
          <w:rFonts w:ascii="Arial" w:eastAsiaTheme="minorEastAsia" w:hAnsi="Arial" w:cs="Arial"/>
          <w:i/>
          <w:iCs/>
          <w:color w:val="333333"/>
          <w:kern w:val="0"/>
          <w:sz w:val="21"/>
          <w:szCs w:val="21"/>
          <w:lang w:eastAsia="ro-RO"/>
        </w:rPr>
      </w:pPr>
    </w:p>
    <w:p w14:paraId="53CD7F60" w14:textId="77777777" w:rsidR="002D0035" w:rsidRDefault="002D0035" w:rsidP="00137EBF">
      <w:pPr>
        <w:spacing w:after="0" w:line="345" w:lineRule="atLeast"/>
        <w:jc w:val="both"/>
        <w:rPr>
          <w:rFonts w:ascii="Arial" w:eastAsiaTheme="minorEastAsia" w:hAnsi="Arial" w:cs="Arial"/>
          <w:b/>
          <w:bCs/>
          <w:color w:val="333333"/>
          <w:kern w:val="0"/>
          <w:sz w:val="21"/>
          <w:szCs w:val="21"/>
          <w:u w:val="none"/>
          <w:lang w:eastAsia="ro-RO"/>
        </w:rPr>
      </w:pPr>
    </w:p>
    <w:p w14:paraId="7A62D1E6" w14:textId="790B5883" w:rsidR="005A3FCB" w:rsidRPr="004308F0" w:rsidRDefault="005A3FCB" w:rsidP="005A3FCB">
      <w:pPr>
        <w:spacing w:after="0" w:line="240" w:lineRule="auto"/>
        <w:jc w:val="both"/>
        <w:rPr>
          <w:rFonts w:eastAsia="Times New Roman"/>
          <w:b/>
          <w:bCs/>
          <w:color w:val="auto"/>
          <w:kern w:val="0"/>
          <w:sz w:val="28"/>
          <w:szCs w:val="28"/>
          <w:u w:val="none"/>
          <w:lang w:val="it-IT"/>
          <w14:ligatures w14:val="none"/>
        </w:rPr>
      </w:pPr>
      <w:bookmarkStart w:id="8" w:name="_Toc147408725"/>
      <w:r w:rsidRPr="004308F0">
        <w:rPr>
          <w:rFonts w:eastAsia="Times New Roman"/>
          <w:b/>
          <w:bCs/>
          <w:color w:val="auto"/>
          <w:kern w:val="0"/>
          <w:sz w:val="28"/>
          <w:szCs w:val="28"/>
          <w:u w:val="none"/>
          <w:lang w:val="it-IT"/>
          <w14:ligatures w14:val="none"/>
        </w:rPr>
        <w:t>2. L</w:t>
      </w:r>
      <w:r w:rsidRPr="004308F0">
        <w:rPr>
          <w:rFonts w:eastAsia="ArialMT"/>
          <w:b/>
          <w:bCs/>
          <w:color w:val="auto"/>
          <w:kern w:val="0"/>
          <w:sz w:val="28"/>
          <w:szCs w:val="28"/>
          <w:u w:val="none"/>
          <w:lang w:val="it-IT"/>
          <w14:ligatures w14:val="none"/>
        </w:rPr>
        <w:t xml:space="preserve">ista habitatelor, speciilor </w:t>
      </w:r>
      <w:r w:rsidRPr="004308F0">
        <w:rPr>
          <w:rFonts w:eastAsia="ArialMT" w:hint="eastAsia"/>
          <w:b/>
          <w:bCs/>
          <w:color w:val="auto"/>
          <w:kern w:val="0"/>
          <w:sz w:val="28"/>
          <w:szCs w:val="28"/>
          <w:u w:val="none"/>
          <w:lang w:val="it-IT"/>
          <w14:ligatures w14:val="none"/>
        </w:rPr>
        <w:t>s</w:t>
      </w:r>
      <w:r w:rsidRPr="004308F0">
        <w:rPr>
          <w:rFonts w:eastAsia="ArialMT"/>
          <w:b/>
          <w:bCs/>
          <w:color w:val="auto"/>
          <w:kern w:val="0"/>
          <w:sz w:val="28"/>
          <w:szCs w:val="28"/>
          <w:u w:val="none"/>
          <w:lang w:val="it-IT"/>
          <w14:ligatures w14:val="none"/>
        </w:rPr>
        <w:t>i a parametrilor acestora poten</w:t>
      </w:r>
      <w:r w:rsidRPr="004308F0">
        <w:rPr>
          <w:rFonts w:eastAsia="ArialMT" w:hint="eastAsia"/>
          <w:b/>
          <w:bCs/>
          <w:color w:val="auto"/>
          <w:kern w:val="0"/>
          <w:sz w:val="28"/>
          <w:szCs w:val="28"/>
          <w:u w:val="none"/>
          <w:lang w:val="it-IT"/>
          <w14:ligatures w14:val="none"/>
        </w:rPr>
        <w:t>t</w:t>
      </w:r>
      <w:r w:rsidRPr="004308F0">
        <w:rPr>
          <w:rFonts w:eastAsia="ArialMT"/>
          <w:b/>
          <w:bCs/>
          <w:color w:val="auto"/>
          <w:kern w:val="0"/>
          <w:sz w:val="28"/>
          <w:szCs w:val="28"/>
          <w:u w:val="none"/>
          <w:lang w:val="it-IT"/>
          <w14:ligatures w14:val="none"/>
        </w:rPr>
        <w:t>ial afecta</w:t>
      </w:r>
      <w:r w:rsidRPr="004308F0">
        <w:rPr>
          <w:rFonts w:eastAsia="ArialMT" w:hint="eastAsia"/>
          <w:b/>
          <w:bCs/>
          <w:color w:val="auto"/>
          <w:kern w:val="0"/>
          <w:sz w:val="28"/>
          <w:szCs w:val="28"/>
          <w:u w:val="none"/>
          <w:lang w:val="it-IT"/>
          <w14:ligatures w14:val="none"/>
        </w:rPr>
        <w:t>t</w:t>
      </w:r>
      <w:r w:rsidRPr="004308F0">
        <w:rPr>
          <w:rFonts w:eastAsia="ArialMT"/>
          <w:b/>
          <w:bCs/>
          <w:color w:val="auto"/>
          <w:kern w:val="0"/>
          <w:sz w:val="28"/>
          <w:szCs w:val="28"/>
          <w:u w:val="none"/>
          <w:lang w:val="it-IT"/>
          <w14:ligatures w14:val="none"/>
        </w:rPr>
        <w:t>i de implementarea proiectului, incluz</w:t>
      </w:r>
      <w:r w:rsidR="007B6E18" w:rsidRPr="004308F0">
        <w:rPr>
          <w:rFonts w:eastAsia="ArialMT" w:hint="eastAsia"/>
          <w:b/>
          <w:bCs/>
          <w:color w:val="auto"/>
          <w:kern w:val="0"/>
          <w:sz w:val="28"/>
          <w:szCs w:val="28"/>
          <w:u w:val="none"/>
          <w:lang w:val="it-IT"/>
          <w14:ligatures w14:val="none"/>
        </w:rPr>
        <w:t>a</w:t>
      </w:r>
      <w:r w:rsidRPr="004308F0">
        <w:rPr>
          <w:rFonts w:eastAsia="ArialMT"/>
          <w:b/>
          <w:bCs/>
          <w:color w:val="auto"/>
          <w:kern w:val="0"/>
          <w:sz w:val="28"/>
          <w:szCs w:val="28"/>
          <w:u w:val="none"/>
          <w:lang w:val="it-IT"/>
          <w14:ligatures w14:val="none"/>
        </w:rPr>
        <w:t>nd toate situa</w:t>
      </w:r>
      <w:r w:rsidRPr="004308F0">
        <w:rPr>
          <w:rFonts w:eastAsia="ArialMT" w:hint="eastAsia"/>
          <w:b/>
          <w:bCs/>
          <w:color w:val="auto"/>
          <w:kern w:val="0"/>
          <w:sz w:val="28"/>
          <w:szCs w:val="28"/>
          <w:u w:val="none"/>
          <w:lang w:val="it-IT"/>
          <w14:ligatures w14:val="none"/>
        </w:rPr>
        <w:t>t</w:t>
      </w:r>
      <w:r w:rsidRPr="004308F0">
        <w:rPr>
          <w:rFonts w:eastAsia="ArialMT"/>
          <w:b/>
          <w:bCs/>
          <w:color w:val="auto"/>
          <w:kern w:val="0"/>
          <w:sz w:val="28"/>
          <w:szCs w:val="28"/>
          <w:u w:val="none"/>
          <w:lang w:val="it-IT"/>
          <w14:ligatures w14:val="none"/>
        </w:rPr>
        <w:t xml:space="preserve">iile </w:t>
      </w:r>
      <w:r w:rsidRPr="004308F0">
        <w:rPr>
          <w:rFonts w:eastAsia="ArialMT" w:hint="eastAsia"/>
          <w:b/>
          <w:bCs/>
          <w:color w:val="auto"/>
          <w:kern w:val="0"/>
          <w:sz w:val="28"/>
          <w:szCs w:val="28"/>
          <w:u w:val="none"/>
          <w:lang w:val="it-IT"/>
          <w14:ligatures w14:val="none"/>
        </w:rPr>
        <w:t>î</w:t>
      </w:r>
      <w:r w:rsidRPr="004308F0">
        <w:rPr>
          <w:rFonts w:eastAsia="ArialMT"/>
          <w:b/>
          <w:bCs/>
          <w:color w:val="auto"/>
          <w:kern w:val="0"/>
          <w:sz w:val="28"/>
          <w:szCs w:val="28"/>
          <w:u w:val="none"/>
          <w:lang w:val="it-IT"/>
          <w14:ligatures w14:val="none"/>
        </w:rPr>
        <w:t>n care se identific</w:t>
      </w:r>
      <w:r w:rsidRPr="004308F0">
        <w:rPr>
          <w:rFonts w:eastAsia="ArialMT" w:hint="eastAsia"/>
          <w:b/>
          <w:bCs/>
          <w:color w:val="auto"/>
          <w:kern w:val="0"/>
          <w:sz w:val="28"/>
          <w:szCs w:val="28"/>
          <w:u w:val="none"/>
          <w:lang w:val="it-IT"/>
          <w14:ligatures w14:val="none"/>
        </w:rPr>
        <w:t>a</w:t>
      </w:r>
      <w:r w:rsidRPr="004308F0">
        <w:rPr>
          <w:rFonts w:eastAsia="ArialMT"/>
          <w:b/>
          <w:bCs/>
          <w:color w:val="auto"/>
          <w:kern w:val="0"/>
          <w:sz w:val="28"/>
          <w:szCs w:val="28"/>
          <w:u w:val="none"/>
          <w:lang w:val="it-IT"/>
          <w14:ligatures w14:val="none"/>
        </w:rPr>
        <w:t xml:space="preserve"> impacturi</w:t>
      </w:r>
      <w:r w:rsidRPr="004308F0">
        <w:rPr>
          <w:rFonts w:eastAsia="Times New Roman"/>
          <w:b/>
          <w:bCs/>
          <w:color w:val="auto"/>
          <w:kern w:val="0"/>
          <w:sz w:val="28"/>
          <w:szCs w:val="28"/>
          <w:u w:val="none"/>
          <w:lang w:val="it-IT"/>
          <w14:ligatures w14:val="none"/>
        </w:rPr>
        <w:t xml:space="preserve"> </w:t>
      </w:r>
      <w:r w:rsidRPr="004308F0">
        <w:rPr>
          <w:rFonts w:eastAsia="ArialMT"/>
          <w:b/>
          <w:bCs/>
          <w:color w:val="auto"/>
          <w:kern w:val="0"/>
          <w:sz w:val="28"/>
          <w:szCs w:val="28"/>
          <w:u w:val="none"/>
          <w:lang w:val="it-IT"/>
          <w14:ligatures w14:val="none"/>
        </w:rPr>
        <w:t xml:space="preserve">negative nesemnificative, semnificative </w:t>
      </w:r>
      <w:r w:rsidRPr="004308F0">
        <w:rPr>
          <w:rFonts w:eastAsia="ArialMT" w:hint="eastAsia"/>
          <w:b/>
          <w:bCs/>
          <w:color w:val="auto"/>
          <w:kern w:val="0"/>
          <w:sz w:val="28"/>
          <w:szCs w:val="28"/>
          <w:u w:val="none"/>
          <w:lang w:val="it-IT"/>
          <w14:ligatures w14:val="none"/>
        </w:rPr>
        <w:t>s</w:t>
      </w:r>
      <w:r w:rsidRPr="004308F0">
        <w:rPr>
          <w:rFonts w:eastAsia="ArialMT"/>
          <w:b/>
          <w:bCs/>
          <w:color w:val="auto"/>
          <w:kern w:val="0"/>
          <w:sz w:val="28"/>
          <w:szCs w:val="28"/>
          <w:u w:val="none"/>
          <w:lang w:val="it-IT"/>
          <w14:ligatures w14:val="none"/>
        </w:rPr>
        <w:t>i/sau incerte, prin completarea tabelului urm</w:t>
      </w:r>
      <w:r w:rsidRPr="004308F0">
        <w:rPr>
          <w:rFonts w:eastAsia="ArialMT" w:hint="eastAsia"/>
          <w:b/>
          <w:bCs/>
          <w:color w:val="auto"/>
          <w:kern w:val="0"/>
          <w:sz w:val="28"/>
          <w:szCs w:val="28"/>
          <w:u w:val="none"/>
          <w:lang w:val="it-IT"/>
          <w14:ligatures w14:val="none"/>
        </w:rPr>
        <w:t>a</w:t>
      </w:r>
      <w:r w:rsidRPr="004308F0">
        <w:rPr>
          <w:rFonts w:eastAsia="ArialMT"/>
          <w:b/>
          <w:bCs/>
          <w:color w:val="auto"/>
          <w:kern w:val="0"/>
          <w:sz w:val="28"/>
          <w:szCs w:val="28"/>
          <w:u w:val="none"/>
          <w:lang w:val="it-IT"/>
          <w14:ligatures w14:val="none"/>
        </w:rPr>
        <w:t>tor</w:t>
      </w:r>
      <w:r w:rsidRPr="004308F0">
        <w:rPr>
          <w:rFonts w:eastAsia="Times New Roman"/>
          <w:b/>
          <w:bCs/>
          <w:color w:val="auto"/>
          <w:kern w:val="0"/>
          <w:sz w:val="28"/>
          <w:szCs w:val="28"/>
          <w:u w:val="none"/>
          <w:lang w:val="it-IT"/>
          <w14:ligatures w14:val="none"/>
        </w:rPr>
        <w:t>:</w:t>
      </w:r>
      <w:bookmarkEnd w:id="8"/>
    </w:p>
    <w:p w14:paraId="3C1B6582" w14:textId="77777777" w:rsidR="005A3FCB" w:rsidRPr="004308F0" w:rsidRDefault="005A3FCB" w:rsidP="005A3FCB">
      <w:pPr>
        <w:spacing w:after="0" w:line="240" w:lineRule="auto"/>
        <w:jc w:val="both"/>
        <w:rPr>
          <w:rFonts w:eastAsia="Times New Roman"/>
          <w:color w:val="auto"/>
          <w:kern w:val="0"/>
          <w:sz w:val="28"/>
          <w:szCs w:val="28"/>
          <w:u w:val="none"/>
          <w:lang w:val="it-IT"/>
          <w14:ligatures w14:val="none"/>
        </w:rPr>
      </w:pPr>
    </w:p>
    <w:p w14:paraId="02120DDD" w14:textId="77777777" w:rsidR="005A3FCB" w:rsidRPr="004308F0" w:rsidRDefault="005A3FCB" w:rsidP="005A3FCB">
      <w:pPr>
        <w:spacing w:after="0" w:line="240" w:lineRule="auto"/>
        <w:jc w:val="both"/>
        <w:rPr>
          <w:rFonts w:eastAsia="Times New Roman"/>
          <w:b/>
          <w:bCs/>
          <w:color w:val="auto"/>
          <w:kern w:val="0"/>
          <w:u w:val="none"/>
          <w:lang w:val="it-IT"/>
          <w14:ligatures w14:val="none"/>
        </w:rPr>
      </w:pPr>
      <w:r w:rsidRPr="004308F0">
        <w:rPr>
          <w:rFonts w:eastAsia="Times New Roman"/>
          <w:b/>
          <w:bCs/>
          <w:color w:val="auto"/>
          <w:kern w:val="0"/>
          <w:u w:val="none"/>
          <w:lang w:val="it-IT"/>
          <w14:ligatures w14:val="none"/>
        </w:rPr>
        <w:t>Tabelul nr. 5 Estimarea impactului potential al proiectului asupra speciilor si habitatelor din zona proiectului</w:t>
      </w:r>
    </w:p>
    <w:p w14:paraId="451909BF" w14:textId="77777777" w:rsidR="002D0035" w:rsidRDefault="002D0035" w:rsidP="00137EBF">
      <w:pPr>
        <w:spacing w:after="0" w:line="345" w:lineRule="atLeast"/>
        <w:jc w:val="both"/>
        <w:rPr>
          <w:rFonts w:ascii="Arial" w:eastAsiaTheme="minorEastAsia" w:hAnsi="Arial" w:cs="Arial"/>
          <w:b/>
          <w:bCs/>
          <w:color w:val="333333"/>
          <w:kern w:val="0"/>
          <w:sz w:val="21"/>
          <w:szCs w:val="21"/>
          <w:u w:val="none"/>
          <w:lang w:eastAsia="ro-RO"/>
        </w:rPr>
      </w:pPr>
    </w:p>
    <w:tbl>
      <w:tblPr>
        <w:tblStyle w:val="TableGrid3"/>
        <w:tblW w:w="0" w:type="auto"/>
        <w:tblLook w:val="04A0" w:firstRow="1" w:lastRow="0" w:firstColumn="1" w:lastColumn="0" w:noHBand="0" w:noVBand="1"/>
      </w:tblPr>
      <w:tblGrid>
        <w:gridCol w:w="1239"/>
        <w:gridCol w:w="1739"/>
        <w:gridCol w:w="1105"/>
        <w:gridCol w:w="1109"/>
        <w:gridCol w:w="1237"/>
        <w:gridCol w:w="1097"/>
        <w:gridCol w:w="1490"/>
      </w:tblGrid>
      <w:tr w:rsidR="0063625C" w:rsidRPr="007B6E18" w14:paraId="7ED79814" w14:textId="77777777" w:rsidTr="0019399B">
        <w:tc>
          <w:tcPr>
            <w:tcW w:w="1091" w:type="dxa"/>
            <w:shd w:val="clear" w:color="auto" w:fill="auto"/>
          </w:tcPr>
          <w:p w14:paraId="6D7BC6FE" w14:textId="77777777" w:rsidR="005A3FCB" w:rsidRPr="005A3FCB" w:rsidRDefault="005A3FCB" w:rsidP="005A3FCB">
            <w:pPr>
              <w:rPr>
                <w:rFonts w:ascii="Times New Roman" w:eastAsia="Times New Roman" w:hAnsi="Times New Roman"/>
                <w:b w:val="0"/>
                <w:bCs w:val="0"/>
                <w:i/>
                <w:iCs/>
                <w:sz w:val="20"/>
                <w:szCs w:val="20"/>
              </w:rPr>
            </w:pPr>
            <w:proofErr w:type="spellStart"/>
            <w:r w:rsidRPr="005A3FCB">
              <w:rPr>
                <w:rFonts w:ascii="Times New Roman" w:eastAsia="Times New Roman" w:hAnsi="Times New Roman"/>
                <w:b w:val="0"/>
                <w:bCs w:val="0"/>
                <w:i/>
                <w:iCs/>
                <w:sz w:val="20"/>
                <w:szCs w:val="20"/>
              </w:rPr>
              <w:t>Denumire</w:t>
            </w:r>
            <w:proofErr w:type="spellEnd"/>
          </w:p>
          <w:p w14:paraId="408DEE84" w14:textId="77777777" w:rsidR="005A3FCB" w:rsidRPr="005A3FCB" w:rsidRDefault="005A3FCB" w:rsidP="005A3FCB">
            <w:pPr>
              <w:rPr>
                <w:rFonts w:ascii="Times New Roman" w:eastAsia="Times New Roman" w:hAnsi="Times New Roman"/>
                <w:b w:val="0"/>
                <w:bCs w:val="0"/>
                <w:i/>
                <w:iCs/>
                <w:sz w:val="20"/>
                <w:szCs w:val="20"/>
              </w:rPr>
            </w:pPr>
            <w:r w:rsidRPr="005A3FCB">
              <w:rPr>
                <w:rFonts w:ascii="Times New Roman" w:eastAsia="Times New Roman" w:hAnsi="Times New Roman"/>
                <w:b w:val="0"/>
                <w:bCs w:val="0"/>
                <w:i/>
                <w:iCs/>
                <w:sz w:val="20"/>
                <w:szCs w:val="20"/>
              </w:rPr>
              <w:t>ANPIC</w:t>
            </w:r>
          </w:p>
        </w:tc>
        <w:tc>
          <w:tcPr>
            <w:tcW w:w="1737" w:type="dxa"/>
            <w:shd w:val="clear" w:color="auto" w:fill="auto"/>
          </w:tcPr>
          <w:p w14:paraId="20041BB1" w14:textId="77777777" w:rsidR="005A3FCB" w:rsidRPr="005A3FCB" w:rsidRDefault="005A3FCB" w:rsidP="005A3FCB">
            <w:pPr>
              <w:rPr>
                <w:rFonts w:ascii="Times New Roman" w:eastAsia="Times New Roman" w:hAnsi="Times New Roman"/>
                <w:b w:val="0"/>
                <w:bCs w:val="0"/>
                <w:i/>
                <w:iCs/>
                <w:sz w:val="20"/>
                <w:szCs w:val="20"/>
              </w:rPr>
            </w:pPr>
            <w:r w:rsidRPr="005A3FCB">
              <w:rPr>
                <w:rFonts w:ascii="Times New Roman" w:eastAsia="Times New Roman" w:hAnsi="Times New Roman"/>
                <w:b w:val="0"/>
                <w:bCs w:val="0"/>
                <w:i/>
                <w:iCs/>
                <w:sz w:val="20"/>
                <w:szCs w:val="20"/>
              </w:rPr>
              <w:t>Specie/</w:t>
            </w:r>
            <w:proofErr w:type="spellStart"/>
            <w:r w:rsidRPr="005A3FCB">
              <w:rPr>
                <w:rFonts w:ascii="Times New Roman" w:eastAsia="Times New Roman" w:hAnsi="Times New Roman"/>
                <w:b w:val="0"/>
                <w:bCs w:val="0"/>
                <w:i/>
                <w:iCs/>
                <w:sz w:val="20"/>
                <w:szCs w:val="20"/>
              </w:rPr>
              <w:t>habitatul</w:t>
            </w:r>
            <w:proofErr w:type="spellEnd"/>
          </w:p>
        </w:tc>
        <w:tc>
          <w:tcPr>
            <w:tcW w:w="1127" w:type="dxa"/>
            <w:shd w:val="clear" w:color="auto" w:fill="auto"/>
          </w:tcPr>
          <w:p w14:paraId="58A711B1" w14:textId="77777777" w:rsidR="005A3FCB" w:rsidRPr="005A3FCB" w:rsidRDefault="005A3FCB" w:rsidP="005A3FCB">
            <w:pPr>
              <w:rPr>
                <w:rFonts w:ascii="Times New Roman" w:eastAsia="Times New Roman" w:hAnsi="Times New Roman"/>
                <w:b w:val="0"/>
                <w:bCs w:val="0"/>
                <w:i/>
                <w:iCs/>
                <w:sz w:val="20"/>
                <w:szCs w:val="20"/>
              </w:rPr>
            </w:pPr>
            <w:proofErr w:type="spellStart"/>
            <w:r w:rsidRPr="005A3FCB">
              <w:rPr>
                <w:rFonts w:ascii="Times New Roman" w:eastAsia="Times New Roman" w:hAnsi="Times New Roman"/>
                <w:b w:val="0"/>
                <w:bCs w:val="0"/>
                <w:i/>
                <w:iCs/>
                <w:sz w:val="20"/>
                <w:szCs w:val="20"/>
              </w:rPr>
              <w:t>Parametru</w:t>
            </w:r>
            <w:proofErr w:type="spellEnd"/>
          </w:p>
          <w:p w14:paraId="1C5E9C94" w14:textId="77777777" w:rsidR="005A3FCB" w:rsidRPr="005A3FCB" w:rsidRDefault="005A3FCB" w:rsidP="005A3FCB">
            <w:pPr>
              <w:rPr>
                <w:rFonts w:ascii="Times New Roman" w:eastAsia="Times New Roman" w:hAnsi="Times New Roman"/>
                <w:b w:val="0"/>
                <w:bCs w:val="0"/>
                <w:i/>
                <w:iCs/>
                <w:sz w:val="20"/>
                <w:szCs w:val="20"/>
              </w:rPr>
            </w:pPr>
            <w:proofErr w:type="spellStart"/>
            <w:r w:rsidRPr="005A3FCB">
              <w:rPr>
                <w:rFonts w:ascii="Times New Roman" w:eastAsia="Times New Roman" w:hAnsi="Times New Roman"/>
                <w:b w:val="0"/>
                <w:bCs w:val="0"/>
                <w:i/>
                <w:iCs/>
                <w:sz w:val="20"/>
                <w:szCs w:val="20"/>
              </w:rPr>
              <w:t>afectat</w:t>
            </w:r>
            <w:proofErr w:type="spellEnd"/>
          </w:p>
        </w:tc>
        <w:tc>
          <w:tcPr>
            <w:tcW w:w="1155" w:type="dxa"/>
            <w:shd w:val="clear" w:color="auto" w:fill="auto"/>
          </w:tcPr>
          <w:p w14:paraId="74A9951B" w14:textId="3812F2E0" w:rsidR="005A3FCB" w:rsidRPr="005A3FCB" w:rsidRDefault="00A2427F" w:rsidP="005A3FCB">
            <w:pPr>
              <w:rPr>
                <w:rFonts w:ascii="Times New Roman" w:eastAsia="Times New Roman" w:hAnsi="Times New Roman"/>
                <w:b w:val="0"/>
                <w:bCs w:val="0"/>
                <w:i/>
                <w:iCs/>
                <w:sz w:val="20"/>
                <w:szCs w:val="20"/>
              </w:rPr>
            </w:pPr>
            <w:r w:rsidRPr="007B6E18">
              <w:rPr>
                <w:rFonts w:ascii="Times New Roman" w:eastAsia="Times New Roman" w:hAnsi="Times New Roman"/>
                <w:b w:val="0"/>
                <w:bCs w:val="0"/>
                <w:i/>
                <w:iCs/>
                <w:sz w:val="20"/>
                <w:szCs w:val="20"/>
              </w:rPr>
              <w:t>T</w:t>
            </w:r>
            <w:r w:rsidR="005A3FCB" w:rsidRPr="005A3FCB">
              <w:rPr>
                <w:rFonts w:ascii="Times New Roman" w:eastAsia="Times New Roman" w:hAnsi="Times New Roman"/>
                <w:b w:val="0"/>
                <w:bCs w:val="0"/>
                <w:i/>
                <w:iCs/>
                <w:sz w:val="20"/>
                <w:szCs w:val="20"/>
              </w:rPr>
              <w:t>int</w:t>
            </w:r>
            <w:r w:rsidRPr="007B6E18">
              <w:rPr>
                <w:rFonts w:ascii="Times New Roman" w:eastAsia="Times New Roman" w:hAnsi="Times New Roman"/>
                <w:b w:val="0"/>
                <w:bCs w:val="0"/>
                <w:i/>
                <w:iCs/>
                <w:sz w:val="20"/>
                <w:szCs w:val="20"/>
              </w:rPr>
              <w:t>a</w:t>
            </w:r>
          </w:p>
          <w:p w14:paraId="28CA279E" w14:textId="77777777" w:rsidR="005A3FCB" w:rsidRPr="005A3FCB" w:rsidRDefault="005A3FCB" w:rsidP="005A3FCB">
            <w:pPr>
              <w:rPr>
                <w:rFonts w:ascii="Times New Roman" w:eastAsia="Times New Roman" w:hAnsi="Times New Roman"/>
                <w:b w:val="0"/>
                <w:bCs w:val="0"/>
                <w:i/>
                <w:iCs/>
                <w:sz w:val="20"/>
                <w:szCs w:val="20"/>
              </w:rPr>
            </w:pPr>
            <w:proofErr w:type="spellStart"/>
            <w:r w:rsidRPr="005A3FCB">
              <w:rPr>
                <w:rFonts w:ascii="Times New Roman" w:eastAsia="Times New Roman" w:hAnsi="Times New Roman"/>
                <w:b w:val="0"/>
                <w:bCs w:val="0"/>
                <w:i/>
                <w:iCs/>
                <w:sz w:val="20"/>
                <w:szCs w:val="20"/>
              </w:rPr>
              <w:t>parametru</w:t>
            </w:r>
            <w:proofErr w:type="spellEnd"/>
          </w:p>
        </w:tc>
        <w:tc>
          <w:tcPr>
            <w:tcW w:w="1267" w:type="dxa"/>
            <w:shd w:val="clear" w:color="auto" w:fill="auto"/>
          </w:tcPr>
          <w:p w14:paraId="6E5EA725" w14:textId="77777777" w:rsidR="005A3FCB" w:rsidRPr="005A3FCB" w:rsidRDefault="005A3FCB" w:rsidP="005A3FCB">
            <w:pPr>
              <w:rPr>
                <w:rFonts w:ascii="Times New Roman" w:eastAsia="Times New Roman" w:hAnsi="Times New Roman"/>
                <w:b w:val="0"/>
                <w:bCs w:val="0"/>
                <w:i/>
                <w:iCs/>
                <w:sz w:val="20"/>
                <w:szCs w:val="20"/>
              </w:rPr>
            </w:pPr>
            <w:proofErr w:type="spellStart"/>
            <w:r w:rsidRPr="005A3FCB">
              <w:rPr>
                <w:rFonts w:ascii="Times New Roman" w:eastAsia="Times New Roman" w:hAnsi="Times New Roman"/>
                <w:b w:val="0"/>
                <w:bCs w:val="0"/>
                <w:i/>
                <w:iCs/>
                <w:sz w:val="20"/>
                <w:szCs w:val="20"/>
              </w:rPr>
              <w:t>Starea</w:t>
            </w:r>
            <w:proofErr w:type="spellEnd"/>
            <w:r w:rsidRPr="005A3FCB">
              <w:rPr>
                <w:rFonts w:ascii="Times New Roman" w:eastAsia="Times New Roman" w:hAnsi="Times New Roman"/>
                <w:b w:val="0"/>
                <w:bCs w:val="0"/>
                <w:i/>
                <w:iCs/>
                <w:sz w:val="20"/>
                <w:szCs w:val="20"/>
              </w:rPr>
              <w:t xml:space="preserve"> de</w:t>
            </w:r>
          </w:p>
          <w:p w14:paraId="403F32F9" w14:textId="77777777" w:rsidR="005A3FCB" w:rsidRPr="005A3FCB" w:rsidRDefault="005A3FCB" w:rsidP="005A3FCB">
            <w:pPr>
              <w:rPr>
                <w:rFonts w:ascii="Times New Roman" w:eastAsia="Times New Roman" w:hAnsi="Times New Roman"/>
                <w:b w:val="0"/>
                <w:bCs w:val="0"/>
                <w:i/>
                <w:iCs/>
                <w:sz w:val="20"/>
                <w:szCs w:val="20"/>
              </w:rPr>
            </w:pPr>
            <w:proofErr w:type="spellStart"/>
            <w:r w:rsidRPr="005A3FCB">
              <w:rPr>
                <w:rFonts w:ascii="Times New Roman" w:eastAsia="Times New Roman" w:hAnsi="Times New Roman"/>
                <w:b w:val="0"/>
                <w:bCs w:val="0"/>
                <w:i/>
                <w:iCs/>
                <w:sz w:val="20"/>
                <w:szCs w:val="20"/>
              </w:rPr>
              <w:t>conservare</w:t>
            </w:r>
            <w:proofErr w:type="spellEnd"/>
          </w:p>
        </w:tc>
        <w:tc>
          <w:tcPr>
            <w:tcW w:w="1143" w:type="dxa"/>
            <w:shd w:val="clear" w:color="auto" w:fill="auto"/>
          </w:tcPr>
          <w:p w14:paraId="53935019" w14:textId="77777777" w:rsidR="005A3FCB" w:rsidRPr="005A3FCB" w:rsidRDefault="005A3FCB" w:rsidP="005A3FCB">
            <w:pPr>
              <w:rPr>
                <w:rFonts w:ascii="Times New Roman" w:eastAsia="Times New Roman" w:hAnsi="Times New Roman"/>
                <w:b w:val="0"/>
                <w:bCs w:val="0"/>
                <w:i/>
                <w:iCs/>
                <w:sz w:val="20"/>
                <w:szCs w:val="20"/>
              </w:rPr>
            </w:pPr>
            <w:r w:rsidRPr="005A3FCB">
              <w:rPr>
                <w:rFonts w:ascii="Times New Roman" w:eastAsia="Times New Roman" w:hAnsi="Times New Roman"/>
                <w:b w:val="0"/>
                <w:bCs w:val="0"/>
                <w:i/>
                <w:iCs/>
                <w:sz w:val="20"/>
                <w:szCs w:val="20"/>
              </w:rPr>
              <w:t>Forma de</w:t>
            </w:r>
          </w:p>
          <w:p w14:paraId="5574C086" w14:textId="77777777" w:rsidR="005A3FCB" w:rsidRPr="005A3FCB" w:rsidRDefault="005A3FCB" w:rsidP="005A3FCB">
            <w:pPr>
              <w:rPr>
                <w:rFonts w:ascii="Times New Roman" w:eastAsia="Times New Roman" w:hAnsi="Times New Roman"/>
                <w:b w:val="0"/>
                <w:bCs w:val="0"/>
                <w:i/>
                <w:iCs/>
                <w:sz w:val="20"/>
                <w:szCs w:val="20"/>
              </w:rPr>
            </w:pPr>
            <w:r w:rsidRPr="005A3FCB">
              <w:rPr>
                <w:rFonts w:ascii="Times New Roman" w:eastAsia="Times New Roman" w:hAnsi="Times New Roman"/>
                <w:b w:val="0"/>
                <w:bCs w:val="0"/>
                <w:i/>
                <w:iCs/>
                <w:sz w:val="20"/>
                <w:szCs w:val="20"/>
              </w:rPr>
              <w:t>impact</w:t>
            </w:r>
          </w:p>
        </w:tc>
        <w:tc>
          <w:tcPr>
            <w:tcW w:w="1496" w:type="dxa"/>
            <w:shd w:val="clear" w:color="auto" w:fill="auto"/>
          </w:tcPr>
          <w:p w14:paraId="7B0AAEAA" w14:textId="6CB7BAAE" w:rsidR="005A3FCB" w:rsidRPr="005A3FCB" w:rsidRDefault="005A3FCB" w:rsidP="005A3FCB">
            <w:pPr>
              <w:rPr>
                <w:rFonts w:ascii="Times New Roman" w:eastAsia="Times New Roman" w:hAnsi="Times New Roman"/>
                <w:b w:val="0"/>
                <w:bCs w:val="0"/>
                <w:i/>
                <w:iCs/>
                <w:sz w:val="20"/>
                <w:szCs w:val="20"/>
              </w:rPr>
            </w:pPr>
            <w:proofErr w:type="spellStart"/>
            <w:r w:rsidRPr="005A3FCB">
              <w:rPr>
                <w:rFonts w:ascii="Times New Roman" w:eastAsia="Times New Roman" w:hAnsi="Times New Roman"/>
                <w:b w:val="0"/>
                <w:bCs w:val="0"/>
                <w:i/>
                <w:iCs/>
                <w:sz w:val="20"/>
                <w:szCs w:val="20"/>
              </w:rPr>
              <w:t>Semnifica</w:t>
            </w:r>
            <w:r w:rsidR="00A2427F" w:rsidRPr="007B6E18">
              <w:rPr>
                <w:rFonts w:ascii="Times New Roman" w:eastAsia="Times New Roman" w:hAnsi="Times New Roman"/>
                <w:b w:val="0"/>
                <w:bCs w:val="0"/>
                <w:i/>
                <w:iCs/>
                <w:sz w:val="20"/>
                <w:szCs w:val="20"/>
              </w:rPr>
              <w:t>t</w:t>
            </w:r>
            <w:r w:rsidRPr="005A3FCB">
              <w:rPr>
                <w:rFonts w:ascii="Times New Roman" w:eastAsia="Times New Roman" w:hAnsi="Times New Roman"/>
                <w:b w:val="0"/>
                <w:bCs w:val="0"/>
                <w:i/>
                <w:iCs/>
                <w:sz w:val="20"/>
                <w:szCs w:val="20"/>
              </w:rPr>
              <w:t>ia</w:t>
            </w:r>
            <w:proofErr w:type="spellEnd"/>
          </w:p>
          <w:p w14:paraId="63DBB5BA" w14:textId="77777777" w:rsidR="005A3FCB" w:rsidRPr="005A3FCB" w:rsidRDefault="005A3FCB" w:rsidP="005A3FCB">
            <w:pPr>
              <w:rPr>
                <w:rFonts w:ascii="Times New Roman" w:eastAsia="Times New Roman" w:hAnsi="Times New Roman"/>
                <w:b w:val="0"/>
                <w:bCs w:val="0"/>
                <w:i/>
                <w:iCs/>
                <w:sz w:val="20"/>
                <w:szCs w:val="20"/>
              </w:rPr>
            </w:pPr>
            <w:proofErr w:type="spellStart"/>
            <w:r w:rsidRPr="005A3FCB">
              <w:rPr>
                <w:rFonts w:ascii="Times New Roman" w:eastAsia="Times New Roman" w:hAnsi="Times New Roman"/>
                <w:b w:val="0"/>
                <w:bCs w:val="0"/>
                <w:i/>
                <w:iCs/>
                <w:sz w:val="20"/>
                <w:szCs w:val="20"/>
              </w:rPr>
              <w:t>impactului</w:t>
            </w:r>
            <w:proofErr w:type="spellEnd"/>
          </w:p>
        </w:tc>
      </w:tr>
      <w:tr w:rsidR="00331D5D" w:rsidRPr="007B6E18" w14:paraId="7CC7BF69" w14:textId="77777777" w:rsidTr="0019399B">
        <w:tc>
          <w:tcPr>
            <w:tcW w:w="1091" w:type="dxa"/>
            <w:vMerge w:val="restart"/>
            <w:shd w:val="clear" w:color="auto" w:fill="auto"/>
          </w:tcPr>
          <w:p w14:paraId="638421F9" w14:textId="551C2106" w:rsidR="005A3FCB" w:rsidRPr="004308F0" w:rsidRDefault="0063625C" w:rsidP="005A3FCB">
            <w:pPr>
              <w:rPr>
                <w:rFonts w:ascii="Times New Roman" w:eastAsia="Times New Roman" w:hAnsi="Times New Roman"/>
                <w:b w:val="0"/>
                <w:bCs w:val="0"/>
                <w:i/>
                <w:iCs/>
                <w:sz w:val="20"/>
                <w:szCs w:val="20"/>
                <w:lang w:val="it-IT"/>
              </w:rPr>
            </w:pPr>
            <w:r w:rsidRPr="004308F0">
              <w:rPr>
                <w:rFonts w:ascii="Times New Roman" w:eastAsia="Times New Roman" w:hAnsi="Times New Roman"/>
                <w:b w:val="0"/>
                <w:bCs w:val="0"/>
                <w:i/>
                <w:iCs/>
                <w:sz w:val="20"/>
                <w:szCs w:val="20"/>
                <w:lang w:val="it-IT"/>
              </w:rPr>
              <w:t>ROSAC0128 NORDUL GORJULUI DE EST</w:t>
            </w:r>
          </w:p>
        </w:tc>
        <w:tc>
          <w:tcPr>
            <w:tcW w:w="1737" w:type="dxa"/>
            <w:shd w:val="clear" w:color="auto" w:fill="auto"/>
          </w:tcPr>
          <w:p w14:paraId="5F18372E" w14:textId="77777777" w:rsidR="005A3FCB" w:rsidRPr="005A3FCB" w:rsidRDefault="005A3FCB" w:rsidP="005A3FCB">
            <w:pPr>
              <w:rPr>
                <w:rFonts w:ascii="Times New Roman" w:eastAsia="Times New Roman" w:hAnsi="Times New Roman"/>
                <w:b w:val="0"/>
                <w:bCs w:val="0"/>
                <w:sz w:val="20"/>
                <w:szCs w:val="20"/>
              </w:rPr>
            </w:pPr>
            <w:r w:rsidRPr="005A3FCB">
              <w:rPr>
                <w:rFonts w:ascii="Times New Roman" w:eastAsia="Times New Roman" w:hAnsi="Times New Roman"/>
                <w:b w:val="0"/>
                <w:bCs w:val="0"/>
                <w:sz w:val="20"/>
                <w:szCs w:val="20"/>
              </w:rPr>
              <w:t>1352*Canis lupus</w:t>
            </w:r>
          </w:p>
        </w:tc>
        <w:tc>
          <w:tcPr>
            <w:tcW w:w="1127" w:type="dxa"/>
            <w:shd w:val="clear" w:color="auto" w:fill="auto"/>
          </w:tcPr>
          <w:p w14:paraId="3F09C4DD"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indivizi</w:t>
            </w:r>
            <w:proofErr w:type="spellEnd"/>
          </w:p>
        </w:tc>
        <w:tc>
          <w:tcPr>
            <w:tcW w:w="1155" w:type="dxa"/>
            <w:shd w:val="clear" w:color="auto" w:fill="auto"/>
          </w:tcPr>
          <w:p w14:paraId="74D2345D" w14:textId="329DA74B" w:rsidR="005A3FCB" w:rsidRPr="005A3FCB" w:rsidRDefault="00331D5D" w:rsidP="005A3FCB">
            <w:pPr>
              <w:rPr>
                <w:rFonts w:ascii="Times New Roman" w:eastAsia="Times New Roman" w:hAnsi="Times New Roman"/>
                <w:b w:val="0"/>
                <w:bCs w:val="0"/>
                <w:sz w:val="20"/>
                <w:szCs w:val="20"/>
              </w:rPr>
            </w:pPr>
            <w:r w:rsidRPr="007B6E18">
              <w:rPr>
                <w:rFonts w:ascii="Times New Roman" w:eastAsia="Times New Roman" w:hAnsi="Times New Roman"/>
                <w:b w:val="0"/>
                <w:bCs w:val="0"/>
                <w:sz w:val="20"/>
                <w:szCs w:val="20"/>
              </w:rPr>
              <w:t xml:space="preserve">Cel </w:t>
            </w:r>
            <w:proofErr w:type="spellStart"/>
            <w:r w:rsidRPr="007B6E18">
              <w:rPr>
                <w:rFonts w:ascii="Times New Roman" w:eastAsia="Times New Roman" w:hAnsi="Times New Roman"/>
                <w:b w:val="0"/>
                <w:bCs w:val="0"/>
                <w:sz w:val="20"/>
                <w:szCs w:val="20"/>
              </w:rPr>
              <w:t>putin</w:t>
            </w:r>
            <w:proofErr w:type="spellEnd"/>
            <w:r w:rsidRPr="007B6E18">
              <w:rPr>
                <w:rFonts w:ascii="Times New Roman" w:eastAsia="Times New Roman" w:hAnsi="Times New Roman"/>
                <w:b w:val="0"/>
                <w:bCs w:val="0"/>
                <w:sz w:val="20"/>
                <w:szCs w:val="20"/>
              </w:rPr>
              <w:t xml:space="preserve"> </w:t>
            </w:r>
            <w:r w:rsidR="005A3FCB" w:rsidRPr="005A3FCB">
              <w:rPr>
                <w:rFonts w:ascii="Times New Roman" w:eastAsia="Times New Roman" w:hAnsi="Times New Roman"/>
                <w:b w:val="0"/>
                <w:bCs w:val="0"/>
                <w:sz w:val="20"/>
                <w:szCs w:val="20"/>
              </w:rPr>
              <w:t>33</w:t>
            </w:r>
          </w:p>
        </w:tc>
        <w:tc>
          <w:tcPr>
            <w:tcW w:w="1267" w:type="dxa"/>
            <w:shd w:val="clear" w:color="auto" w:fill="auto"/>
          </w:tcPr>
          <w:p w14:paraId="3F2FCB12"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favorabila</w:t>
            </w:r>
            <w:proofErr w:type="spellEnd"/>
          </w:p>
        </w:tc>
        <w:tc>
          <w:tcPr>
            <w:tcW w:w="1143" w:type="dxa"/>
            <w:shd w:val="clear" w:color="auto" w:fill="auto"/>
          </w:tcPr>
          <w:p w14:paraId="278E51F9"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Perturbare</w:t>
            </w:r>
            <w:proofErr w:type="spellEnd"/>
            <w:r w:rsidRPr="005A3FCB">
              <w:rPr>
                <w:rFonts w:ascii="Times New Roman" w:eastAsia="Times New Roman" w:hAnsi="Times New Roman"/>
                <w:b w:val="0"/>
                <w:bCs w:val="0"/>
                <w:sz w:val="20"/>
                <w:szCs w:val="20"/>
              </w:rPr>
              <w:t xml:space="preserve"> specie</w:t>
            </w:r>
          </w:p>
        </w:tc>
        <w:tc>
          <w:tcPr>
            <w:tcW w:w="1496" w:type="dxa"/>
            <w:shd w:val="clear" w:color="auto" w:fill="auto"/>
          </w:tcPr>
          <w:p w14:paraId="19EB8E88" w14:textId="4391BD33" w:rsidR="005A3FCB" w:rsidRPr="005A3FCB" w:rsidRDefault="005A3FCB" w:rsidP="005A3FCB">
            <w:pPr>
              <w:rPr>
                <w:rFonts w:ascii="Times New Roman" w:eastAsia="Times New Roman" w:hAnsi="Times New Roman"/>
                <w:b w:val="0"/>
                <w:bCs w:val="0"/>
                <w:sz w:val="20"/>
                <w:szCs w:val="20"/>
              </w:rPr>
            </w:pPr>
            <w:proofErr w:type="spellStart"/>
            <w:r w:rsidRPr="007B6E18">
              <w:rPr>
                <w:rFonts w:ascii="Times New Roman" w:eastAsia="Times New Roman" w:hAnsi="Times New Roman"/>
                <w:b w:val="0"/>
                <w:bCs w:val="0"/>
                <w:sz w:val="20"/>
                <w:szCs w:val="20"/>
              </w:rPr>
              <w:t>nesemnificativa</w:t>
            </w:r>
            <w:proofErr w:type="spellEnd"/>
          </w:p>
        </w:tc>
      </w:tr>
      <w:tr w:rsidR="00331D5D" w:rsidRPr="007B6E18" w14:paraId="39CBE12A" w14:textId="77777777" w:rsidTr="0019399B">
        <w:tc>
          <w:tcPr>
            <w:tcW w:w="1091" w:type="dxa"/>
            <w:vMerge/>
            <w:shd w:val="clear" w:color="auto" w:fill="auto"/>
          </w:tcPr>
          <w:p w14:paraId="16070E57" w14:textId="77777777" w:rsidR="005A3FCB" w:rsidRPr="005A3FCB" w:rsidRDefault="005A3FCB" w:rsidP="005A3FCB">
            <w:pPr>
              <w:rPr>
                <w:rFonts w:ascii="Times New Roman" w:eastAsia="Times New Roman" w:hAnsi="Times New Roman"/>
                <w:b w:val="0"/>
                <w:bCs w:val="0"/>
                <w:sz w:val="20"/>
                <w:szCs w:val="20"/>
              </w:rPr>
            </w:pPr>
          </w:p>
        </w:tc>
        <w:tc>
          <w:tcPr>
            <w:tcW w:w="1737" w:type="dxa"/>
            <w:shd w:val="clear" w:color="auto" w:fill="auto"/>
          </w:tcPr>
          <w:p w14:paraId="27BDE85D" w14:textId="77777777" w:rsidR="005A3FCB" w:rsidRPr="005A3FCB" w:rsidRDefault="005A3FCB" w:rsidP="005A3FCB">
            <w:pPr>
              <w:rPr>
                <w:rFonts w:ascii="Times New Roman" w:eastAsia="Times New Roman" w:hAnsi="Times New Roman"/>
                <w:b w:val="0"/>
                <w:bCs w:val="0"/>
                <w:sz w:val="20"/>
                <w:szCs w:val="20"/>
              </w:rPr>
            </w:pPr>
            <w:r w:rsidRPr="005A3FCB">
              <w:rPr>
                <w:rFonts w:ascii="Times New Roman" w:eastAsia="Times New Roman" w:hAnsi="Times New Roman"/>
                <w:b w:val="0"/>
                <w:bCs w:val="0"/>
                <w:sz w:val="20"/>
                <w:szCs w:val="20"/>
              </w:rPr>
              <w:t>1354_Ursus arctos</w:t>
            </w:r>
          </w:p>
        </w:tc>
        <w:tc>
          <w:tcPr>
            <w:tcW w:w="1127" w:type="dxa"/>
            <w:shd w:val="clear" w:color="auto" w:fill="auto"/>
          </w:tcPr>
          <w:p w14:paraId="3B87F993"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indivizi</w:t>
            </w:r>
            <w:proofErr w:type="spellEnd"/>
          </w:p>
        </w:tc>
        <w:tc>
          <w:tcPr>
            <w:tcW w:w="1155" w:type="dxa"/>
            <w:shd w:val="clear" w:color="auto" w:fill="auto"/>
          </w:tcPr>
          <w:p w14:paraId="6A7E424F" w14:textId="4F39A504" w:rsidR="005A3FCB" w:rsidRPr="005A3FCB" w:rsidRDefault="00331D5D" w:rsidP="005A3FCB">
            <w:pPr>
              <w:rPr>
                <w:rFonts w:ascii="Times New Roman" w:eastAsia="Times New Roman" w:hAnsi="Times New Roman"/>
                <w:b w:val="0"/>
                <w:bCs w:val="0"/>
                <w:sz w:val="20"/>
                <w:szCs w:val="20"/>
              </w:rPr>
            </w:pPr>
            <w:r w:rsidRPr="007B6E18">
              <w:rPr>
                <w:rFonts w:ascii="Times New Roman" w:eastAsia="Times New Roman" w:hAnsi="Times New Roman"/>
                <w:b w:val="0"/>
                <w:bCs w:val="0"/>
                <w:sz w:val="20"/>
                <w:szCs w:val="20"/>
              </w:rPr>
              <w:t xml:space="preserve">Cel </w:t>
            </w:r>
            <w:proofErr w:type="spellStart"/>
            <w:r w:rsidRPr="007B6E18">
              <w:rPr>
                <w:rFonts w:ascii="Times New Roman" w:eastAsia="Times New Roman" w:hAnsi="Times New Roman"/>
                <w:b w:val="0"/>
                <w:bCs w:val="0"/>
                <w:sz w:val="20"/>
                <w:szCs w:val="20"/>
              </w:rPr>
              <w:t>putin</w:t>
            </w:r>
            <w:proofErr w:type="spellEnd"/>
            <w:r w:rsidRPr="007B6E18">
              <w:rPr>
                <w:rFonts w:ascii="Times New Roman" w:eastAsia="Times New Roman" w:hAnsi="Times New Roman"/>
                <w:b w:val="0"/>
                <w:bCs w:val="0"/>
                <w:sz w:val="20"/>
                <w:szCs w:val="20"/>
              </w:rPr>
              <w:t xml:space="preserve"> 26</w:t>
            </w:r>
          </w:p>
        </w:tc>
        <w:tc>
          <w:tcPr>
            <w:tcW w:w="1267" w:type="dxa"/>
            <w:shd w:val="clear" w:color="auto" w:fill="auto"/>
          </w:tcPr>
          <w:p w14:paraId="08C2BC9A"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favorabila</w:t>
            </w:r>
            <w:proofErr w:type="spellEnd"/>
          </w:p>
        </w:tc>
        <w:tc>
          <w:tcPr>
            <w:tcW w:w="1143" w:type="dxa"/>
            <w:shd w:val="clear" w:color="auto" w:fill="auto"/>
          </w:tcPr>
          <w:p w14:paraId="31CA02A3"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Perturbare</w:t>
            </w:r>
            <w:proofErr w:type="spellEnd"/>
            <w:r w:rsidRPr="005A3FCB">
              <w:rPr>
                <w:rFonts w:ascii="Times New Roman" w:eastAsia="Times New Roman" w:hAnsi="Times New Roman"/>
                <w:b w:val="0"/>
                <w:bCs w:val="0"/>
                <w:sz w:val="20"/>
                <w:szCs w:val="20"/>
              </w:rPr>
              <w:t xml:space="preserve"> specie</w:t>
            </w:r>
          </w:p>
        </w:tc>
        <w:tc>
          <w:tcPr>
            <w:tcW w:w="1496" w:type="dxa"/>
            <w:shd w:val="clear" w:color="auto" w:fill="auto"/>
          </w:tcPr>
          <w:p w14:paraId="2DD404E0" w14:textId="0A6178BF" w:rsidR="005A3FCB" w:rsidRPr="005A3FCB" w:rsidRDefault="005A3FCB" w:rsidP="005A3FCB">
            <w:pPr>
              <w:rPr>
                <w:rFonts w:ascii="Times New Roman" w:eastAsia="Times New Roman" w:hAnsi="Times New Roman"/>
                <w:b w:val="0"/>
                <w:bCs w:val="0"/>
                <w:sz w:val="20"/>
                <w:szCs w:val="20"/>
              </w:rPr>
            </w:pPr>
            <w:proofErr w:type="spellStart"/>
            <w:r w:rsidRPr="007B6E18">
              <w:rPr>
                <w:rFonts w:ascii="Times New Roman" w:eastAsia="Times New Roman" w:hAnsi="Times New Roman"/>
                <w:b w:val="0"/>
                <w:bCs w:val="0"/>
                <w:sz w:val="20"/>
                <w:szCs w:val="20"/>
              </w:rPr>
              <w:t>nesemnificativa</w:t>
            </w:r>
            <w:proofErr w:type="spellEnd"/>
          </w:p>
        </w:tc>
      </w:tr>
      <w:tr w:rsidR="00331D5D" w:rsidRPr="007B6E18" w14:paraId="0826E4C3" w14:textId="77777777" w:rsidTr="0019399B">
        <w:tc>
          <w:tcPr>
            <w:tcW w:w="1091" w:type="dxa"/>
            <w:vMerge/>
            <w:shd w:val="clear" w:color="auto" w:fill="auto"/>
          </w:tcPr>
          <w:p w14:paraId="5D89CF4A" w14:textId="77777777" w:rsidR="005A3FCB" w:rsidRPr="005A3FCB" w:rsidRDefault="005A3FCB" w:rsidP="005A3FCB">
            <w:pPr>
              <w:rPr>
                <w:rFonts w:ascii="Times New Roman" w:eastAsia="Times New Roman" w:hAnsi="Times New Roman"/>
                <w:b w:val="0"/>
                <w:bCs w:val="0"/>
                <w:sz w:val="20"/>
                <w:szCs w:val="20"/>
              </w:rPr>
            </w:pPr>
          </w:p>
        </w:tc>
        <w:tc>
          <w:tcPr>
            <w:tcW w:w="1737" w:type="dxa"/>
            <w:shd w:val="clear" w:color="auto" w:fill="auto"/>
          </w:tcPr>
          <w:p w14:paraId="0AE22B38" w14:textId="77777777" w:rsidR="005A3FCB" w:rsidRPr="005A3FCB" w:rsidRDefault="005A3FCB" w:rsidP="005A3FCB">
            <w:pPr>
              <w:rPr>
                <w:rFonts w:ascii="Times New Roman" w:eastAsia="Times New Roman" w:hAnsi="Times New Roman"/>
                <w:b w:val="0"/>
                <w:bCs w:val="0"/>
                <w:sz w:val="20"/>
                <w:szCs w:val="20"/>
              </w:rPr>
            </w:pPr>
            <w:r w:rsidRPr="005A3FCB">
              <w:rPr>
                <w:rFonts w:ascii="Times New Roman" w:eastAsia="Times New Roman" w:hAnsi="Times New Roman"/>
                <w:b w:val="0"/>
                <w:bCs w:val="0"/>
                <w:sz w:val="20"/>
                <w:szCs w:val="20"/>
              </w:rPr>
              <w:t>1361_Lynx lynx</w:t>
            </w:r>
          </w:p>
        </w:tc>
        <w:tc>
          <w:tcPr>
            <w:tcW w:w="1127" w:type="dxa"/>
            <w:shd w:val="clear" w:color="auto" w:fill="auto"/>
          </w:tcPr>
          <w:p w14:paraId="21A0B4F3"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indivizi</w:t>
            </w:r>
            <w:proofErr w:type="spellEnd"/>
          </w:p>
        </w:tc>
        <w:tc>
          <w:tcPr>
            <w:tcW w:w="1155" w:type="dxa"/>
            <w:shd w:val="clear" w:color="auto" w:fill="auto"/>
          </w:tcPr>
          <w:p w14:paraId="2D4A8B32" w14:textId="60161AFC" w:rsidR="005A3FCB" w:rsidRPr="005A3FCB" w:rsidRDefault="00331D5D" w:rsidP="005A3FCB">
            <w:pPr>
              <w:rPr>
                <w:rFonts w:ascii="Times New Roman" w:eastAsia="Times New Roman" w:hAnsi="Times New Roman"/>
                <w:b w:val="0"/>
                <w:bCs w:val="0"/>
                <w:sz w:val="20"/>
                <w:szCs w:val="20"/>
              </w:rPr>
            </w:pPr>
            <w:r w:rsidRPr="007B6E18">
              <w:rPr>
                <w:rFonts w:ascii="Times New Roman" w:eastAsia="Times New Roman" w:hAnsi="Times New Roman"/>
                <w:b w:val="0"/>
                <w:bCs w:val="0"/>
                <w:sz w:val="20"/>
                <w:szCs w:val="20"/>
              </w:rPr>
              <w:t xml:space="preserve">Cel </w:t>
            </w:r>
            <w:proofErr w:type="spellStart"/>
            <w:r w:rsidRPr="007B6E18">
              <w:rPr>
                <w:rFonts w:ascii="Times New Roman" w:eastAsia="Times New Roman" w:hAnsi="Times New Roman"/>
                <w:b w:val="0"/>
                <w:bCs w:val="0"/>
                <w:sz w:val="20"/>
                <w:szCs w:val="20"/>
              </w:rPr>
              <w:t>putin</w:t>
            </w:r>
            <w:proofErr w:type="spellEnd"/>
            <w:r w:rsidRPr="007B6E18">
              <w:rPr>
                <w:rFonts w:ascii="Times New Roman" w:eastAsia="Times New Roman" w:hAnsi="Times New Roman"/>
                <w:b w:val="0"/>
                <w:bCs w:val="0"/>
                <w:sz w:val="20"/>
                <w:szCs w:val="20"/>
              </w:rPr>
              <w:t xml:space="preserve"> </w:t>
            </w:r>
            <w:r w:rsidR="005A3FCB" w:rsidRPr="005A3FCB">
              <w:rPr>
                <w:rFonts w:ascii="Times New Roman" w:eastAsia="Times New Roman" w:hAnsi="Times New Roman"/>
                <w:b w:val="0"/>
                <w:bCs w:val="0"/>
                <w:sz w:val="20"/>
                <w:szCs w:val="20"/>
              </w:rPr>
              <w:t>24</w:t>
            </w:r>
          </w:p>
        </w:tc>
        <w:tc>
          <w:tcPr>
            <w:tcW w:w="1267" w:type="dxa"/>
            <w:shd w:val="clear" w:color="auto" w:fill="auto"/>
          </w:tcPr>
          <w:p w14:paraId="1FCACA7E"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favorabila</w:t>
            </w:r>
            <w:proofErr w:type="spellEnd"/>
          </w:p>
        </w:tc>
        <w:tc>
          <w:tcPr>
            <w:tcW w:w="1143" w:type="dxa"/>
            <w:shd w:val="clear" w:color="auto" w:fill="auto"/>
          </w:tcPr>
          <w:p w14:paraId="41C708A2"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Perturbare</w:t>
            </w:r>
            <w:proofErr w:type="spellEnd"/>
            <w:r w:rsidRPr="005A3FCB">
              <w:rPr>
                <w:rFonts w:ascii="Times New Roman" w:eastAsia="Times New Roman" w:hAnsi="Times New Roman"/>
                <w:b w:val="0"/>
                <w:bCs w:val="0"/>
                <w:sz w:val="20"/>
                <w:szCs w:val="20"/>
              </w:rPr>
              <w:t xml:space="preserve"> specie</w:t>
            </w:r>
          </w:p>
        </w:tc>
        <w:tc>
          <w:tcPr>
            <w:tcW w:w="1496" w:type="dxa"/>
            <w:shd w:val="clear" w:color="auto" w:fill="auto"/>
          </w:tcPr>
          <w:p w14:paraId="0BA305EC" w14:textId="407BC673" w:rsidR="005A3FCB" w:rsidRPr="005A3FCB" w:rsidRDefault="005A3FCB" w:rsidP="005A3FCB">
            <w:pPr>
              <w:rPr>
                <w:rFonts w:ascii="Times New Roman" w:eastAsia="Times New Roman" w:hAnsi="Times New Roman"/>
                <w:b w:val="0"/>
                <w:bCs w:val="0"/>
                <w:sz w:val="20"/>
                <w:szCs w:val="20"/>
              </w:rPr>
            </w:pPr>
            <w:proofErr w:type="spellStart"/>
            <w:r w:rsidRPr="007B6E18">
              <w:rPr>
                <w:rFonts w:ascii="Times New Roman" w:eastAsia="Times New Roman" w:hAnsi="Times New Roman"/>
                <w:b w:val="0"/>
                <w:bCs w:val="0"/>
                <w:sz w:val="20"/>
                <w:szCs w:val="20"/>
              </w:rPr>
              <w:t>nesemnificativa</w:t>
            </w:r>
            <w:proofErr w:type="spellEnd"/>
          </w:p>
        </w:tc>
      </w:tr>
      <w:tr w:rsidR="00331D5D" w:rsidRPr="007B6E18" w14:paraId="4A5E747F" w14:textId="77777777" w:rsidTr="0019399B">
        <w:tc>
          <w:tcPr>
            <w:tcW w:w="1091" w:type="dxa"/>
            <w:vMerge/>
            <w:shd w:val="clear" w:color="auto" w:fill="auto"/>
          </w:tcPr>
          <w:p w14:paraId="5722BEE4" w14:textId="77777777" w:rsidR="005A3FCB" w:rsidRPr="005A3FCB" w:rsidRDefault="005A3FCB" w:rsidP="005A3FCB">
            <w:pPr>
              <w:rPr>
                <w:rFonts w:ascii="Times New Roman" w:eastAsia="Times New Roman" w:hAnsi="Times New Roman"/>
                <w:b w:val="0"/>
                <w:bCs w:val="0"/>
                <w:sz w:val="20"/>
                <w:szCs w:val="20"/>
              </w:rPr>
            </w:pPr>
          </w:p>
        </w:tc>
        <w:tc>
          <w:tcPr>
            <w:tcW w:w="1737" w:type="dxa"/>
            <w:shd w:val="clear" w:color="auto" w:fill="auto"/>
          </w:tcPr>
          <w:p w14:paraId="6B02178D" w14:textId="77777777" w:rsidR="005A3FCB" w:rsidRPr="005A3FCB" w:rsidRDefault="005A3FCB" w:rsidP="005A3FCB">
            <w:pPr>
              <w:rPr>
                <w:rFonts w:ascii="Times New Roman" w:eastAsia="Times New Roman" w:hAnsi="Times New Roman"/>
                <w:b w:val="0"/>
                <w:bCs w:val="0"/>
                <w:sz w:val="20"/>
                <w:szCs w:val="20"/>
              </w:rPr>
            </w:pPr>
            <w:r w:rsidRPr="005A3FCB">
              <w:rPr>
                <w:rFonts w:ascii="Times New Roman" w:eastAsia="Times New Roman" w:hAnsi="Times New Roman"/>
                <w:b w:val="0"/>
                <w:bCs w:val="0"/>
                <w:sz w:val="20"/>
                <w:szCs w:val="20"/>
              </w:rPr>
              <w:t xml:space="preserve">1355_Lutra </w:t>
            </w:r>
            <w:proofErr w:type="spellStart"/>
            <w:r w:rsidRPr="005A3FCB">
              <w:rPr>
                <w:rFonts w:ascii="Times New Roman" w:eastAsia="Times New Roman" w:hAnsi="Times New Roman"/>
                <w:b w:val="0"/>
                <w:bCs w:val="0"/>
                <w:sz w:val="20"/>
                <w:szCs w:val="20"/>
              </w:rPr>
              <w:t>lutra</w:t>
            </w:r>
            <w:proofErr w:type="spellEnd"/>
          </w:p>
          <w:p w14:paraId="4A4E7D8C" w14:textId="77777777" w:rsidR="005A3FCB" w:rsidRPr="005A3FCB" w:rsidRDefault="005A3FCB" w:rsidP="005A3FCB">
            <w:pPr>
              <w:rPr>
                <w:rFonts w:ascii="Times New Roman" w:eastAsia="Times New Roman" w:hAnsi="Times New Roman"/>
                <w:b w:val="0"/>
                <w:bCs w:val="0"/>
                <w:sz w:val="20"/>
                <w:szCs w:val="20"/>
              </w:rPr>
            </w:pPr>
          </w:p>
          <w:p w14:paraId="4033517B" w14:textId="77777777" w:rsidR="005A3FCB" w:rsidRPr="005A3FCB" w:rsidRDefault="005A3FCB" w:rsidP="005A3FCB">
            <w:pPr>
              <w:rPr>
                <w:rFonts w:ascii="Times New Roman" w:eastAsia="Times New Roman" w:hAnsi="Times New Roman"/>
                <w:b w:val="0"/>
                <w:bCs w:val="0"/>
                <w:sz w:val="20"/>
                <w:szCs w:val="20"/>
              </w:rPr>
            </w:pPr>
          </w:p>
          <w:p w14:paraId="0BC9AB90" w14:textId="77777777" w:rsidR="005A3FCB" w:rsidRPr="005A3FCB" w:rsidRDefault="005A3FCB" w:rsidP="005A3FCB">
            <w:pPr>
              <w:rPr>
                <w:rFonts w:ascii="Times New Roman" w:eastAsia="Times New Roman" w:hAnsi="Times New Roman"/>
                <w:b w:val="0"/>
                <w:bCs w:val="0"/>
                <w:sz w:val="20"/>
                <w:szCs w:val="20"/>
              </w:rPr>
            </w:pPr>
          </w:p>
          <w:p w14:paraId="52C7588D" w14:textId="77777777" w:rsidR="005A3FCB" w:rsidRPr="005A3FCB" w:rsidRDefault="005A3FCB" w:rsidP="005A3FCB">
            <w:pPr>
              <w:rPr>
                <w:rFonts w:ascii="Times New Roman" w:eastAsia="Times New Roman" w:hAnsi="Times New Roman"/>
                <w:b w:val="0"/>
                <w:bCs w:val="0"/>
                <w:sz w:val="20"/>
                <w:szCs w:val="20"/>
              </w:rPr>
            </w:pPr>
          </w:p>
        </w:tc>
        <w:tc>
          <w:tcPr>
            <w:tcW w:w="1127" w:type="dxa"/>
            <w:shd w:val="clear" w:color="auto" w:fill="auto"/>
          </w:tcPr>
          <w:p w14:paraId="449CFDA0"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indivizi</w:t>
            </w:r>
            <w:proofErr w:type="spellEnd"/>
          </w:p>
        </w:tc>
        <w:tc>
          <w:tcPr>
            <w:tcW w:w="1155" w:type="dxa"/>
            <w:shd w:val="clear" w:color="auto" w:fill="auto"/>
          </w:tcPr>
          <w:p w14:paraId="55BACC40" w14:textId="2612523B" w:rsidR="005A3FCB" w:rsidRPr="005A3FCB" w:rsidRDefault="00331D5D" w:rsidP="005A3FCB">
            <w:pPr>
              <w:rPr>
                <w:rFonts w:ascii="Times New Roman" w:eastAsia="Times New Roman" w:hAnsi="Times New Roman"/>
                <w:b w:val="0"/>
                <w:bCs w:val="0"/>
                <w:sz w:val="20"/>
                <w:szCs w:val="20"/>
              </w:rPr>
            </w:pPr>
            <w:r w:rsidRPr="007B6E18">
              <w:rPr>
                <w:rFonts w:ascii="Times New Roman" w:eastAsia="Times New Roman" w:hAnsi="Times New Roman"/>
                <w:b w:val="0"/>
                <w:bCs w:val="0"/>
                <w:sz w:val="20"/>
                <w:szCs w:val="20"/>
              </w:rPr>
              <w:t xml:space="preserve">Cel </w:t>
            </w:r>
            <w:proofErr w:type="spellStart"/>
            <w:r w:rsidRPr="007B6E18">
              <w:rPr>
                <w:rFonts w:ascii="Times New Roman" w:eastAsia="Times New Roman" w:hAnsi="Times New Roman"/>
                <w:b w:val="0"/>
                <w:bCs w:val="0"/>
                <w:sz w:val="20"/>
                <w:szCs w:val="20"/>
              </w:rPr>
              <w:t>putin</w:t>
            </w:r>
            <w:proofErr w:type="spellEnd"/>
            <w:r w:rsidRPr="007B6E18">
              <w:rPr>
                <w:rFonts w:ascii="Times New Roman" w:eastAsia="Times New Roman" w:hAnsi="Times New Roman"/>
                <w:b w:val="0"/>
                <w:bCs w:val="0"/>
                <w:sz w:val="20"/>
                <w:szCs w:val="20"/>
              </w:rPr>
              <w:t xml:space="preserve"> </w:t>
            </w:r>
            <w:r w:rsidR="005A3FCB" w:rsidRPr="005A3FCB">
              <w:rPr>
                <w:rFonts w:ascii="Times New Roman" w:eastAsia="Times New Roman" w:hAnsi="Times New Roman"/>
                <w:b w:val="0"/>
                <w:bCs w:val="0"/>
                <w:sz w:val="20"/>
                <w:szCs w:val="20"/>
              </w:rPr>
              <w:t>12</w:t>
            </w:r>
          </w:p>
        </w:tc>
        <w:tc>
          <w:tcPr>
            <w:tcW w:w="1267" w:type="dxa"/>
            <w:shd w:val="clear" w:color="auto" w:fill="auto"/>
          </w:tcPr>
          <w:p w14:paraId="7A3A8704"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favorabila</w:t>
            </w:r>
            <w:proofErr w:type="spellEnd"/>
          </w:p>
        </w:tc>
        <w:tc>
          <w:tcPr>
            <w:tcW w:w="1143" w:type="dxa"/>
            <w:shd w:val="clear" w:color="auto" w:fill="auto"/>
          </w:tcPr>
          <w:p w14:paraId="325AA781"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Perturbare</w:t>
            </w:r>
            <w:proofErr w:type="spellEnd"/>
            <w:r w:rsidRPr="005A3FCB">
              <w:rPr>
                <w:rFonts w:ascii="Times New Roman" w:eastAsia="Times New Roman" w:hAnsi="Times New Roman"/>
                <w:b w:val="0"/>
                <w:bCs w:val="0"/>
                <w:sz w:val="20"/>
                <w:szCs w:val="20"/>
              </w:rPr>
              <w:t xml:space="preserve"> specie</w:t>
            </w:r>
          </w:p>
        </w:tc>
        <w:tc>
          <w:tcPr>
            <w:tcW w:w="1496" w:type="dxa"/>
            <w:shd w:val="clear" w:color="auto" w:fill="auto"/>
          </w:tcPr>
          <w:p w14:paraId="5AD8CDDD" w14:textId="25425BF7" w:rsidR="005A3FCB" w:rsidRPr="005A3FCB" w:rsidRDefault="005A3FCB" w:rsidP="005A3FCB">
            <w:pPr>
              <w:rPr>
                <w:rFonts w:ascii="Times New Roman" w:eastAsia="Times New Roman" w:hAnsi="Times New Roman"/>
                <w:b w:val="0"/>
                <w:bCs w:val="0"/>
                <w:sz w:val="20"/>
                <w:szCs w:val="20"/>
              </w:rPr>
            </w:pPr>
            <w:proofErr w:type="spellStart"/>
            <w:r w:rsidRPr="007B6E18">
              <w:rPr>
                <w:rFonts w:ascii="Times New Roman" w:eastAsia="Times New Roman" w:hAnsi="Times New Roman"/>
                <w:b w:val="0"/>
                <w:bCs w:val="0"/>
                <w:sz w:val="20"/>
                <w:szCs w:val="20"/>
              </w:rPr>
              <w:t>nesemnificativa</w:t>
            </w:r>
            <w:proofErr w:type="spellEnd"/>
          </w:p>
        </w:tc>
      </w:tr>
      <w:tr w:rsidR="00331D5D" w:rsidRPr="007B6E18" w14:paraId="15A71841" w14:textId="77777777" w:rsidTr="0019399B">
        <w:tc>
          <w:tcPr>
            <w:tcW w:w="1091" w:type="dxa"/>
            <w:vMerge/>
            <w:shd w:val="clear" w:color="auto" w:fill="auto"/>
          </w:tcPr>
          <w:p w14:paraId="24A8047B" w14:textId="77777777" w:rsidR="00331D5D" w:rsidRPr="005A3FCB" w:rsidRDefault="00331D5D" w:rsidP="00331D5D">
            <w:pPr>
              <w:rPr>
                <w:rFonts w:ascii="Times New Roman" w:eastAsia="Times New Roman" w:hAnsi="Times New Roman"/>
                <w:b w:val="0"/>
                <w:bCs w:val="0"/>
                <w:sz w:val="20"/>
                <w:szCs w:val="20"/>
              </w:rPr>
            </w:pPr>
          </w:p>
        </w:tc>
        <w:tc>
          <w:tcPr>
            <w:tcW w:w="1737" w:type="dxa"/>
            <w:shd w:val="clear" w:color="auto" w:fill="auto"/>
          </w:tcPr>
          <w:p w14:paraId="5CC09C14" w14:textId="77777777" w:rsidR="00331D5D" w:rsidRPr="005A3FCB" w:rsidRDefault="00331D5D" w:rsidP="00331D5D">
            <w:pPr>
              <w:rPr>
                <w:rFonts w:ascii="Times New Roman" w:eastAsia="Times New Roman" w:hAnsi="Times New Roman"/>
                <w:b w:val="0"/>
                <w:bCs w:val="0"/>
                <w:sz w:val="20"/>
                <w:szCs w:val="20"/>
              </w:rPr>
            </w:pPr>
            <w:r w:rsidRPr="005A3FCB">
              <w:rPr>
                <w:rFonts w:ascii="Times New Roman" w:eastAsia="Times New Roman" w:hAnsi="Times New Roman"/>
                <w:b w:val="0"/>
                <w:bCs w:val="0"/>
                <w:sz w:val="20"/>
                <w:szCs w:val="20"/>
              </w:rPr>
              <w:t xml:space="preserve">1310_Miniopterus </w:t>
            </w:r>
            <w:proofErr w:type="spellStart"/>
            <w:r w:rsidRPr="005A3FCB">
              <w:rPr>
                <w:rFonts w:ascii="Times New Roman" w:eastAsia="Times New Roman" w:hAnsi="Times New Roman"/>
                <w:b w:val="0"/>
                <w:bCs w:val="0"/>
                <w:sz w:val="20"/>
                <w:szCs w:val="20"/>
              </w:rPr>
              <w:t>schreibersii</w:t>
            </w:r>
            <w:proofErr w:type="spellEnd"/>
          </w:p>
          <w:p w14:paraId="64308A59" w14:textId="77777777" w:rsidR="00331D5D" w:rsidRPr="005A3FCB" w:rsidRDefault="00331D5D" w:rsidP="00331D5D">
            <w:pPr>
              <w:rPr>
                <w:rFonts w:ascii="Times New Roman" w:eastAsia="Times New Roman" w:hAnsi="Times New Roman"/>
                <w:b w:val="0"/>
                <w:bCs w:val="0"/>
                <w:sz w:val="20"/>
                <w:szCs w:val="20"/>
              </w:rPr>
            </w:pPr>
          </w:p>
          <w:p w14:paraId="3538656E" w14:textId="77777777" w:rsidR="00331D5D" w:rsidRPr="005A3FCB" w:rsidRDefault="00331D5D" w:rsidP="00331D5D">
            <w:pPr>
              <w:rPr>
                <w:rFonts w:ascii="Times New Roman" w:eastAsia="Times New Roman" w:hAnsi="Times New Roman"/>
                <w:b w:val="0"/>
                <w:bCs w:val="0"/>
                <w:sz w:val="20"/>
                <w:szCs w:val="20"/>
              </w:rPr>
            </w:pPr>
          </w:p>
          <w:p w14:paraId="4F97F26B" w14:textId="77777777" w:rsidR="00331D5D" w:rsidRPr="005A3FCB" w:rsidRDefault="00331D5D" w:rsidP="00331D5D">
            <w:pPr>
              <w:rPr>
                <w:rFonts w:ascii="Times New Roman" w:eastAsia="Times New Roman" w:hAnsi="Times New Roman"/>
                <w:b w:val="0"/>
                <w:bCs w:val="0"/>
                <w:sz w:val="20"/>
                <w:szCs w:val="20"/>
              </w:rPr>
            </w:pPr>
          </w:p>
        </w:tc>
        <w:tc>
          <w:tcPr>
            <w:tcW w:w="1127" w:type="dxa"/>
            <w:shd w:val="clear" w:color="auto" w:fill="auto"/>
          </w:tcPr>
          <w:p w14:paraId="133BDB53" w14:textId="77777777" w:rsidR="00331D5D" w:rsidRPr="005A3FCB" w:rsidRDefault="00331D5D" w:rsidP="00331D5D">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indivizi</w:t>
            </w:r>
            <w:proofErr w:type="spellEnd"/>
          </w:p>
        </w:tc>
        <w:tc>
          <w:tcPr>
            <w:tcW w:w="1155" w:type="dxa"/>
            <w:shd w:val="clear" w:color="auto" w:fill="auto"/>
          </w:tcPr>
          <w:p w14:paraId="7A59BA91" w14:textId="43AC38A9" w:rsidR="00331D5D" w:rsidRPr="004308F0" w:rsidRDefault="00331D5D" w:rsidP="00331D5D">
            <w:pPr>
              <w:rPr>
                <w:rFonts w:ascii="Times New Roman" w:eastAsia="Times New Roman" w:hAnsi="Times New Roman"/>
                <w:b w:val="0"/>
                <w:bCs w:val="0"/>
                <w:sz w:val="20"/>
                <w:szCs w:val="20"/>
                <w:lang w:val="it-IT"/>
              </w:rPr>
            </w:pPr>
            <w:r w:rsidRPr="004308F0">
              <w:rPr>
                <w:rFonts w:ascii="Times New Roman" w:eastAsia="Times New Roman" w:hAnsi="Times New Roman"/>
                <w:b w:val="0"/>
                <w:bCs w:val="0"/>
                <w:sz w:val="20"/>
                <w:szCs w:val="20"/>
                <w:lang w:val="it-IT"/>
              </w:rPr>
              <w:t>Valoarea tinta trebuie definita in termen de 2 ani</w:t>
            </w:r>
          </w:p>
        </w:tc>
        <w:tc>
          <w:tcPr>
            <w:tcW w:w="1267" w:type="dxa"/>
            <w:shd w:val="clear" w:color="auto" w:fill="auto"/>
          </w:tcPr>
          <w:p w14:paraId="5F574E73" w14:textId="77777777" w:rsidR="00331D5D" w:rsidRPr="005A3FCB" w:rsidRDefault="00331D5D" w:rsidP="00331D5D">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necunoscuta</w:t>
            </w:r>
            <w:proofErr w:type="spellEnd"/>
          </w:p>
        </w:tc>
        <w:tc>
          <w:tcPr>
            <w:tcW w:w="1143" w:type="dxa"/>
            <w:shd w:val="clear" w:color="auto" w:fill="auto"/>
          </w:tcPr>
          <w:p w14:paraId="336982B2" w14:textId="77777777" w:rsidR="00331D5D" w:rsidRPr="005A3FCB" w:rsidRDefault="00331D5D" w:rsidP="00331D5D">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Perturbare</w:t>
            </w:r>
            <w:proofErr w:type="spellEnd"/>
            <w:r w:rsidRPr="005A3FCB">
              <w:rPr>
                <w:rFonts w:ascii="Times New Roman" w:eastAsia="Times New Roman" w:hAnsi="Times New Roman"/>
                <w:b w:val="0"/>
                <w:bCs w:val="0"/>
                <w:sz w:val="20"/>
                <w:szCs w:val="20"/>
              </w:rPr>
              <w:t xml:space="preserve"> specie</w:t>
            </w:r>
          </w:p>
        </w:tc>
        <w:tc>
          <w:tcPr>
            <w:tcW w:w="1496" w:type="dxa"/>
            <w:shd w:val="clear" w:color="auto" w:fill="auto"/>
          </w:tcPr>
          <w:p w14:paraId="71C7B63C" w14:textId="7509D049" w:rsidR="00331D5D" w:rsidRPr="005A3FCB" w:rsidRDefault="00331D5D" w:rsidP="00331D5D">
            <w:pPr>
              <w:rPr>
                <w:rFonts w:ascii="Times New Roman" w:eastAsia="Times New Roman" w:hAnsi="Times New Roman"/>
                <w:b w:val="0"/>
                <w:bCs w:val="0"/>
                <w:sz w:val="20"/>
                <w:szCs w:val="20"/>
              </w:rPr>
            </w:pPr>
            <w:proofErr w:type="spellStart"/>
            <w:r w:rsidRPr="007B6E18">
              <w:rPr>
                <w:rFonts w:ascii="Times New Roman" w:eastAsia="Times New Roman" w:hAnsi="Times New Roman"/>
                <w:b w:val="0"/>
                <w:bCs w:val="0"/>
                <w:sz w:val="20"/>
                <w:szCs w:val="20"/>
              </w:rPr>
              <w:t>nesemnificativa</w:t>
            </w:r>
            <w:proofErr w:type="spellEnd"/>
          </w:p>
        </w:tc>
      </w:tr>
      <w:tr w:rsidR="00331D5D" w:rsidRPr="007B6E18" w14:paraId="11E2D67F" w14:textId="77777777" w:rsidTr="0019399B">
        <w:tc>
          <w:tcPr>
            <w:tcW w:w="1091" w:type="dxa"/>
            <w:vMerge/>
            <w:shd w:val="clear" w:color="auto" w:fill="auto"/>
          </w:tcPr>
          <w:p w14:paraId="465A4437" w14:textId="77777777" w:rsidR="005A3FCB" w:rsidRPr="005A3FCB" w:rsidRDefault="005A3FCB" w:rsidP="005A3FCB">
            <w:pPr>
              <w:rPr>
                <w:rFonts w:ascii="Times New Roman" w:eastAsia="Times New Roman" w:hAnsi="Times New Roman"/>
                <w:b w:val="0"/>
                <w:bCs w:val="0"/>
                <w:sz w:val="20"/>
                <w:szCs w:val="20"/>
              </w:rPr>
            </w:pPr>
          </w:p>
        </w:tc>
        <w:tc>
          <w:tcPr>
            <w:tcW w:w="1737" w:type="dxa"/>
            <w:shd w:val="clear" w:color="auto" w:fill="auto"/>
          </w:tcPr>
          <w:p w14:paraId="0FF7BA37" w14:textId="77777777" w:rsidR="005A3FCB" w:rsidRPr="005A3FCB" w:rsidRDefault="005A3FCB" w:rsidP="005A3FCB">
            <w:pPr>
              <w:rPr>
                <w:rFonts w:ascii="Times New Roman" w:eastAsia="Times New Roman" w:hAnsi="Times New Roman"/>
                <w:b w:val="0"/>
                <w:bCs w:val="0"/>
                <w:sz w:val="20"/>
                <w:szCs w:val="20"/>
              </w:rPr>
            </w:pPr>
            <w:r w:rsidRPr="005A3FCB">
              <w:rPr>
                <w:rFonts w:ascii="Times New Roman" w:eastAsia="Times New Roman" w:hAnsi="Times New Roman"/>
                <w:b w:val="0"/>
                <w:bCs w:val="0"/>
                <w:sz w:val="20"/>
                <w:szCs w:val="20"/>
              </w:rPr>
              <w:t xml:space="preserve">1323_Myotis </w:t>
            </w:r>
            <w:proofErr w:type="spellStart"/>
            <w:r w:rsidRPr="005A3FCB">
              <w:rPr>
                <w:rFonts w:ascii="Times New Roman" w:eastAsia="Times New Roman" w:hAnsi="Times New Roman"/>
                <w:b w:val="0"/>
                <w:bCs w:val="0"/>
                <w:sz w:val="20"/>
                <w:szCs w:val="20"/>
              </w:rPr>
              <w:t>bechsteinii</w:t>
            </w:r>
            <w:proofErr w:type="spellEnd"/>
          </w:p>
          <w:p w14:paraId="2DAF875B" w14:textId="77777777" w:rsidR="005A3FCB" w:rsidRPr="005A3FCB" w:rsidRDefault="005A3FCB" w:rsidP="005A3FCB">
            <w:pPr>
              <w:rPr>
                <w:rFonts w:ascii="Times New Roman" w:eastAsia="Times New Roman" w:hAnsi="Times New Roman"/>
                <w:b w:val="0"/>
                <w:bCs w:val="0"/>
                <w:sz w:val="20"/>
                <w:szCs w:val="20"/>
              </w:rPr>
            </w:pPr>
          </w:p>
          <w:p w14:paraId="41E86A73" w14:textId="77777777" w:rsidR="005A3FCB" w:rsidRPr="005A3FCB" w:rsidRDefault="005A3FCB" w:rsidP="005A3FCB">
            <w:pPr>
              <w:rPr>
                <w:rFonts w:ascii="Times New Roman" w:eastAsia="Times New Roman" w:hAnsi="Times New Roman"/>
                <w:b w:val="0"/>
                <w:bCs w:val="0"/>
                <w:sz w:val="20"/>
                <w:szCs w:val="20"/>
              </w:rPr>
            </w:pPr>
          </w:p>
          <w:p w14:paraId="0C48A70E" w14:textId="77777777" w:rsidR="005A3FCB" w:rsidRPr="005A3FCB" w:rsidRDefault="005A3FCB" w:rsidP="005A3FCB">
            <w:pPr>
              <w:rPr>
                <w:rFonts w:ascii="Times New Roman" w:eastAsia="Times New Roman" w:hAnsi="Times New Roman"/>
                <w:b w:val="0"/>
                <w:bCs w:val="0"/>
                <w:sz w:val="20"/>
                <w:szCs w:val="20"/>
              </w:rPr>
            </w:pPr>
          </w:p>
        </w:tc>
        <w:tc>
          <w:tcPr>
            <w:tcW w:w="1127" w:type="dxa"/>
            <w:shd w:val="clear" w:color="auto" w:fill="auto"/>
          </w:tcPr>
          <w:p w14:paraId="5A3D7F6E"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indivizi</w:t>
            </w:r>
            <w:proofErr w:type="spellEnd"/>
          </w:p>
        </w:tc>
        <w:tc>
          <w:tcPr>
            <w:tcW w:w="1155" w:type="dxa"/>
            <w:shd w:val="clear" w:color="auto" w:fill="auto"/>
          </w:tcPr>
          <w:p w14:paraId="044E7369" w14:textId="50361348" w:rsidR="005A3FCB" w:rsidRPr="005A3FCB" w:rsidRDefault="00331D5D" w:rsidP="005A3FCB">
            <w:pPr>
              <w:rPr>
                <w:rFonts w:ascii="Times New Roman" w:eastAsia="Times New Roman" w:hAnsi="Times New Roman"/>
                <w:b w:val="0"/>
                <w:bCs w:val="0"/>
                <w:sz w:val="20"/>
                <w:szCs w:val="20"/>
              </w:rPr>
            </w:pPr>
            <w:r w:rsidRPr="007B6E18">
              <w:rPr>
                <w:rFonts w:ascii="Times New Roman" w:eastAsia="Times New Roman" w:hAnsi="Times New Roman"/>
                <w:b w:val="0"/>
                <w:bCs w:val="0"/>
                <w:sz w:val="20"/>
                <w:szCs w:val="20"/>
              </w:rPr>
              <w:t xml:space="preserve">Cel </w:t>
            </w:r>
            <w:proofErr w:type="spellStart"/>
            <w:r w:rsidRPr="007B6E18">
              <w:rPr>
                <w:rFonts w:ascii="Times New Roman" w:eastAsia="Times New Roman" w:hAnsi="Times New Roman"/>
                <w:b w:val="0"/>
                <w:bCs w:val="0"/>
                <w:sz w:val="20"/>
                <w:szCs w:val="20"/>
              </w:rPr>
              <w:t>putin</w:t>
            </w:r>
            <w:proofErr w:type="spellEnd"/>
            <w:r w:rsidRPr="007B6E18">
              <w:rPr>
                <w:rFonts w:ascii="Times New Roman" w:eastAsia="Times New Roman" w:hAnsi="Times New Roman"/>
                <w:b w:val="0"/>
                <w:bCs w:val="0"/>
                <w:sz w:val="20"/>
                <w:szCs w:val="20"/>
              </w:rPr>
              <w:t xml:space="preserve"> 50</w:t>
            </w:r>
          </w:p>
        </w:tc>
        <w:tc>
          <w:tcPr>
            <w:tcW w:w="1267" w:type="dxa"/>
            <w:shd w:val="clear" w:color="auto" w:fill="auto"/>
          </w:tcPr>
          <w:p w14:paraId="50AE2B75" w14:textId="4BEB2D5A" w:rsidR="005A3FCB" w:rsidRPr="005A3FCB" w:rsidRDefault="00331D5D" w:rsidP="005A3FCB">
            <w:pPr>
              <w:rPr>
                <w:rFonts w:ascii="Times New Roman" w:eastAsia="Times New Roman" w:hAnsi="Times New Roman"/>
                <w:b w:val="0"/>
                <w:bCs w:val="0"/>
                <w:sz w:val="20"/>
                <w:szCs w:val="20"/>
              </w:rPr>
            </w:pPr>
            <w:proofErr w:type="spellStart"/>
            <w:r w:rsidRPr="007B6E18">
              <w:rPr>
                <w:rFonts w:ascii="Times New Roman" w:eastAsia="Times New Roman" w:hAnsi="Times New Roman"/>
                <w:b w:val="0"/>
                <w:bCs w:val="0"/>
                <w:sz w:val="20"/>
                <w:szCs w:val="20"/>
              </w:rPr>
              <w:t>favorabila</w:t>
            </w:r>
            <w:proofErr w:type="spellEnd"/>
          </w:p>
        </w:tc>
        <w:tc>
          <w:tcPr>
            <w:tcW w:w="1143" w:type="dxa"/>
            <w:shd w:val="clear" w:color="auto" w:fill="auto"/>
          </w:tcPr>
          <w:p w14:paraId="44C5F6B4"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Perturbare</w:t>
            </w:r>
            <w:proofErr w:type="spellEnd"/>
            <w:r w:rsidRPr="005A3FCB">
              <w:rPr>
                <w:rFonts w:ascii="Times New Roman" w:eastAsia="Times New Roman" w:hAnsi="Times New Roman"/>
                <w:b w:val="0"/>
                <w:bCs w:val="0"/>
                <w:sz w:val="20"/>
                <w:szCs w:val="20"/>
              </w:rPr>
              <w:t xml:space="preserve"> specie</w:t>
            </w:r>
          </w:p>
        </w:tc>
        <w:tc>
          <w:tcPr>
            <w:tcW w:w="1496" w:type="dxa"/>
            <w:shd w:val="clear" w:color="auto" w:fill="auto"/>
          </w:tcPr>
          <w:p w14:paraId="79963100" w14:textId="51A58310" w:rsidR="005A3FCB" w:rsidRPr="005A3FCB" w:rsidRDefault="005A3FCB" w:rsidP="005A3FCB">
            <w:pPr>
              <w:rPr>
                <w:rFonts w:ascii="Times New Roman" w:eastAsia="Times New Roman" w:hAnsi="Times New Roman"/>
                <w:b w:val="0"/>
                <w:bCs w:val="0"/>
                <w:sz w:val="20"/>
                <w:szCs w:val="20"/>
              </w:rPr>
            </w:pPr>
            <w:proofErr w:type="spellStart"/>
            <w:r w:rsidRPr="007B6E18">
              <w:rPr>
                <w:rFonts w:ascii="Times New Roman" w:eastAsia="Times New Roman" w:hAnsi="Times New Roman"/>
                <w:b w:val="0"/>
                <w:bCs w:val="0"/>
                <w:sz w:val="20"/>
                <w:szCs w:val="20"/>
              </w:rPr>
              <w:t>nesemnificativa</w:t>
            </w:r>
            <w:proofErr w:type="spellEnd"/>
          </w:p>
        </w:tc>
      </w:tr>
      <w:tr w:rsidR="00331D5D" w:rsidRPr="007B6E18" w14:paraId="50128BF9" w14:textId="77777777" w:rsidTr="0019399B">
        <w:tc>
          <w:tcPr>
            <w:tcW w:w="1091" w:type="dxa"/>
            <w:vMerge/>
            <w:shd w:val="clear" w:color="auto" w:fill="auto"/>
          </w:tcPr>
          <w:p w14:paraId="464B859A" w14:textId="77777777" w:rsidR="005A3FCB" w:rsidRPr="005A3FCB" w:rsidRDefault="005A3FCB" w:rsidP="005A3FCB">
            <w:pPr>
              <w:rPr>
                <w:rFonts w:ascii="Times New Roman" w:eastAsia="Times New Roman" w:hAnsi="Times New Roman"/>
                <w:b w:val="0"/>
                <w:bCs w:val="0"/>
                <w:sz w:val="20"/>
                <w:szCs w:val="20"/>
              </w:rPr>
            </w:pPr>
          </w:p>
        </w:tc>
        <w:tc>
          <w:tcPr>
            <w:tcW w:w="1737" w:type="dxa"/>
            <w:shd w:val="clear" w:color="auto" w:fill="auto"/>
          </w:tcPr>
          <w:p w14:paraId="5A513903" w14:textId="77777777" w:rsidR="005A3FCB" w:rsidRPr="005A3FCB" w:rsidRDefault="005A3FCB" w:rsidP="005A3FCB">
            <w:pPr>
              <w:rPr>
                <w:rFonts w:ascii="Times New Roman" w:eastAsia="Times New Roman" w:hAnsi="Times New Roman"/>
                <w:b w:val="0"/>
                <w:bCs w:val="0"/>
                <w:sz w:val="20"/>
                <w:szCs w:val="20"/>
              </w:rPr>
            </w:pPr>
            <w:r w:rsidRPr="005A3FCB">
              <w:rPr>
                <w:rFonts w:ascii="Times New Roman" w:eastAsia="Times New Roman" w:hAnsi="Times New Roman"/>
                <w:b w:val="0"/>
                <w:bCs w:val="0"/>
                <w:sz w:val="20"/>
                <w:szCs w:val="20"/>
              </w:rPr>
              <w:t xml:space="preserve">1307_Myotis </w:t>
            </w:r>
            <w:proofErr w:type="spellStart"/>
            <w:r w:rsidRPr="005A3FCB">
              <w:rPr>
                <w:rFonts w:ascii="Times New Roman" w:eastAsia="Times New Roman" w:hAnsi="Times New Roman"/>
                <w:b w:val="0"/>
                <w:bCs w:val="0"/>
                <w:sz w:val="20"/>
                <w:szCs w:val="20"/>
              </w:rPr>
              <w:t>blythii</w:t>
            </w:r>
            <w:proofErr w:type="spellEnd"/>
          </w:p>
          <w:p w14:paraId="790520A5" w14:textId="77777777" w:rsidR="005A3FCB" w:rsidRPr="005A3FCB" w:rsidRDefault="005A3FCB" w:rsidP="005A3FCB">
            <w:pPr>
              <w:rPr>
                <w:rFonts w:ascii="Times New Roman" w:eastAsia="Times New Roman" w:hAnsi="Times New Roman"/>
                <w:b w:val="0"/>
                <w:bCs w:val="0"/>
                <w:sz w:val="20"/>
                <w:szCs w:val="20"/>
              </w:rPr>
            </w:pPr>
          </w:p>
          <w:p w14:paraId="54C2641C" w14:textId="77777777" w:rsidR="005A3FCB" w:rsidRPr="005A3FCB" w:rsidRDefault="005A3FCB" w:rsidP="005A3FCB">
            <w:pPr>
              <w:rPr>
                <w:rFonts w:ascii="Times New Roman" w:eastAsia="Times New Roman" w:hAnsi="Times New Roman"/>
                <w:b w:val="0"/>
                <w:bCs w:val="0"/>
                <w:sz w:val="20"/>
                <w:szCs w:val="20"/>
              </w:rPr>
            </w:pPr>
          </w:p>
          <w:p w14:paraId="40875DEA" w14:textId="77777777" w:rsidR="005A3FCB" w:rsidRPr="005A3FCB" w:rsidRDefault="005A3FCB" w:rsidP="005A3FCB">
            <w:pPr>
              <w:rPr>
                <w:rFonts w:ascii="Times New Roman" w:eastAsia="Times New Roman" w:hAnsi="Times New Roman"/>
                <w:b w:val="0"/>
                <w:bCs w:val="0"/>
                <w:sz w:val="20"/>
                <w:szCs w:val="20"/>
              </w:rPr>
            </w:pPr>
          </w:p>
          <w:p w14:paraId="242AA863" w14:textId="77777777" w:rsidR="005A3FCB" w:rsidRPr="005A3FCB" w:rsidRDefault="005A3FCB" w:rsidP="005A3FCB">
            <w:pPr>
              <w:rPr>
                <w:rFonts w:ascii="Times New Roman" w:eastAsia="Times New Roman" w:hAnsi="Times New Roman"/>
                <w:b w:val="0"/>
                <w:bCs w:val="0"/>
                <w:sz w:val="20"/>
                <w:szCs w:val="20"/>
              </w:rPr>
            </w:pPr>
          </w:p>
          <w:p w14:paraId="138A914B" w14:textId="77777777" w:rsidR="005A3FCB" w:rsidRPr="005A3FCB" w:rsidRDefault="005A3FCB" w:rsidP="005A3FCB">
            <w:pPr>
              <w:rPr>
                <w:rFonts w:ascii="Times New Roman" w:eastAsia="Times New Roman" w:hAnsi="Times New Roman"/>
                <w:b w:val="0"/>
                <w:bCs w:val="0"/>
                <w:sz w:val="20"/>
                <w:szCs w:val="20"/>
              </w:rPr>
            </w:pPr>
          </w:p>
        </w:tc>
        <w:tc>
          <w:tcPr>
            <w:tcW w:w="1127" w:type="dxa"/>
            <w:shd w:val="clear" w:color="auto" w:fill="auto"/>
          </w:tcPr>
          <w:p w14:paraId="45F4ADFB"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indivizi</w:t>
            </w:r>
            <w:proofErr w:type="spellEnd"/>
          </w:p>
        </w:tc>
        <w:tc>
          <w:tcPr>
            <w:tcW w:w="1155" w:type="dxa"/>
            <w:shd w:val="clear" w:color="auto" w:fill="auto"/>
          </w:tcPr>
          <w:p w14:paraId="56C357D0" w14:textId="4A759833" w:rsidR="005A3FCB" w:rsidRPr="004308F0" w:rsidRDefault="00331D5D" w:rsidP="005A3FCB">
            <w:pPr>
              <w:rPr>
                <w:rFonts w:ascii="Times New Roman" w:eastAsia="Times New Roman" w:hAnsi="Times New Roman"/>
                <w:b w:val="0"/>
                <w:bCs w:val="0"/>
                <w:sz w:val="20"/>
                <w:szCs w:val="20"/>
                <w:lang w:val="it-IT"/>
              </w:rPr>
            </w:pPr>
            <w:r w:rsidRPr="004308F0">
              <w:rPr>
                <w:rFonts w:ascii="Times New Roman" w:eastAsia="Times New Roman" w:hAnsi="Times New Roman"/>
                <w:b w:val="0"/>
                <w:bCs w:val="0"/>
                <w:sz w:val="20"/>
                <w:szCs w:val="20"/>
                <w:lang w:val="it-IT"/>
              </w:rPr>
              <w:t>Valoarea tinta trebuie definita in termen de 2 ani</w:t>
            </w:r>
          </w:p>
        </w:tc>
        <w:tc>
          <w:tcPr>
            <w:tcW w:w="1267" w:type="dxa"/>
            <w:shd w:val="clear" w:color="auto" w:fill="auto"/>
          </w:tcPr>
          <w:p w14:paraId="1F0CBA67"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favorabila</w:t>
            </w:r>
            <w:proofErr w:type="spellEnd"/>
          </w:p>
        </w:tc>
        <w:tc>
          <w:tcPr>
            <w:tcW w:w="1143" w:type="dxa"/>
            <w:shd w:val="clear" w:color="auto" w:fill="auto"/>
          </w:tcPr>
          <w:p w14:paraId="4657D437"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Perturbare</w:t>
            </w:r>
            <w:proofErr w:type="spellEnd"/>
            <w:r w:rsidRPr="005A3FCB">
              <w:rPr>
                <w:rFonts w:ascii="Times New Roman" w:eastAsia="Times New Roman" w:hAnsi="Times New Roman"/>
                <w:b w:val="0"/>
                <w:bCs w:val="0"/>
                <w:sz w:val="20"/>
                <w:szCs w:val="20"/>
              </w:rPr>
              <w:t xml:space="preserve"> specie</w:t>
            </w:r>
          </w:p>
        </w:tc>
        <w:tc>
          <w:tcPr>
            <w:tcW w:w="1496" w:type="dxa"/>
            <w:shd w:val="clear" w:color="auto" w:fill="auto"/>
          </w:tcPr>
          <w:p w14:paraId="327510CE" w14:textId="3D24B14C" w:rsidR="005A3FCB" w:rsidRPr="005A3FCB" w:rsidRDefault="005A3FCB" w:rsidP="005A3FCB">
            <w:pPr>
              <w:rPr>
                <w:rFonts w:ascii="Times New Roman" w:eastAsia="Times New Roman" w:hAnsi="Times New Roman"/>
                <w:b w:val="0"/>
                <w:bCs w:val="0"/>
                <w:sz w:val="20"/>
                <w:szCs w:val="20"/>
              </w:rPr>
            </w:pPr>
            <w:proofErr w:type="spellStart"/>
            <w:r w:rsidRPr="007B6E18">
              <w:rPr>
                <w:rFonts w:ascii="Times New Roman" w:eastAsia="Times New Roman" w:hAnsi="Times New Roman"/>
                <w:b w:val="0"/>
                <w:bCs w:val="0"/>
                <w:sz w:val="20"/>
                <w:szCs w:val="20"/>
              </w:rPr>
              <w:t>nesemnificativa</w:t>
            </w:r>
            <w:proofErr w:type="spellEnd"/>
          </w:p>
        </w:tc>
      </w:tr>
      <w:tr w:rsidR="007B6E18" w:rsidRPr="007B6E18" w14:paraId="6545D6F5" w14:textId="77777777" w:rsidTr="0019399B">
        <w:tc>
          <w:tcPr>
            <w:tcW w:w="1091" w:type="dxa"/>
            <w:vMerge/>
            <w:shd w:val="clear" w:color="auto" w:fill="auto"/>
          </w:tcPr>
          <w:p w14:paraId="7290A0D4" w14:textId="77777777" w:rsidR="005A3FCB" w:rsidRPr="005A3FCB" w:rsidRDefault="005A3FCB" w:rsidP="005A3FCB">
            <w:pPr>
              <w:rPr>
                <w:rFonts w:ascii="Times New Roman" w:eastAsia="Times New Roman" w:hAnsi="Times New Roman"/>
                <w:b w:val="0"/>
                <w:bCs w:val="0"/>
                <w:sz w:val="20"/>
                <w:szCs w:val="20"/>
              </w:rPr>
            </w:pPr>
          </w:p>
        </w:tc>
        <w:tc>
          <w:tcPr>
            <w:tcW w:w="1737" w:type="dxa"/>
            <w:shd w:val="clear" w:color="auto" w:fill="auto"/>
          </w:tcPr>
          <w:p w14:paraId="3176C8E5" w14:textId="77777777" w:rsidR="005A3FCB" w:rsidRPr="005A3FCB" w:rsidRDefault="005A3FCB" w:rsidP="005A3FCB">
            <w:pPr>
              <w:rPr>
                <w:rFonts w:ascii="Times New Roman" w:eastAsia="Times New Roman" w:hAnsi="Times New Roman"/>
                <w:b w:val="0"/>
                <w:bCs w:val="0"/>
                <w:sz w:val="20"/>
                <w:szCs w:val="20"/>
              </w:rPr>
            </w:pPr>
            <w:r w:rsidRPr="005A3FCB">
              <w:rPr>
                <w:rFonts w:ascii="Times New Roman" w:eastAsia="Times New Roman" w:hAnsi="Times New Roman"/>
                <w:b w:val="0"/>
                <w:bCs w:val="0"/>
                <w:sz w:val="20"/>
                <w:szCs w:val="20"/>
              </w:rPr>
              <w:t xml:space="preserve">1321_Myotis </w:t>
            </w:r>
            <w:proofErr w:type="spellStart"/>
            <w:r w:rsidRPr="005A3FCB">
              <w:rPr>
                <w:rFonts w:ascii="Times New Roman" w:eastAsia="Times New Roman" w:hAnsi="Times New Roman"/>
                <w:b w:val="0"/>
                <w:bCs w:val="0"/>
                <w:sz w:val="20"/>
                <w:szCs w:val="20"/>
              </w:rPr>
              <w:t>emarginatus</w:t>
            </w:r>
            <w:proofErr w:type="spellEnd"/>
          </w:p>
          <w:p w14:paraId="3505D7FA" w14:textId="77777777" w:rsidR="005A3FCB" w:rsidRPr="005A3FCB" w:rsidRDefault="005A3FCB" w:rsidP="005A3FCB">
            <w:pPr>
              <w:rPr>
                <w:rFonts w:ascii="Times New Roman" w:eastAsia="Times New Roman" w:hAnsi="Times New Roman"/>
                <w:b w:val="0"/>
                <w:bCs w:val="0"/>
                <w:sz w:val="20"/>
                <w:szCs w:val="20"/>
              </w:rPr>
            </w:pPr>
          </w:p>
          <w:p w14:paraId="3C3B630B" w14:textId="77777777" w:rsidR="005A3FCB" w:rsidRPr="005A3FCB" w:rsidRDefault="005A3FCB" w:rsidP="005A3FCB">
            <w:pPr>
              <w:rPr>
                <w:rFonts w:ascii="Times New Roman" w:eastAsia="Times New Roman" w:hAnsi="Times New Roman"/>
                <w:b w:val="0"/>
                <w:bCs w:val="0"/>
                <w:sz w:val="20"/>
                <w:szCs w:val="20"/>
              </w:rPr>
            </w:pPr>
          </w:p>
          <w:p w14:paraId="4D5372F0" w14:textId="77777777" w:rsidR="005A3FCB" w:rsidRPr="005A3FCB" w:rsidRDefault="005A3FCB" w:rsidP="005A3FCB">
            <w:pPr>
              <w:rPr>
                <w:rFonts w:ascii="Times New Roman" w:eastAsia="Times New Roman" w:hAnsi="Times New Roman"/>
                <w:b w:val="0"/>
                <w:bCs w:val="0"/>
                <w:sz w:val="20"/>
                <w:szCs w:val="20"/>
              </w:rPr>
            </w:pPr>
          </w:p>
          <w:p w14:paraId="156D4824" w14:textId="77777777" w:rsidR="005A3FCB" w:rsidRPr="005A3FCB" w:rsidRDefault="005A3FCB" w:rsidP="005A3FCB">
            <w:pPr>
              <w:rPr>
                <w:rFonts w:ascii="Times New Roman" w:eastAsia="Times New Roman" w:hAnsi="Times New Roman"/>
                <w:b w:val="0"/>
                <w:bCs w:val="0"/>
                <w:sz w:val="20"/>
                <w:szCs w:val="20"/>
              </w:rPr>
            </w:pPr>
          </w:p>
        </w:tc>
        <w:tc>
          <w:tcPr>
            <w:tcW w:w="1127" w:type="dxa"/>
            <w:shd w:val="clear" w:color="auto" w:fill="auto"/>
          </w:tcPr>
          <w:p w14:paraId="1C755696"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indivizi</w:t>
            </w:r>
            <w:proofErr w:type="spellEnd"/>
          </w:p>
        </w:tc>
        <w:tc>
          <w:tcPr>
            <w:tcW w:w="1155" w:type="dxa"/>
            <w:shd w:val="clear" w:color="auto" w:fill="auto"/>
          </w:tcPr>
          <w:p w14:paraId="5C87733C" w14:textId="75CE3DF9" w:rsidR="005A3FCB" w:rsidRPr="005A3FCB" w:rsidRDefault="005A3FCB" w:rsidP="005A3FCB">
            <w:pPr>
              <w:rPr>
                <w:rFonts w:ascii="Times New Roman" w:eastAsia="Times New Roman" w:hAnsi="Times New Roman"/>
                <w:b w:val="0"/>
                <w:bCs w:val="0"/>
                <w:sz w:val="20"/>
                <w:szCs w:val="20"/>
              </w:rPr>
            </w:pPr>
            <w:r w:rsidRPr="007B6E18">
              <w:rPr>
                <w:rFonts w:ascii="Times New Roman" w:eastAsia="Times New Roman" w:hAnsi="Times New Roman"/>
                <w:b w:val="0"/>
                <w:bCs w:val="0"/>
                <w:sz w:val="20"/>
                <w:szCs w:val="20"/>
              </w:rPr>
              <w:t xml:space="preserve">Cel </w:t>
            </w:r>
            <w:proofErr w:type="spellStart"/>
            <w:r w:rsidRPr="007B6E18">
              <w:rPr>
                <w:rFonts w:ascii="Times New Roman" w:eastAsia="Times New Roman" w:hAnsi="Times New Roman"/>
                <w:b w:val="0"/>
                <w:bCs w:val="0"/>
                <w:sz w:val="20"/>
                <w:szCs w:val="20"/>
              </w:rPr>
              <w:t>putin</w:t>
            </w:r>
            <w:proofErr w:type="spellEnd"/>
            <w:r w:rsidRPr="007B6E18">
              <w:rPr>
                <w:rFonts w:ascii="Times New Roman" w:eastAsia="Times New Roman" w:hAnsi="Times New Roman"/>
                <w:b w:val="0"/>
                <w:bCs w:val="0"/>
                <w:sz w:val="20"/>
                <w:szCs w:val="20"/>
              </w:rPr>
              <w:t xml:space="preserve"> 30</w:t>
            </w:r>
          </w:p>
        </w:tc>
        <w:tc>
          <w:tcPr>
            <w:tcW w:w="1267" w:type="dxa"/>
            <w:shd w:val="clear" w:color="auto" w:fill="auto"/>
          </w:tcPr>
          <w:p w14:paraId="535CAE38"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favorabila</w:t>
            </w:r>
            <w:proofErr w:type="spellEnd"/>
          </w:p>
        </w:tc>
        <w:tc>
          <w:tcPr>
            <w:tcW w:w="1143" w:type="dxa"/>
            <w:shd w:val="clear" w:color="auto" w:fill="auto"/>
          </w:tcPr>
          <w:p w14:paraId="259489FD"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Perturbare</w:t>
            </w:r>
            <w:proofErr w:type="spellEnd"/>
            <w:r w:rsidRPr="005A3FCB">
              <w:rPr>
                <w:rFonts w:ascii="Times New Roman" w:eastAsia="Times New Roman" w:hAnsi="Times New Roman"/>
                <w:b w:val="0"/>
                <w:bCs w:val="0"/>
                <w:sz w:val="20"/>
                <w:szCs w:val="20"/>
              </w:rPr>
              <w:t xml:space="preserve"> specie</w:t>
            </w:r>
          </w:p>
        </w:tc>
        <w:tc>
          <w:tcPr>
            <w:tcW w:w="1496" w:type="dxa"/>
            <w:shd w:val="clear" w:color="auto" w:fill="auto"/>
          </w:tcPr>
          <w:p w14:paraId="4E7E7B1D" w14:textId="324E1CC5" w:rsidR="005A3FCB" w:rsidRPr="005A3FCB" w:rsidRDefault="005A3FCB" w:rsidP="005A3FCB">
            <w:pPr>
              <w:rPr>
                <w:rFonts w:ascii="Times New Roman" w:eastAsia="Times New Roman" w:hAnsi="Times New Roman"/>
                <w:b w:val="0"/>
                <w:bCs w:val="0"/>
                <w:sz w:val="20"/>
                <w:szCs w:val="20"/>
              </w:rPr>
            </w:pPr>
            <w:proofErr w:type="spellStart"/>
            <w:r w:rsidRPr="007B6E18">
              <w:rPr>
                <w:rFonts w:ascii="Times New Roman" w:eastAsia="Times New Roman" w:hAnsi="Times New Roman"/>
                <w:b w:val="0"/>
                <w:bCs w:val="0"/>
                <w:sz w:val="20"/>
                <w:szCs w:val="20"/>
              </w:rPr>
              <w:t>nesemnificativa</w:t>
            </w:r>
            <w:proofErr w:type="spellEnd"/>
          </w:p>
        </w:tc>
      </w:tr>
      <w:tr w:rsidR="005A3FCB" w:rsidRPr="007B6E18" w14:paraId="38A76C23" w14:textId="77777777" w:rsidTr="0019399B">
        <w:tc>
          <w:tcPr>
            <w:tcW w:w="1091" w:type="dxa"/>
            <w:vMerge/>
            <w:shd w:val="clear" w:color="auto" w:fill="auto"/>
          </w:tcPr>
          <w:p w14:paraId="43546386" w14:textId="77777777" w:rsidR="005A3FCB" w:rsidRPr="005A3FCB" w:rsidRDefault="005A3FCB" w:rsidP="005A3FCB">
            <w:pPr>
              <w:rPr>
                <w:rFonts w:ascii="Times New Roman" w:eastAsia="Times New Roman" w:hAnsi="Times New Roman"/>
                <w:b w:val="0"/>
                <w:bCs w:val="0"/>
                <w:sz w:val="20"/>
                <w:szCs w:val="20"/>
              </w:rPr>
            </w:pPr>
          </w:p>
        </w:tc>
        <w:tc>
          <w:tcPr>
            <w:tcW w:w="1737" w:type="dxa"/>
            <w:shd w:val="clear" w:color="auto" w:fill="auto"/>
          </w:tcPr>
          <w:p w14:paraId="177AE273" w14:textId="77777777" w:rsidR="005A3FCB" w:rsidRPr="005A3FCB" w:rsidRDefault="005A3FCB" w:rsidP="005A3FCB">
            <w:pPr>
              <w:rPr>
                <w:rFonts w:ascii="Times New Roman" w:eastAsia="Times New Roman" w:hAnsi="Times New Roman"/>
                <w:b w:val="0"/>
                <w:bCs w:val="0"/>
                <w:sz w:val="20"/>
                <w:szCs w:val="20"/>
              </w:rPr>
            </w:pPr>
            <w:r w:rsidRPr="005A3FCB">
              <w:rPr>
                <w:rFonts w:ascii="Times New Roman" w:eastAsia="Times New Roman" w:hAnsi="Times New Roman"/>
                <w:b w:val="0"/>
                <w:bCs w:val="0"/>
                <w:sz w:val="20"/>
                <w:szCs w:val="20"/>
              </w:rPr>
              <w:t>1324_Myotis myotis</w:t>
            </w:r>
          </w:p>
          <w:p w14:paraId="604E164A" w14:textId="77777777" w:rsidR="005A3FCB" w:rsidRPr="005A3FCB" w:rsidRDefault="005A3FCB" w:rsidP="005A3FCB">
            <w:pPr>
              <w:rPr>
                <w:rFonts w:ascii="Times New Roman" w:eastAsia="Times New Roman" w:hAnsi="Times New Roman"/>
                <w:b w:val="0"/>
                <w:bCs w:val="0"/>
                <w:sz w:val="20"/>
                <w:szCs w:val="20"/>
              </w:rPr>
            </w:pPr>
          </w:p>
          <w:p w14:paraId="2EB9FDC9" w14:textId="77777777" w:rsidR="005A3FCB" w:rsidRPr="005A3FCB" w:rsidRDefault="005A3FCB" w:rsidP="005A3FCB">
            <w:pPr>
              <w:rPr>
                <w:rFonts w:ascii="Times New Roman" w:eastAsia="Times New Roman" w:hAnsi="Times New Roman"/>
                <w:b w:val="0"/>
                <w:bCs w:val="0"/>
                <w:sz w:val="20"/>
                <w:szCs w:val="20"/>
              </w:rPr>
            </w:pPr>
          </w:p>
          <w:p w14:paraId="3049C6E3" w14:textId="77777777" w:rsidR="005A3FCB" w:rsidRPr="005A3FCB" w:rsidRDefault="005A3FCB" w:rsidP="005A3FCB">
            <w:pPr>
              <w:rPr>
                <w:rFonts w:ascii="Times New Roman" w:eastAsia="Times New Roman" w:hAnsi="Times New Roman"/>
                <w:b w:val="0"/>
                <w:bCs w:val="0"/>
                <w:sz w:val="20"/>
                <w:szCs w:val="20"/>
              </w:rPr>
            </w:pPr>
          </w:p>
          <w:p w14:paraId="195FB527" w14:textId="77777777" w:rsidR="005A3FCB" w:rsidRPr="005A3FCB" w:rsidRDefault="005A3FCB" w:rsidP="005A3FCB">
            <w:pPr>
              <w:rPr>
                <w:rFonts w:ascii="Times New Roman" w:eastAsia="Times New Roman" w:hAnsi="Times New Roman"/>
                <w:b w:val="0"/>
                <w:bCs w:val="0"/>
                <w:sz w:val="20"/>
                <w:szCs w:val="20"/>
              </w:rPr>
            </w:pPr>
          </w:p>
        </w:tc>
        <w:tc>
          <w:tcPr>
            <w:tcW w:w="1127" w:type="dxa"/>
            <w:shd w:val="clear" w:color="auto" w:fill="auto"/>
          </w:tcPr>
          <w:p w14:paraId="07B565F9"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indivizi</w:t>
            </w:r>
            <w:proofErr w:type="spellEnd"/>
          </w:p>
        </w:tc>
        <w:tc>
          <w:tcPr>
            <w:tcW w:w="1155" w:type="dxa"/>
            <w:shd w:val="clear" w:color="auto" w:fill="auto"/>
          </w:tcPr>
          <w:p w14:paraId="5515BBE6" w14:textId="1BF6BA1E" w:rsidR="005A3FCB" w:rsidRPr="005A3FCB" w:rsidRDefault="005A3FCB" w:rsidP="005A3FCB">
            <w:pPr>
              <w:rPr>
                <w:rFonts w:ascii="Times New Roman" w:eastAsia="Times New Roman" w:hAnsi="Times New Roman"/>
                <w:b w:val="0"/>
                <w:bCs w:val="0"/>
                <w:sz w:val="20"/>
                <w:szCs w:val="20"/>
              </w:rPr>
            </w:pPr>
            <w:r w:rsidRPr="007B6E18">
              <w:rPr>
                <w:rFonts w:ascii="Times New Roman" w:eastAsia="Times New Roman" w:hAnsi="Times New Roman"/>
                <w:b w:val="0"/>
                <w:bCs w:val="0"/>
                <w:sz w:val="20"/>
                <w:szCs w:val="20"/>
              </w:rPr>
              <w:t xml:space="preserve"> Cel </w:t>
            </w:r>
            <w:proofErr w:type="spellStart"/>
            <w:r w:rsidRPr="007B6E18">
              <w:rPr>
                <w:rFonts w:ascii="Times New Roman" w:eastAsia="Times New Roman" w:hAnsi="Times New Roman"/>
                <w:b w:val="0"/>
                <w:bCs w:val="0"/>
                <w:sz w:val="20"/>
                <w:szCs w:val="20"/>
              </w:rPr>
              <w:t>putin</w:t>
            </w:r>
            <w:proofErr w:type="spellEnd"/>
            <w:r w:rsidRPr="007B6E18">
              <w:rPr>
                <w:rFonts w:ascii="Times New Roman" w:eastAsia="Times New Roman" w:hAnsi="Times New Roman"/>
                <w:b w:val="0"/>
                <w:bCs w:val="0"/>
                <w:sz w:val="20"/>
                <w:szCs w:val="20"/>
              </w:rPr>
              <w:t xml:space="preserve"> </w:t>
            </w:r>
            <w:r w:rsidRPr="005A3FCB">
              <w:rPr>
                <w:rFonts w:ascii="Times New Roman" w:eastAsia="Times New Roman" w:hAnsi="Times New Roman"/>
                <w:b w:val="0"/>
                <w:bCs w:val="0"/>
                <w:sz w:val="20"/>
                <w:szCs w:val="20"/>
              </w:rPr>
              <w:t>100</w:t>
            </w:r>
          </w:p>
        </w:tc>
        <w:tc>
          <w:tcPr>
            <w:tcW w:w="1267" w:type="dxa"/>
            <w:shd w:val="clear" w:color="auto" w:fill="auto"/>
          </w:tcPr>
          <w:p w14:paraId="3DD65A78"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favorabila</w:t>
            </w:r>
            <w:proofErr w:type="spellEnd"/>
          </w:p>
        </w:tc>
        <w:tc>
          <w:tcPr>
            <w:tcW w:w="1143" w:type="dxa"/>
            <w:shd w:val="clear" w:color="auto" w:fill="auto"/>
          </w:tcPr>
          <w:p w14:paraId="6359875B"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Perturbare</w:t>
            </w:r>
            <w:proofErr w:type="spellEnd"/>
            <w:r w:rsidRPr="005A3FCB">
              <w:rPr>
                <w:rFonts w:ascii="Times New Roman" w:eastAsia="Times New Roman" w:hAnsi="Times New Roman"/>
                <w:b w:val="0"/>
                <w:bCs w:val="0"/>
                <w:sz w:val="20"/>
                <w:szCs w:val="20"/>
              </w:rPr>
              <w:t xml:space="preserve"> specie</w:t>
            </w:r>
          </w:p>
        </w:tc>
        <w:tc>
          <w:tcPr>
            <w:tcW w:w="1496" w:type="dxa"/>
            <w:shd w:val="clear" w:color="auto" w:fill="auto"/>
          </w:tcPr>
          <w:p w14:paraId="7CAA9F1F" w14:textId="51E882F6" w:rsidR="005A3FCB" w:rsidRPr="005A3FCB" w:rsidRDefault="005A3FCB" w:rsidP="005A3FCB">
            <w:pPr>
              <w:rPr>
                <w:rFonts w:ascii="Times New Roman" w:eastAsia="Times New Roman" w:hAnsi="Times New Roman"/>
                <w:b w:val="0"/>
                <w:bCs w:val="0"/>
                <w:sz w:val="20"/>
                <w:szCs w:val="20"/>
              </w:rPr>
            </w:pPr>
            <w:proofErr w:type="spellStart"/>
            <w:r w:rsidRPr="007B6E18">
              <w:rPr>
                <w:rFonts w:ascii="Times New Roman" w:eastAsia="Times New Roman" w:hAnsi="Times New Roman"/>
                <w:b w:val="0"/>
                <w:bCs w:val="0"/>
                <w:sz w:val="20"/>
                <w:szCs w:val="20"/>
              </w:rPr>
              <w:t>nesemnificativa</w:t>
            </w:r>
            <w:proofErr w:type="spellEnd"/>
          </w:p>
        </w:tc>
      </w:tr>
      <w:tr w:rsidR="005A3FCB" w:rsidRPr="007B6E18" w14:paraId="3928AB82" w14:textId="77777777" w:rsidTr="0019399B">
        <w:tc>
          <w:tcPr>
            <w:tcW w:w="1091" w:type="dxa"/>
            <w:vMerge/>
            <w:shd w:val="clear" w:color="auto" w:fill="auto"/>
          </w:tcPr>
          <w:p w14:paraId="09EC4892" w14:textId="77777777" w:rsidR="005A3FCB" w:rsidRPr="005A3FCB" w:rsidRDefault="005A3FCB" w:rsidP="005A3FCB">
            <w:pPr>
              <w:rPr>
                <w:rFonts w:ascii="Times New Roman" w:eastAsia="Times New Roman" w:hAnsi="Times New Roman"/>
                <w:b w:val="0"/>
                <w:bCs w:val="0"/>
                <w:sz w:val="20"/>
                <w:szCs w:val="20"/>
              </w:rPr>
            </w:pPr>
          </w:p>
        </w:tc>
        <w:tc>
          <w:tcPr>
            <w:tcW w:w="1737" w:type="dxa"/>
            <w:shd w:val="clear" w:color="auto" w:fill="auto"/>
          </w:tcPr>
          <w:p w14:paraId="48A8B1F3" w14:textId="77777777" w:rsidR="005A3FCB" w:rsidRPr="005A3FCB" w:rsidRDefault="005A3FCB" w:rsidP="005A3FCB">
            <w:pPr>
              <w:rPr>
                <w:rFonts w:ascii="Times New Roman" w:eastAsia="Times New Roman" w:hAnsi="Times New Roman"/>
                <w:b w:val="0"/>
                <w:bCs w:val="0"/>
                <w:sz w:val="20"/>
                <w:szCs w:val="20"/>
              </w:rPr>
            </w:pPr>
            <w:r w:rsidRPr="005A3FCB">
              <w:rPr>
                <w:rFonts w:ascii="Times New Roman" w:eastAsia="Times New Roman" w:hAnsi="Times New Roman"/>
                <w:b w:val="0"/>
                <w:bCs w:val="0"/>
                <w:sz w:val="20"/>
                <w:szCs w:val="20"/>
              </w:rPr>
              <w:t xml:space="preserve">1304_Rhinolophus </w:t>
            </w:r>
            <w:proofErr w:type="spellStart"/>
            <w:r w:rsidRPr="005A3FCB">
              <w:rPr>
                <w:rFonts w:ascii="Times New Roman" w:eastAsia="Times New Roman" w:hAnsi="Times New Roman"/>
                <w:b w:val="0"/>
                <w:bCs w:val="0"/>
                <w:sz w:val="20"/>
                <w:szCs w:val="20"/>
              </w:rPr>
              <w:t>ferrumequinum</w:t>
            </w:r>
            <w:proofErr w:type="spellEnd"/>
          </w:p>
          <w:p w14:paraId="0ABF97DD" w14:textId="77777777" w:rsidR="005A3FCB" w:rsidRPr="005A3FCB" w:rsidRDefault="005A3FCB" w:rsidP="005A3FCB">
            <w:pPr>
              <w:rPr>
                <w:rFonts w:ascii="Times New Roman" w:eastAsia="Times New Roman" w:hAnsi="Times New Roman"/>
                <w:b w:val="0"/>
                <w:bCs w:val="0"/>
                <w:sz w:val="20"/>
                <w:szCs w:val="20"/>
              </w:rPr>
            </w:pPr>
          </w:p>
          <w:p w14:paraId="7331B1EE" w14:textId="77777777" w:rsidR="005A3FCB" w:rsidRPr="005A3FCB" w:rsidRDefault="005A3FCB" w:rsidP="005A3FCB">
            <w:pPr>
              <w:rPr>
                <w:rFonts w:ascii="Times New Roman" w:eastAsia="Times New Roman" w:hAnsi="Times New Roman"/>
                <w:b w:val="0"/>
                <w:bCs w:val="0"/>
                <w:sz w:val="20"/>
                <w:szCs w:val="20"/>
              </w:rPr>
            </w:pPr>
          </w:p>
          <w:p w14:paraId="5483DD96" w14:textId="77777777" w:rsidR="005A3FCB" w:rsidRPr="005A3FCB" w:rsidRDefault="005A3FCB" w:rsidP="005A3FCB">
            <w:pPr>
              <w:rPr>
                <w:rFonts w:ascii="Times New Roman" w:eastAsia="Times New Roman" w:hAnsi="Times New Roman"/>
                <w:b w:val="0"/>
                <w:bCs w:val="0"/>
                <w:sz w:val="20"/>
                <w:szCs w:val="20"/>
              </w:rPr>
            </w:pPr>
          </w:p>
          <w:p w14:paraId="61D8B382" w14:textId="77777777" w:rsidR="005A3FCB" w:rsidRPr="005A3FCB" w:rsidRDefault="005A3FCB" w:rsidP="005A3FCB">
            <w:pPr>
              <w:rPr>
                <w:rFonts w:ascii="Times New Roman" w:eastAsia="Times New Roman" w:hAnsi="Times New Roman"/>
                <w:b w:val="0"/>
                <w:bCs w:val="0"/>
                <w:sz w:val="20"/>
                <w:szCs w:val="20"/>
              </w:rPr>
            </w:pPr>
          </w:p>
          <w:p w14:paraId="516B7145" w14:textId="77777777" w:rsidR="005A3FCB" w:rsidRPr="005A3FCB" w:rsidRDefault="005A3FCB" w:rsidP="005A3FCB">
            <w:pPr>
              <w:rPr>
                <w:rFonts w:ascii="Times New Roman" w:eastAsia="Times New Roman" w:hAnsi="Times New Roman"/>
                <w:b w:val="0"/>
                <w:bCs w:val="0"/>
                <w:sz w:val="20"/>
                <w:szCs w:val="20"/>
              </w:rPr>
            </w:pPr>
          </w:p>
        </w:tc>
        <w:tc>
          <w:tcPr>
            <w:tcW w:w="1127" w:type="dxa"/>
            <w:shd w:val="clear" w:color="auto" w:fill="auto"/>
          </w:tcPr>
          <w:p w14:paraId="21E54540"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indivizi</w:t>
            </w:r>
            <w:proofErr w:type="spellEnd"/>
          </w:p>
        </w:tc>
        <w:tc>
          <w:tcPr>
            <w:tcW w:w="1155" w:type="dxa"/>
            <w:shd w:val="clear" w:color="auto" w:fill="auto"/>
          </w:tcPr>
          <w:p w14:paraId="739E7247" w14:textId="46E3B2D1" w:rsidR="005A3FCB" w:rsidRPr="005A3FCB" w:rsidRDefault="005A3FCB" w:rsidP="005A3FCB">
            <w:pPr>
              <w:rPr>
                <w:rFonts w:ascii="Times New Roman" w:eastAsia="Times New Roman" w:hAnsi="Times New Roman"/>
                <w:b w:val="0"/>
                <w:bCs w:val="0"/>
                <w:sz w:val="20"/>
                <w:szCs w:val="20"/>
              </w:rPr>
            </w:pPr>
            <w:r w:rsidRPr="007B6E18">
              <w:rPr>
                <w:rFonts w:ascii="Times New Roman" w:eastAsia="Times New Roman" w:hAnsi="Times New Roman"/>
                <w:b w:val="0"/>
                <w:bCs w:val="0"/>
                <w:sz w:val="20"/>
                <w:szCs w:val="20"/>
              </w:rPr>
              <w:t xml:space="preserve">Cel </w:t>
            </w:r>
            <w:proofErr w:type="spellStart"/>
            <w:r w:rsidRPr="007B6E18">
              <w:rPr>
                <w:rFonts w:ascii="Times New Roman" w:eastAsia="Times New Roman" w:hAnsi="Times New Roman"/>
                <w:b w:val="0"/>
                <w:bCs w:val="0"/>
                <w:sz w:val="20"/>
                <w:szCs w:val="20"/>
              </w:rPr>
              <w:t>putin</w:t>
            </w:r>
            <w:proofErr w:type="spellEnd"/>
            <w:r w:rsidRPr="007B6E18">
              <w:rPr>
                <w:rFonts w:ascii="Times New Roman" w:eastAsia="Times New Roman" w:hAnsi="Times New Roman"/>
                <w:b w:val="0"/>
                <w:bCs w:val="0"/>
                <w:sz w:val="20"/>
                <w:szCs w:val="20"/>
              </w:rPr>
              <w:t xml:space="preserve"> </w:t>
            </w:r>
            <w:r w:rsidRPr="005A3FCB">
              <w:rPr>
                <w:rFonts w:ascii="Times New Roman" w:eastAsia="Times New Roman" w:hAnsi="Times New Roman"/>
                <w:b w:val="0"/>
                <w:bCs w:val="0"/>
                <w:sz w:val="20"/>
                <w:szCs w:val="20"/>
              </w:rPr>
              <w:t>200</w:t>
            </w:r>
            <w:r w:rsidRPr="007B6E18">
              <w:rPr>
                <w:rFonts w:ascii="Times New Roman" w:eastAsia="Times New Roman" w:hAnsi="Times New Roman"/>
                <w:b w:val="0"/>
                <w:bCs w:val="0"/>
                <w:sz w:val="20"/>
                <w:szCs w:val="20"/>
              </w:rPr>
              <w:t>0</w:t>
            </w:r>
          </w:p>
        </w:tc>
        <w:tc>
          <w:tcPr>
            <w:tcW w:w="1267" w:type="dxa"/>
            <w:shd w:val="clear" w:color="auto" w:fill="auto"/>
          </w:tcPr>
          <w:p w14:paraId="2092F951"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favorabila</w:t>
            </w:r>
            <w:proofErr w:type="spellEnd"/>
          </w:p>
        </w:tc>
        <w:tc>
          <w:tcPr>
            <w:tcW w:w="1143" w:type="dxa"/>
            <w:shd w:val="clear" w:color="auto" w:fill="auto"/>
          </w:tcPr>
          <w:p w14:paraId="41736514"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Perturbare</w:t>
            </w:r>
            <w:proofErr w:type="spellEnd"/>
            <w:r w:rsidRPr="005A3FCB">
              <w:rPr>
                <w:rFonts w:ascii="Times New Roman" w:eastAsia="Times New Roman" w:hAnsi="Times New Roman"/>
                <w:b w:val="0"/>
                <w:bCs w:val="0"/>
                <w:sz w:val="20"/>
                <w:szCs w:val="20"/>
              </w:rPr>
              <w:t xml:space="preserve"> specie</w:t>
            </w:r>
          </w:p>
        </w:tc>
        <w:tc>
          <w:tcPr>
            <w:tcW w:w="1496" w:type="dxa"/>
            <w:shd w:val="clear" w:color="auto" w:fill="auto"/>
          </w:tcPr>
          <w:p w14:paraId="02F98324" w14:textId="535A89FA" w:rsidR="005A3FCB" w:rsidRPr="005A3FCB" w:rsidRDefault="005A3FCB" w:rsidP="005A3FCB">
            <w:pPr>
              <w:rPr>
                <w:rFonts w:ascii="Times New Roman" w:eastAsia="Times New Roman" w:hAnsi="Times New Roman"/>
                <w:b w:val="0"/>
                <w:bCs w:val="0"/>
                <w:sz w:val="20"/>
                <w:szCs w:val="20"/>
              </w:rPr>
            </w:pPr>
            <w:proofErr w:type="spellStart"/>
            <w:r w:rsidRPr="007B6E18">
              <w:rPr>
                <w:rFonts w:ascii="Times New Roman" w:eastAsia="Times New Roman" w:hAnsi="Times New Roman"/>
                <w:b w:val="0"/>
                <w:bCs w:val="0"/>
                <w:sz w:val="20"/>
                <w:szCs w:val="20"/>
              </w:rPr>
              <w:t>nesemnificativa</w:t>
            </w:r>
            <w:proofErr w:type="spellEnd"/>
          </w:p>
        </w:tc>
      </w:tr>
      <w:tr w:rsidR="00331D5D" w:rsidRPr="007B6E18" w14:paraId="59C1E4ED" w14:textId="77777777" w:rsidTr="0019399B">
        <w:tc>
          <w:tcPr>
            <w:tcW w:w="1091" w:type="dxa"/>
            <w:vMerge/>
            <w:shd w:val="clear" w:color="auto" w:fill="auto"/>
          </w:tcPr>
          <w:p w14:paraId="6848733E" w14:textId="77777777" w:rsidR="005A3FCB" w:rsidRPr="005A3FCB" w:rsidRDefault="005A3FCB" w:rsidP="005A3FCB">
            <w:pPr>
              <w:rPr>
                <w:rFonts w:ascii="Times New Roman" w:eastAsia="Times New Roman" w:hAnsi="Times New Roman"/>
                <w:b w:val="0"/>
                <w:bCs w:val="0"/>
                <w:sz w:val="20"/>
                <w:szCs w:val="20"/>
              </w:rPr>
            </w:pPr>
          </w:p>
        </w:tc>
        <w:tc>
          <w:tcPr>
            <w:tcW w:w="1737" w:type="dxa"/>
            <w:shd w:val="clear" w:color="auto" w:fill="auto"/>
          </w:tcPr>
          <w:p w14:paraId="3E79FA46" w14:textId="77777777" w:rsidR="005A3FCB" w:rsidRPr="005A3FCB" w:rsidRDefault="005A3FCB" w:rsidP="005A3FCB">
            <w:pPr>
              <w:rPr>
                <w:rFonts w:ascii="Times New Roman" w:eastAsia="Times New Roman" w:hAnsi="Times New Roman"/>
                <w:b w:val="0"/>
                <w:bCs w:val="0"/>
                <w:sz w:val="20"/>
                <w:szCs w:val="20"/>
              </w:rPr>
            </w:pPr>
            <w:r w:rsidRPr="005A3FCB">
              <w:rPr>
                <w:rFonts w:ascii="Times New Roman" w:eastAsia="Times New Roman" w:hAnsi="Times New Roman"/>
                <w:b w:val="0"/>
                <w:bCs w:val="0"/>
                <w:sz w:val="20"/>
                <w:szCs w:val="20"/>
              </w:rPr>
              <w:t xml:space="preserve">1303_Rhinolophus </w:t>
            </w:r>
            <w:proofErr w:type="spellStart"/>
            <w:r w:rsidRPr="005A3FCB">
              <w:rPr>
                <w:rFonts w:ascii="Times New Roman" w:eastAsia="Times New Roman" w:hAnsi="Times New Roman"/>
                <w:b w:val="0"/>
                <w:bCs w:val="0"/>
                <w:sz w:val="20"/>
                <w:szCs w:val="20"/>
              </w:rPr>
              <w:t>hipposideros</w:t>
            </w:r>
            <w:proofErr w:type="spellEnd"/>
          </w:p>
          <w:p w14:paraId="688326B8" w14:textId="77777777" w:rsidR="005A3FCB" w:rsidRPr="005A3FCB" w:rsidRDefault="005A3FCB" w:rsidP="005A3FCB">
            <w:pPr>
              <w:rPr>
                <w:rFonts w:ascii="Times New Roman" w:eastAsia="Times New Roman" w:hAnsi="Times New Roman"/>
                <w:b w:val="0"/>
                <w:bCs w:val="0"/>
                <w:sz w:val="20"/>
                <w:szCs w:val="20"/>
              </w:rPr>
            </w:pPr>
          </w:p>
          <w:p w14:paraId="0A715224" w14:textId="77777777" w:rsidR="005A3FCB" w:rsidRPr="005A3FCB" w:rsidRDefault="005A3FCB" w:rsidP="005A3FCB">
            <w:pPr>
              <w:rPr>
                <w:rFonts w:ascii="Times New Roman" w:eastAsia="Times New Roman" w:hAnsi="Times New Roman"/>
                <w:b w:val="0"/>
                <w:bCs w:val="0"/>
                <w:sz w:val="20"/>
                <w:szCs w:val="20"/>
              </w:rPr>
            </w:pPr>
          </w:p>
          <w:p w14:paraId="3868D4C5" w14:textId="77777777" w:rsidR="005A3FCB" w:rsidRPr="005A3FCB" w:rsidRDefault="005A3FCB" w:rsidP="005A3FCB">
            <w:pPr>
              <w:rPr>
                <w:rFonts w:ascii="Times New Roman" w:eastAsia="Times New Roman" w:hAnsi="Times New Roman"/>
                <w:b w:val="0"/>
                <w:bCs w:val="0"/>
                <w:sz w:val="20"/>
                <w:szCs w:val="20"/>
              </w:rPr>
            </w:pPr>
          </w:p>
          <w:p w14:paraId="28B74B0E" w14:textId="77777777" w:rsidR="005A3FCB" w:rsidRPr="005A3FCB" w:rsidRDefault="005A3FCB" w:rsidP="005A3FCB">
            <w:pPr>
              <w:rPr>
                <w:rFonts w:ascii="Times New Roman" w:eastAsia="Times New Roman" w:hAnsi="Times New Roman"/>
                <w:b w:val="0"/>
                <w:bCs w:val="0"/>
                <w:sz w:val="20"/>
                <w:szCs w:val="20"/>
              </w:rPr>
            </w:pPr>
          </w:p>
          <w:p w14:paraId="1AC7287D" w14:textId="77777777" w:rsidR="005A3FCB" w:rsidRPr="005A3FCB" w:rsidRDefault="005A3FCB" w:rsidP="005A3FCB">
            <w:pPr>
              <w:rPr>
                <w:rFonts w:ascii="Times New Roman" w:eastAsia="Times New Roman" w:hAnsi="Times New Roman"/>
                <w:b w:val="0"/>
                <w:bCs w:val="0"/>
                <w:sz w:val="20"/>
                <w:szCs w:val="20"/>
              </w:rPr>
            </w:pPr>
          </w:p>
        </w:tc>
        <w:tc>
          <w:tcPr>
            <w:tcW w:w="1127" w:type="dxa"/>
            <w:shd w:val="clear" w:color="auto" w:fill="auto"/>
          </w:tcPr>
          <w:p w14:paraId="6568F310"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indivizi</w:t>
            </w:r>
            <w:proofErr w:type="spellEnd"/>
          </w:p>
        </w:tc>
        <w:tc>
          <w:tcPr>
            <w:tcW w:w="1155" w:type="dxa"/>
            <w:shd w:val="clear" w:color="auto" w:fill="auto"/>
          </w:tcPr>
          <w:p w14:paraId="06419ABC" w14:textId="32F86009" w:rsidR="005A3FCB" w:rsidRPr="005A3FCB" w:rsidRDefault="005A3FCB" w:rsidP="005A3FCB">
            <w:pPr>
              <w:rPr>
                <w:rFonts w:ascii="Times New Roman" w:eastAsia="Times New Roman" w:hAnsi="Times New Roman"/>
                <w:b w:val="0"/>
                <w:bCs w:val="0"/>
                <w:sz w:val="20"/>
                <w:szCs w:val="20"/>
              </w:rPr>
            </w:pPr>
            <w:r w:rsidRPr="007B6E18">
              <w:rPr>
                <w:rFonts w:ascii="Times New Roman" w:eastAsia="Times New Roman" w:hAnsi="Times New Roman"/>
                <w:b w:val="0"/>
                <w:bCs w:val="0"/>
                <w:sz w:val="20"/>
                <w:szCs w:val="20"/>
              </w:rPr>
              <w:t xml:space="preserve">Cel </w:t>
            </w:r>
            <w:proofErr w:type="spellStart"/>
            <w:r w:rsidRPr="007B6E18">
              <w:rPr>
                <w:rFonts w:ascii="Times New Roman" w:eastAsia="Times New Roman" w:hAnsi="Times New Roman"/>
                <w:b w:val="0"/>
                <w:bCs w:val="0"/>
                <w:sz w:val="20"/>
                <w:szCs w:val="20"/>
              </w:rPr>
              <w:t>putin</w:t>
            </w:r>
            <w:proofErr w:type="spellEnd"/>
            <w:r w:rsidRPr="007B6E18">
              <w:rPr>
                <w:rFonts w:ascii="Times New Roman" w:eastAsia="Times New Roman" w:hAnsi="Times New Roman"/>
                <w:b w:val="0"/>
                <w:bCs w:val="0"/>
                <w:sz w:val="20"/>
                <w:szCs w:val="20"/>
              </w:rPr>
              <w:t xml:space="preserve"> </w:t>
            </w:r>
            <w:r w:rsidRPr="005A3FCB">
              <w:rPr>
                <w:rFonts w:ascii="Times New Roman" w:eastAsia="Times New Roman" w:hAnsi="Times New Roman"/>
                <w:b w:val="0"/>
                <w:bCs w:val="0"/>
                <w:sz w:val="20"/>
                <w:szCs w:val="20"/>
              </w:rPr>
              <w:t>150</w:t>
            </w:r>
          </w:p>
        </w:tc>
        <w:tc>
          <w:tcPr>
            <w:tcW w:w="1267" w:type="dxa"/>
            <w:shd w:val="clear" w:color="auto" w:fill="auto"/>
          </w:tcPr>
          <w:p w14:paraId="1DD9E3AF"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favorabila</w:t>
            </w:r>
            <w:proofErr w:type="spellEnd"/>
          </w:p>
        </w:tc>
        <w:tc>
          <w:tcPr>
            <w:tcW w:w="1143" w:type="dxa"/>
            <w:shd w:val="clear" w:color="auto" w:fill="auto"/>
          </w:tcPr>
          <w:p w14:paraId="4B006BB1" w14:textId="77777777" w:rsidR="005A3FCB" w:rsidRPr="005A3FCB" w:rsidRDefault="005A3FCB" w:rsidP="005A3FCB">
            <w:pPr>
              <w:rPr>
                <w:rFonts w:ascii="Times New Roman" w:eastAsia="Times New Roman" w:hAnsi="Times New Roman"/>
                <w:b w:val="0"/>
                <w:bCs w:val="0"/>
                <w:sz w:val="20"/>
                <w:szCs w:val="20"/>
              </w:rPr>
            </w:pPr>
            <w:proofErr w:type="spellStart"/>
            <w:r w:rsidRPr="005A3FCB">
              <w:rPr>
                <w:rFonts w:ascii="Times New Roman" w:eastAsia="Times New Roman" w:hAnsi="Times New Roman"/>
                <w:b w:val="0"/>
                <w:bCs w:val="0"/>
                <w:sz w:val="20"/>
                <w:szCs w:val="20"/>
              </w:rPr>
              <w:t>Perturbare</w:t>
            </w:r>
            <w:proofErr w:type="spellEnd"/>
            <w:r w:rsidRPr="005A3FCB">
              <w:rPr>
                <w:rFonts w:ascii="Times New Roman" w:eastAsia="Times New Roman" w:hAnsi="Times New Roman"/>
                <w:b w:val="0"/>
                <w:bCs w:val="0"/>
                <w:sz w:val="20"/>
                <w:szCs w:val="20"/>
              </w:rPr>
              <w:t xml:space="preserve"> specie</w:t>
            </w:r>
          </w:p>
        </w:tc>
        <w:tc>
          <w:tcPr>
            <w:tcW w:w="1496" w:type="dxa"/>
            <w:shd w:val="clear" w:color="auto" w:fill="auto"/>
          </w:tcPr>
          <w:p w14:paraId="6A304B33" w14:textId="74CCC2F6" w:rsidR="005A3FCB" w:rsidRPr="005A3FCB" w:rsidRDefault="005A3FCB" w:rsidP="005A3FCB">
            <w:pPr>
              <w:rPr>
                <w:rFonts w:ascii="Times New Roman" w:eastAsia="Times New Roman" w:hAnsi="Times New Roman"/>
                <w:b w:val="0"/>
                <w:bCs w:val="0"/>
                <w:sz w:val="20"/>
                <w:szCs w:val="20"/>
              </w:rPr>
            </w:pPr>
            <w:proofErr w:type="spellStart"/>
            <w:r w:rsidRPr="007B6E18">
              <w:rPr>
                <w:rFonts w:ascii="Times New Roman" w:eastAsia="Times New Roman" w:hAnsi="Times New Roman"/>
                <w:b w:val="0"/>
                <w:bCs w:val="0"/>
                <w:sz w:val="20"/>
                <w:szCs w:val="20"/>
              </w:rPr>
              <w:t>nesemnificativa</w:t>
            </w:r>
            <w:proofErr w:type="spellEnd"/>
          </w:p>
        </w:tc>
      </w:tr>
    </w:tbl>
    <w:p w14:paraId="11CBC6E1" w14:textId="77777777" w:rsidR="002D0035" w:rsidRDefault="002D0035" w:rsidP="00137EBF">
      <w:pPr>
        <w:spacing w:after="0" w:line="345" w:lineRule="atLeast"/>
        <w:jc w:val="both"/>
        <w:rPr>
          <w:rFonts w:ascii="Arial" w:eastAsiaTheme="minorEastAsia" w:hAnsi="Arial" w:cs="Arial"/>
          <w:b/>
          <w:bCs/>
          <w:color w:val="333333"/>
          <w:kern w:val="0"/>
          <w:sz w:val="21"/>
          <w:szCs w:val="21"/>
          <w:u w:val="none"/>
          <w:lang w:eastAsia="ro-RO"/>
        </w:rPr>
      </w:pPr>
    </w:p>
    <w:p w14:paraId="0BD2B4D1" w14:textId="77777777" w:rsidR="001B724C" w:rsidRDefault="001B724C" w:rsidP="0019399B">
      <w:pPr>
        <w:spacing w:after="0" w:line="240" w:lineRule="auto"/>
        <w:rPr>
          <w:rFonts w:eastAsia="Times New Roman" w:cs="Calibri"/>
          <w:color w:val="auto"/>
          <w:kern w:val="0"/>
          <w:sz w:val="28"/>
          <w:szCs w:val="28"/>
          <w:u w:val="none"/>
          <w:lang w:val="en-US"/>
          <w14:ligatures w14:val="none"/>
        </w:rPr>
      </w:pPr>
    </w:p>
    <w:p w14:paraId="4FEFB013" w14:textId="4ED99269" w:rsidR="0019399B" w:rsidRPr="0019399B" w:rsidRDefault="0019399B" w:rsidP="0019399B">
      <w:pPr>
        <w:spacing w:after="0" w:line="240" w:lineRule="auto"/>
        <w:rPr>
          <w:rFonts w:eastAsia="Times New Roman" w:cs="Calibri"/>
          <w:b/>
          <w:bCs/>
          <w:color w:val="auto"/>
          <w:kern w:val="0"/>
          <w:u w:val="none"/>
          <w:lang w:val="en-US"/>
          <w14:ligatures w14:val="none"/>
        </w:rPr>
      </w:pPr>
      <w:r w:rsidRPr="0019399B">
        <w:rPr>
          <w:rFonts w:eastAsia="Times New Roman" w:cs="Calibri"/>
          <w:b/>
          <w:bCs/>
          <w:color w:val="auto"/>
          <w:kern w:val="0"/>
          <w:u w:val="none"/>
          <w:lang w:val="en-US"/>
          <w14:ligatures w14:val="none"/>
        </w:rPr>
        <w:t xml:space="preserve">Tabel nr. 6 Analiza </w:t>
      </w:r>
      <w:proofErr w:type="spellStart"/>
      <w:r w:rsidRPr="0019399B">
        <w:rPr>
          <w:rFonts w:eastAsia="Times New Roman" w:cs="Calibri"/>
          <w:b/>
          <w:bCs/>
          <w:color w:val="auto"/>
          <w:kern w:val="0"/>
          <w:u w:val="none"/>
          <w:lang w:val="en-US"/>
          <w14:ligatures w14:val="none"/>
        </w:rPr>
        <w:t>impactului</w:t>
      </w:r>
      <w:proofErr w:type="spellEnd"/>
      <w:r w:rsidRPr="0019399B">
        <w:rPr>
          <w:rFonts w:eastAsia="Times New Roman" w:cs="Calibri"/>
          <w:b/>
          <w:bCs/>
          <w:color w:val="auto"/>
          <w:kern w:val="0"/>
          <w:u w:val="none"/>
          <w:lang w:val="en-US"/>
          <w14:ligatures w14:val="none"/>
        </w:rPr>
        <w:t xml:space="preserve"> </w:t>
      </w:r>
      <w:proofErr w:type="spellStart"/>
      <w:r w:rsidRPr="0019399B">
        <w:rPr>
          <w:rFonts w:eastAsia="Times New Roman" w:cs="Calibri"/>
          <w:b/>
          <w:bCs/>
          <w:color w:val="auto"/>
          <w:kern w:val="0"/>
          <w:u w:val="none"/>
          <w:lang w:val="en-US"/>
          <w14:ligatures w14:val="none"/>
        </w:rPr>
        <w:t>cumulativ</w:t>
      </w:r>
      <w:proofErr w:type="spellEnd"/>
    </w:p>
    <w:p w14:paraId="031D235D" w14:textId="77777777" w:rsidR="002D0035" w:rsidRDefault="002D0035" w:rsidP="00137EBF">
      <w:pPr>
        <w:spacing w:after="0" w:line="345" w:lineRule="atLeast"/>
        <w:jc w:val="both"/>
        <w:rPr>
          <w:rFonts w:ascii="Arial" w:eastAsiaTheme="minorEastAsia" w:hAnsi="Arial" w:cs="Arial"/>
          <w:b/>
          <w:bCs/>
          <w:color w:val="333333"/>
          <w:kern w:val="0"/>
          <w:sz w:val="21"/>
          <w:szCs w:val="21"/>
          <w:u w:val="none"/>
          <w:lang w:eastAsia="ro-RO"/>
        </w:rPr>
      </w:pPr>
    </w:p>
    <w:tbl>
      <w:tblPr>
        <w:tblStyle w:val="TableGrid31"/>
        <w:tblW w:w="0" w:type="auto"/>
        <w:tblLook w:val="04A0" w:firstRow="1" w:lastRow="0" w:firstColumn="1" w:lastColumn="0" w:noHBand="0" w:noVBand="1"/>
      </w:tblPr>
      <w:tblGrid>
        <w:gridCol w:w="460"/>
        <w:gridCol w:w="959"/>
        <w:gridCol w:w="1062"/>
        <w:gridCol w:w="980"/>
        <w:gridCol w:w="1718"/>
        <w:gridCol w:w="1217"/>
        <w:gridCol w:w="1310"/>
        <w:gridCol w:w="1310"/>
      </w:tblGrid>
      <w:tr w:rsidR="0019399B" w:rsidRPr="007B6E18" w14:paraId="55BF3668" w14:textId="77777777" w:rsidTr="004308F0">
        <w:tc>
          <w:tcPr>
            <w:tcW w:w="700" w:type="dxa"/>
          </w:tcPr>
          <w:p w14:paraId="65641313" w14:textId="77777777" w:rsidR="0019399B" w:rsidRPr="0019399B" w:rsidRDefault="0019399B" w:rsidP="0019399B">
            <w:pPr>
              <w:rPr>
                <w:rFonts w:ascii="Times New Roman" w:eastAsia="Times New Roman" w:hAnsi="Times New Roman"/>
                <w:b w:val="0"/>
                <w:bCs w:val="0"/>
              </w:rPr>
            </w:pPr>
            <w:r w:rsidRPr="0019399B">
              <w:rPr>
                <w:rFonts w:ascii="Times New Roman" w:eastAsia="Times New Roman" w:hAnsi="Times New Roman"/>
                <w:b w:val="0"/>
                <w:bCs w:val="0"/>
              </w:rPr>
              <w:t>Nr.</w:t>
            </w:r>
          </w:p>
          <w:p w14:paraId="4B3CA49B" w14:textId="77777777"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crt</w:t>
            </w:r>
            <w:proofErr w:type="spellEnd"/>
            <w:r w:rsidRPr="0019399B">
              <w:rPr>
                <w:rFonts w:ascii="Times New Roman" w:eastAsia="Times New Roman" w:hAnsi="Times New Roman"/>
                <w:b w:val="0"/>
                <w:bCs w:val="0"/>
              </w:rPr>
              <w:t>.</w:t>
            </w:r>
          </w:p>
        </w:tc>
        <w:tc>
          <w:tcPr>
            <w:tcW w:w="1974" w:type="dxa"/>
          </w:tcPr>
          <w:p w14:paraId="7083ACF1" w14:textId="77777777"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Denumire</w:t>
            </w:r>
            <w:proofErr w:type="spellEnd"/>
          </w:p>
          <w:p w14:paraId="068E8334" w14:textId="77777777" w:rsidR="0019399B" w:rsidRPr="0019399B" w:rsidRDefault="0019399B" w:rsidP="0019399B">
            <w:pPr>
              <w:rPr>
                <w:rFonts w:ascii="Times New Roman" w:eastAsia="Times New Roman" w:hAnsi="Times New Roman"/>
                <w:b w:val="0"/>
                <w:bCs w:val="0"/>
              </w:rPr>
            </w:pPr>
            <w:r w:rsidRPr="0019399B">
              <w:rPr>
                <w:rFonts w:ascii="Times New Roman" w:eastAsia="Times New Roman" w:hAnsi="Times New Roman"/>
                <w:b w:val="0"/>
                <w:bCs w:val="0"/>
              </w:rPr>
              <w:t>ANPIC</w:t>
            </w:r>
          </w:p>
        </w:tc>
        <w:tc>
          <w:tcPr>
            <w:tcW w:w="2255" w:type="dxa"/>
          </w:tcPr>
          <w:p w14:paraId="244C19DD" w14:textId="77777777" w:rsidR="0019399B" w:rsidRPr="0019399B" w:rsidRDefault="0019399B" w:rsidP="0019399B">
            <w:pPr>
              <w:rPr>
                <w:rFonts w:ascii="Times New Roman" w:eastAsia="Times New Roman" w:hAnsi="Times New Roman"/>
                <w:b w:val="0"/>
                <w:bCs w:val="0"/>
              </w:rPr>
            </w:pPr>
            <w:r w:rsidRPr="0019399B">
              <w:rPr>
                <w:rFonts w:ascii="Times New Roman" w:eastAsia="Times New Roman" w:hAnsi="Times New Roman"/>
                <w:b w:val="0"/>
                <w:bCs w:val="0"/>
              </w:rPr>
              <w:t>Specie</w:t>
            </w:r>
          </w:p>
        </w:tc>
        <w:tc>
          <w:tcPr>
            <w:tcW w:w="2296" w:type="dxa"/>
          </w:tcPr>
          <w:p w14:paraId="16890110" w14:textId="77777777"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Parametru</w:t>
            </w:r>
            <w:proofErr w:type="spellEnd"/>
            <w:r w:rsidRPr="0019399B">
              <w:rPr>
                <w:rFonts w:ascii="Times New Roman" w:eastAsia="Times New Roman" w:hAnsi="Times New Roman"/>
                <w:b w:val="0"/>
                <w:bCs w:val="0"/>
              </w:rPr>
              <w:t xml:space="preserve"> </w:t>
            </w:r>
            <w:proofErr w:type="spellStart"/>
            <w:r w:rsidRPr="0019399B">
              <w:rPr>
                <w:rFonts w:ascii="Times New Roman" w:eastAsia="Times New Roman" w:hAnsi="Times New Roman"/>
                <w:b w:val="0"/>
                <w:bCs w:val="0"/>
              </w:rPr>
              <w:t>afectat</w:t>
            </w:r>
            <w:proofErr w:type="spellEnd"/>
            <w:r w:rsidRPr="0019399B">
              <w:rPr>
                <w:rFonts w:ascii="Times New Roman" w:eastAsia="Times New Roman" w:hAnsi="Times New Roman"/>
                <w:b w:val="0"/>
                <w:bCs w:val="0"/>
              </w:rPr>
              <w:t xml:space="preserve"> de PP </w:t>
            </w:r>
            <w:proofErr w:type="spellStart"/>
            <w:r w:rsidRPr="0019399B">
              <w:rPr>
                <w:rFonts w:ascii="Times New Roman" w:eastAsia="Times New Roman" w:hAnsi="Times New Roman"/>
                <w:b w:val="0"/>
                <w:bCs w:val="0"/>
              </w:rPr>
              <w:t>analizat</w:t>
            </w:r>
            <w:proofErr w:type="spellEnd"/>
          </w:p>
        </w:tc>
        <w:tc>
          <w:tcPr>
            <w:tcW w:w="2268" w:type="dxa"/>
          </w:tcPr>
          <w:p w14:paraId="20FA8B1F" w14:textId="0B210BC7" w:rsidR="0019399B" w:rsidRPr="004308F0" w:rsidRDefault="0019399B" w:rsidP="0019399B">
            <w:pPr>
              <w:rPr>
                <w:rFonts w:ascii="Times New Roman" w:eastAsia="Times New Roman" w:hAnsi="Times New Roman"/>
                <w:b w:val="0"/>
                <w:bCs w:val="0"/>
                <w:lang w:val="it-IT"/>
              </w:rPr>
            </w:pPr>
            <w:r w:rsidRPr="004308F0">
              <w:rPr>
                <w:rFonts w:ascii="Times New Roman" w:eastAsia="Times New Roman" w:hAnsi="Times New Roman"/>
                <w:b w:val="0"/>
                <w:bCs w:val="0"/>
                <w:lang w:val="it-IT"/>
              </w:rPr>
              <w:t>Presiuni/amenin</w:t>
            </w:r>
            <w:r w:rsidR="00A2427F" w:rsidRPr="004308F0">
              <w:rPr>
                <w:rFonts w:ascii="Times New Roman" w:eastAsia="Times New Roman" w:hAnsi="Times New Roman"/>
                <w:b w:val="0"/>
                <w:bCs w:val="0"/>
                <w:lang w:val="it-IT"/>
              </w:rPr>
              <w:t>ta</w:t>
            </w:r>
            <w:r w:rsidRPr="004308F0">
              <w:rPr>
                <w:rFonts w:ascii="Times New Roman" w:eastAsia="Times New Roman" w:hAnsi="Times New Roman"/>
                <w:b w:val="0"/>
                <w:bCs w:val="0"/>
                <w:lang w:val="it-IT"/>
              </w:rPr>
              <w:t>ri, alte PP care pot genera impact</w:t>
            </w:r>
          </w:p>
          <w:p w14:paraId="46B7E29A" w14:textId="77777777"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cumulat</w:t>
            </w:r>
            <w:proofErr w:type="spellEnd"/>
            <w:r w:rsidRPr="0019399B">
              <w:rPr>
                <w:rFonts w:ascii="Times New Roman" w:eastAsia="Times New Roman" w:hAnsi="Times New Roman"/>
                <w:b w:val="0"/>
                <w:bCs w:val="0"/>
              </w:rPr>
              <w:t xml:space="preserve"> </w:t>
            </w:r>
            <w:proofErr w:type="spellStart"/>
            <w:r w:rsidRPr="0019399B">
              <w:rPr>
                <w:rFonts w:ascii="Times New Roman" w:eastAsia="Times New Roman" w:hAnsi="Times New Roman"/>
                <w:b w:val="0"/>
                <w:bCs w:val="0"/>
              </w:rPr>
              <w:t>asupra</w:t>
            </w:r>
            <w:proofErr w:type="spellEnd"/>
            <w:r w:rsidRPr="0019399B">
              <w:rPr>
                <w:rFonts w:ascii="Times New Roman" w:eastAsia="Times New Roman" w:hAnsi="Times New Roman"/>
                <w:b w:val="0"/>
                <w:bCs w:val="0"/>
              </w:rPr>
              <w:t xml:space="preserve"> </w:t>
            </w:r>
            <w:proofErr w:type="spellStart"/>
            <w:r w:rsidRPr="0019399B">
              <w:rPr>
                <w:rFonts w:ascii="Times New Roman" w:eastAsia="Times New Roman" w:hAnsi="Times New Roman"/>
                <w:b w:val="0"/>
                <w:bCs w:val="0"/>
              </w:rPr>
              <w:t>parametrului</w:t>
            </w:r>
            <w:proofErr w:type="spellEnd"/>
            <w:r w:rsidRPr="0019399B">
              <w:rPr>
                <w:rFonts w:ascii="Times New Roman" w:eastAsia="Times New Roman" w:hAnsi="Times New Roman"/>
                <w:b w:val="0"/>
                <w:bCs w:val="0"/>
              </w:rPr>
              <w:t xml:space="preserve"> </w:t>
            </w:r>
            <w:proofErr w:type="spellStart"/>
            <w:r w:rsidRPr="0019399B">
              <w:rPr>
                <w:rFonts w:ascii="Times New Roman" w:eastAsia="Times New Roman" w:hAnsi="Times New Roman"/>
                <w:b w:val="0"/>
                <w:bCs w:val="0"/>
              </w:rPr>
              <w:t>afectat</w:t>
            </w:r>
            <w:proofErr w:type="spellEnd"/>
          </w:p>
        </w:tc>
        <w:tc>
          <w:tcPr>
            <w:tcW w:w="1559" w:type="dxa"/>
          </w:tcPr>
          <w:p w14:paraId="177D0C95" w14:textId="77777777"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Cuantificarea</w:t>
            </w:r>
            <w:proofErr w:type="spellEnd"/>
          </w:p>
          <w:p w14:paraId="3358736A" w14:textId="77777777"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impactului</w:t>
            </w:r>
            <w:proofErr w:type="spellEnd"/>
          </w:p>
          <w:p w14:paraId="635087B1" w14:textId="77777777"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cumulat</w:t>
            </w:r>
            <w:proofErr w:type="spellEnd"/>
          </w:p>
        </w:tc>
        <w:tc>
          <w:tcPr>
            <w:tcW w:w="1417" w:type="dxa"/>
          </w:tcPr>
          <w:p w14:paraId="23727781" w14:textId="231A4C55"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Semnifica</w:t>
            </w:r>
            <w:r w:rsidR="00A2427F" w:rsidRPr="007B6E18">
              <w:rPr>
                <w:rFonts w:ascii="Times New Roman" w:eastAsia="Times New Roman" w:hAnsi="Times New Roman"/>
                <w:b w:val="0"/>
                <w:bCs w:val="0"/>
              </w:rPr>
              <w:t>t</w:t>
            </w:r>
            <w:r w:rsidRPr="0019399B">
              <w:rPr>
                <w:rFonts w:ascii="Times New Roman" w:eastAsia="Times New Roman" w:hAnsi="Times New Roman"/>
                <w:b w:val="0"/>
                <w:bCs w:val="0"/>
              </w:rPr>
              <w:t>ia</w:t>
            </w:r>
            <w:proofErr w:type="spellEnd"/>
          </w:p>
          <w:p w14:paraId="795F6068" w14:textId="77777777"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impactului</w:t>
            </w:r>
            <w:proofErr w:type="spellEnd"/>
          </w:p>
          <w:p w14:paraId="5B028019" w14:textId="77777777"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cumulat</w:t>
            </w:r>
            <w:proofErr w:type="spellEnd"/>
          </w:p>
        </w:tc>
        <w:tc>
          <w:tcPr>
            <w:tcW w:w="1479" w:type="dxa"/>
          </w:tcPr>
          <w:p w14:paraId="09F924EA" w14:textId="77777777"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Justificarea</w:t>
            </w:r>
            <w:proofErr w:type="spellEnd"/>
          </w:p>
          <w:p w14:paraId="3609D2B7" w14:textId="69889BE8"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semnifica</w:t>
            </w:r>
            <w:r w:rsidR="00A2427F" w:rsidRPr="007B6E18">
              <w:rPr>
                <w:rFonts w:ascii="Times New Roman" w:eastAsia="Times New Roman" w:hAnsi="Times New Roman"/>
                <w:b w:val="0"/>
                <w:bCs w:val="0"/>
              </w:rPr>
              <w:t>t</w:t>
            </w:r>
            <w:r w:rsidRPr="0019399B">
              <w:rPr>
                <w:rFonts w:ascii="Times New Roman" w:eastAsia="Times New Roman" w:hAnsi="Times New Roman"/>
                <w:b w:val="0"/>
                <w:bCs w:val="0"/>
              </w:rPr>
              <w:t>iei</w:t>
            </w:r>
            <w:proofErr w:type="spellEnd"/>
          </w:p>
          <w:p w14:paraId="31E588AE" w14:textId="77777777"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impactului</w:t>
            </w:r>
            <w:proofErr w:type="spellEnd"/>
          </w:p>
          <w:p w14:paraId="4DB938A7" w14:textId="77777777" w:rsidR="0019399B" w:rsidRPr="0019399B" w:rsidRDefault="0019399B" w:rsidP="0019399B">
            <w:pPr>
              <w:rPr>
                <w:rFonts w:ascii="Times New Roman" w:eastAsia="Times New Roman" w:hAnsi="Times New Roman"/>
                <w:b w:val="0"/>
                <w:bCs w:val="0"/>
              </w:rPr>
            </w:pPr>
            <w:proofErr w:type="spellStart"/>
            <w:r w:rsidRPr="0019399B">
              <w:rPr>
                <w:rFonts w:ascii="Times New Roman" w:eastAsia="Times New Roman" w:hAnsi="Times New Roman"/>
                <w:b w:val="0"/>
                <w:bCs w:val="0"/>
              </w:rPr>
              <w:t>cumulat</w:t>
            </w:r>
            <w:proofErr w:type="spellEnd"/>
          </w:p>
        </w:tc>
      </w:tr>
      <w:tr w:rsidR="0019399B" w:rsidRPr="007B6E18" w14:paraId="518CC8CB" w14:textId="77777777" w:rsidTr="004308F0">
        <w:tc>
          <w:tcPr>
            <w:tcW w:w="700" w:type="dxa"/>
          </w:tcPr>
          <w:p w14:paraId="23972886" w14:textId="77777777" w:rsidR="0019399B" w:rsidRPr="0019399B" w:rsidRDefault="0019399B" w:rsidP="0019399B">
            <w:pPr>
              <w:rPr>
                <w:rFonts w:ascii="Times New Roman" w:eastAsia="Times New Roman" w:hAnsi="Times New Roman"/>
                <w:b w:val="0"/>
                <w:bCs w:val="0"/>
              </w:rPr>
            </w:pPr>
            <w:r w:rsidRPr="0019399B">
              <w:rPr>
                <w:rFonts w:ascii="Times New Roman" w:eastAsia="Times New Roman" w:hAnsi="Times New Roman"/>
                <w:b w:val="0"/>
                <w:bCs w:val="0"/>
              </w:rPr>
              <w:t>1</w:t>
            </w:r>
          </w:p>
        </w:tc>
        <w:tc>
          <w:tcPr>
            <w:tcW w:w="1974" w:type="dxa"/>
          </w:tcPr>
          <w:p w14:paraId="78FA5001" w14:textId="5663EE13" w:rsidR="0019399B" w:rsidRPr="004308F0" w:rsidRDefault="0019399B" w:rsidP="0019399B">
            <w:pPr>
              <w:rPr>
                <w:rFonts w:ascii="Times New Roman" w:eastAsia="Times New Roman" w:hAnsi="Times New Roman"/>
                <w:b w:val="0"/>
                <w:bCs w:val="0"/>
                <w:lang w:val="it-IT"/>
              </w:rPr>
            </w:pPr>
            <w:r w:rsidRPr="004308F0">
              <w:rPr>
                <w:rFonts w:ascii="Times New Roman" w:eastAsia="Times New Roman" w:hAnsi="Times New Roman"/>
                <w:b w:val="0"/>
                <w:bCs w:val="0"/>
                <w:lang w:val="it-IT"/>
              </w:rPr>
              <w:t>ROSAC 0128 Nordul Gorjului de Est</w:t>
            </w:r>
          </w:p>
        </w:tc>
        <w:tc>
          <w:tcPr>
            <w:tcW w:w="2255" w:type="dxa"/>
          </w:tcPr>
          <w:p w14:paraId="35DC2076" w14:textId="77777777" w:rsidR="0019399B" w:rsidRPr="004308F0" w:rsidRDefault="0019399B" w:rsidP="0019399B">
            <w:pPr>
              <w:rPr>
                <w:rFonts w:ascii="Times New Roman" w:eastAsia="Times New Roman" w:hAnsi="Times New Roman"/>
                <w:b w:val="0"/>
                <w:bCs w:val="0"/>
                <w:lang w:val="it-IT"/>
              </w:rPr>
            </w:pPr>
            <w:r w:rsidRPr="004308F0">
              <w:rPr>
                <w:rFonts w:ascii="Times New Roman" w:eastAsia="Times New Roman" w:hAnsi="Times New Roman"/>
                <w:b w:val="0"/>
                <w:bCs w:val="0"/>
                <w:lang w:val="it-IT"/>
              </w:rPr>
              <w:t xml:space="preserve">Speciile si habitatele intersectate de proiect si cele care se afla in zona de influenta indirecta </w:t>
            </w:r>
          </w:p>
        </w:tc>
        <w:tc>
          <w:tcPr>
            <w:tcW w:w="2296" w:type="dxa"/>
          </w:tcPr>
          <w:p w14:paraId="58D6307F" w14:textId="77777777" w:rsidR="0019399B" w:rsidRPr="0019399B" w:rsidRDefault="0019399B" w:rsidP="0019399B">
            <w:pPr>
              <w:rPr>
                <w:rFonts w:ascii="Times New Roman" w:eastAsia="Times New Roman" w:hAnsi="Times New Roman"/>
                <w:b w:val="0"/>
                <w:bCs w:val="0"/>
              </w:rPr>
            </w:pPr>
            <w:r w:rsidRPr="0019399B">
              <w:rPr>
                <w:rFonts w:ascii="Times New Roman" w:eastAsia="Times New Roman" w:hAnsi="Times New Roman"/>
                <w:b w:val="0"/>
                <w:bCs w:val="0"/>
              </w:rPr>
              <w:t xml:space="preserve">Ha </w:t>
            </w:r>
            <w:proofErr w:type="spellStart"/>
            <w:r w:rsidRPr="0019399B">
              <w:rPr>
                <w:rFonts w:ascii="Times New Roman" w:eastAsia="Times New Roman" w:hAnsi="Times New Roman"/>
                <w:b w:val="0"/>
                <w:bCs w:val="0"/>
              </w:rPr>
              <w:t>si</w:t>
            </w:r>
            <w:proofErr w:type="spellEnd"/>
            <w:r w:rsidRPr="0019399B">
              <w:rPr>
                <w:rFonts w:ascii="Times New Roman" w:eastAsia="Times New Roman" w:hAnsi="Times New Roman"/>
                <w:b w:val="0"/>
                <w:bCs w:val="0"/>
              </w:rPr>
              <w:t xml:space="preserve"> </w:t>
            </w:r>
            <w:proofErr w:type="spellStart"/>
            <w:r w:rsidRPr="0019399B">
              <w:rPr>
                <w:rFonts w:ascii="Times New Roman" w:eastAsia="Times New Roman" w:hAnsi="Times New Roman"/>
                <w:b w:val="0"/>
                <w:bCs w:val="0"/>
              </w:rPr>
              <w:t>indivizi</w:t>
            </w:r>
            <w:proofErr w:type="spellEnd"/>
          </w:p>
        </w:tc>
        <w:tc>
          <w:tcPr>
            <w:tcW w:w="2268" w:type="dxa"/>
          </w:tcPr>
          <w:p w14:paraId="6B15BED7" w14:textId="280D238C" w:rsidR="0019399B" w:rsidRPr="004308F0" w:rsidRDefault="0019399B" w:rsidP="0019399B">
            <w:pPr>
              <w:rPr>
                <w:rFonts w:ascii="Times New Roman" w:eastAsia="Times New Roman" w:hAnsi="Times New Roman"/>
                <w:b w:val="0"/>
                <w:bCs w:val="0"/>
                <w:lang w:val="it-IT"/>
              </w:rPr>
            </w:pPr>
            <w:r w:rsidRPr="004308F0">
              <w:rPr>
                <w:rFonts w:ascii="Times New Roman" w:eastAsia="Times New Roman" w:hAnsi="Times New Roman"/>
                <w:b w:val="0"/>
                <w:bCs w:val="0"/>
                <w:lang w:val="it-IT"/>
              </w:rPr>
              <w:t>Deseurile aruncate in aria naturala protejata</w:t>
            </w:r>
          </w:p>
        </w:tc>
        <w:tc>
          <w:tcPr>
            <w:tcW w:w="1559" w:type="dxa"/>
          </w:tcPr>
          <w:p w14:paraId="3C472223" w14:textId="4520ADDA" w:rsidR="0019399B" w:rsidRPr="004308F0" w:rsidRDefault="0019399B" w:rsidP="0019399B">
            <w:pPr>
              <w:rPr>
                <w:rFonts w:ascii="Times New Roman" w:eastAsia="Times New Roman" w:hAnsi="Times New Roman"/>
                <w:b w:val="0"/>
                <w:bCs w:val="0"/>
                <w:lang w:val="it-IT"/>
              </w:rPr>
            </w:pPr>
            <w:r w:rsidRPr="004308F0">
              <w:rPr>
                <w:rFonts w:ascii="Times New Roman" w:eastAsia="Times New Roman" w:hAnsi="Times New Roman"/>
                <w:b w:val="0"/>
                <w:bCs w:val="0"/>
                <w:lang w:val="it-IT"/>
              </w:rPr>
              <w:t xml:space="preserve">Perturbare in zona de influenta </w:t>
            </w:r>
            <w:r w:rsidR="00232C61" w:rsidRPr="004308F0">
              <w:rPr>
                <w:rFonts w:ascii="Times New Roman" w:eastAsia="Times New Roman" w:hAnsi="Times New Roman"/>
                <w:b w:val="0"/>
                <w:bCs w:val="0"/>
                <w:lang w:val="it-IT"/>
              </w:rPr>
              <w:t>in</w:t>
            </w:r>
            <w:r w:rsidRPr="004308F0">
              <w:rPr>
                <w:rFonts w:ascii="Times New Roman" w:eastAsia="Times New Roman" w:hAnsi="Times New Roman"/>
                <w:b w:val="0"/>
                <w:bCs w:val="0"/>
                <w:lang w:val="it-IT"/>
              </w:rPr>
              <w:t xml:space="preserve">directa </w:t>
            </w:r>
          </w:p>
        </w:tc>
        <w:tc>
          <w:tcPr>
            <w:tcW w:w="1417" w:type="dxa"/>
          </w:tcPr>
          <w:p w14:paraId="0FF55F13" w14:textId="64AD0EB9" w:rsidR="0019399B" w:rsidRPr="0019399B" w:rsidRDefault="0019399B" w:rsidP="0019399B">
            <w:pPr>
              <w:rPr>
                <w:rFonts w:ascii="Times New Roman" w:eastAsia="Times New Roman" w:hAnsi="Times New Roman"/>
                <w:b w:val="0"/>
                <w:bCs w:val="0"/>
              </w:rPr>
            </w:pPr>
            <w:proofErr w:type="spellStart"/>
            <w:r w:rsidRPr="007B6E18">
              <w:rPr>
                <w:rFonts w:ascii="Times New Roman" w:eastAsia="Times New Roman" w:hAnsi="Times New Roman"/>
                <w:b w:val="0"/>
                <w:bCs w:val="0"/>
              </w:rPr>
              <w:t>nesemnificativ</w:t>
            </w:r>
            <w:proofErr w:type="spellEnd"/>
          </w:p>
        </w:tc>
        <w:tc>
          <w:tcPr>
            <w:tcW w:w="1479" w:type="dxa"/>
          </w:tcPr>
          <w:p w14:paraId="534D24E2" w14:textId="45D619B5" w:rsidR="0019399B" w:rsidRPr="004308F0" w:rsidRDefault="0019399B" w:rsidP="0019399B">
            <w:pPr>
              <w:rPr>
                <w:rFonts w:ascii="Times New Roman" w:eastAsia="Times New Roman" w:hAnsi="Times New Roman"/>
                <w:b w:val="0"/>
                <w:bCs w:val="0"/>
                <w:lang w:val="it-IT"/>
              </w:rPr>
            </w:pPr>
            <w:r w:rsidRPr="004308F0">
              <w:rPr>
                <w:rFonts w:ascii="Times New Roman" w:eastAsia="Times New Roman" w:hAnsi="Times New Roman"/>
                <w:b w:val="0"/>
                <w:bCs w:val="0"/>
                <w:lang w:val="it-IT"/>
              </w:rPr>
              <w:t xml:space="preserve">Proiectul este in intravilanul comunei Baia de Fier si este supus deja unei sistematizari. Impactul cumulat este </w:t>
            </w:r>
            <w:r w:rsidRPr="004308F0">
              <w:rPr>
                <w:rFonts w:ascii="Times New Roman" w:eastAsia="Times New Roman" w:hAnsi="Times New Roman"/>
                <w:b w:val="0"/>
                <w:bCs w:val="0"/>
                <w:lang w:val="it-IT"/>
              </w:rPr>
              <w:lastRenderedPageBreak/>
              <w:t xml:space="preserve">nesemnificativ asupra speciilor </w:t>
            </w:r>
            <w:r w:rsidR="00A2427F" w:rsidRPr="004308F0">
              <w:rPr>
                <w:rFonts w:ascii="Times New Roman" w:eastAsia="Times New Roman" w:hAnsi="Times New Roman"/>
                <w:b w:val="0"/>
                <w:bCs w:val="0"/>
                <w:lang w:val="it-IT"/>
              </w:rPr>
              <w:t>s</w:t>
            </w:r>
            <w:r w:rsidRPr="004308F0">
              <w:rPr>
                <w:rFonts w:ascii="Times New Roman" w:eastAsia="Times New Roman" w:hAnsi="Times New Roman"/>
                <w:b w:val="0"/>
                <w:bCs w:val="0"/>
                <w:lang w:val="it-IT"/>
              </w:rPr>
              <w:t>i habitatelor de interes comunitar din ROSAC0128 Nordul Gorjului de Est.</w:t>
            </w:r>
          </w:p>
        </w:tc>
      </w:tr>
    </w:tbl>
    <w:p w14:paraId="792F13B4" w14:textId="77777777" w:rsidR="002D0035" w:rsidRDefault="002D0035" w:rsidP="00137EBF">
      <w:pPr>
        <w:spacing w:after="0" w:line="345" w:lineRule="atLeast"/>
        <w:jc w:val="both"/>
        <w:rPr>
          <w:rFonts w:ascii="Arial" w:eastAsiaTheme="minorEastAsia" w:hAnsi="Arial" w:cs="Arial"/>
          <w:b/>
          <w:bCs/>
          <w:color w:val="333333"/>
          <w:kern w:val="0"/>
          <w:sz w:val="21"/>
          <w:szCs w:val="21"/>
          <w:u w:val="none"/>
          <w:lang w:eastAsia="ro-RO"/>
        </w:rPr>
      </w:pPr>
    </w:p>
    <w:p w14:paraId="77AB0648" w14:textId="77777777" w:rsidR="002D0035" w:rsidRDefault="002D0035" w:rsidP="00137EBF">
      <w:pPr>
        <w:spacing w:after="0" w:line="345" w:lineRule="atLeast"/>
        <w:jc w:val="both"/>
        <w:rPr>
          <w:rFonts w:ascii="Arial" w:eastAsiaTheme="minorEastAsia" w:hAnsi="Arial" w:cs="Arial"/>
          <w:b/>
          <w:bCs/>
          <w:color w:val="333333"/>
          <w:kern w:val="0"/>
          <w:sz w:val="21"/>
          <w:szCs w:val="21"/>
          <w:u w:val="none"/>
          <w:lang w:eastAsia="ro-RO"/>
        </w:rPr>
      </w:pPr>
    </w:p>
    <w:p w14:paraId="67C45104" w14:textId="77777777" w:rsidR="001B724C" w:rsidRPr="001B724C" w:rsidRDefault="001B724C" w:rsidP="001B724C">
      <w:pPr>
        <w:pBdr>
          <w:bottom w:val="single" w:sz="4" w:space="1" w:color="auto"/>
        </w:pBdr>
        <w:spacing w:after="0" w:line="360" w:lineRule="auto"/>
        <w:jc w:val="both"/>
        <w:rPr>
          <w:rFonts w:eastAsia="Times New Roman" w:cs="Calibri"/>
          <w:b/>
          <w:bCs/>
          <w:color w:val="auto"/>
          <w:kern w:val="0"/>
          <w:sz w:val="28"/>
          <w:szCs w:val="28"/>
          <w:u w:val="none"/>
          <w14:ligatures w14:val="none"/>
        </w:rPr>
      </w:pPr>
      <w:r w:rsidRPr="001B724C">
        <w:rPr>
          <w:rFonts w:eastAsia="Times New Roman" w:cs="Calibri"/>
          <w:b/>
          <w:bCs/>
          <w:color w:val="auto"/>
          <w:kern w:val="0"/>
          <w:sz w:val="28"/>
          <w:szCs w:val="28"/>
          <w:u w:val="none"/>
          <w14:ligatures w14:val="none"/>
        </w:rPr>
        <w:t>E.2  Identificarea incertitudinilor</w:t>
      </w:r>
    </w:p>
    <w:p w14:paraId="7164EE87" w14:textId="77777777" w:rsidR="001B724C" w:rsidRPr="004308F0" w:rsidRDefault="001B724C" w:rsidP="001B724C">
      <w:pPr>
        <w:spacing w:after="0" w:line="240" w:lineRule="auto"/>
        <w:rPr>
          <w:rFonts w:eastAsia="Times New Roman" w:cs="Calibri"/>
          <w:b/>
          <w:bCs/>
          <w:color w:val="auto"/>
          <w:kern w:val="0"/>
          <w:u w:val="none"/>
          <w:lang w:val="it-IT"/>
          <w14:ligatures w14:val="none"/>
        </w:rPr>
      </w:pPr>
      <w:r w:rsidRPr="004308F0">
        <w:rPr>
          <w:rFonts w:eastAsia="Times New Roman" w:cs="Calibri"/>
          <w:b/>
          <w:bCs/>
          <w:color w:val="auto"/>
          <w:kern w:val="0"/>
          <w:u w:val="none"/>
          <w:lang w:val="it-IT"/>
          <w14:ligatures w14:val="none"/>
        </w:rPr>
        <w:t>Tabel nr. 7 Incertitudini identificate</w:t>
      </w:r>
    </w:p>
    <w:p w14:paraId="2BAD678D" w14:textId="77777777" w:rsidR="002D0035" w:rsidRDefault="002D0035" w:rsidP="00137EBF">
      <w:pPr>
        <w:spacing w:after="0" w:line="345" w:lineRule="atLeast"/>
        <w:jc w:val="both"/>
        <w:rPr>
          <w:rFonts w:ascii="Arial" w:eastAsiaTheme="minorEastAsia" w:hAnsi="Arial" w:cs="Arial"/>
          <w:b/>
          <w:bCs/>
          <w:color w:val="333333"/>
          <w:kern w:val="0"/>
          <w:sz w:val="21"/>
          <w:szCs w:val="21"/>
          <w:u w:val="none"/>
          <w:lang w:eastAsia="ro-RO"/>
        </w:rPr>
      </w:pPr>
    </w:p>
    <w:tbl>
      <w:tblPr>
        <w:tblStyle w:val="TableGrid41"/>
        <w:tblW w:w="0" w:type="auto"/>
        <w:tblLook w:val="04A0" w:firstRow="1" w:lastRow="0" w:firstColumn="1" w:lastColumn="0" w:noHBand="0" w:noVBand="1"/>
      </w:tblPr>
      <w:tblGrid>
        <w:gridCol w:w="2475"/>
        <w:gridCol w:w="6541"/>
      </w:tblGrid>
      <w:tr w:rsidR="001B724C" w:rsidRPr="001B724C" w14:paraId="5FE12F9A" w14:textId="77777777" w:rsidTr="004308F0">
        <w:tc>
          <w:tcPr>
            <w:tcW w:w="2538" w:type="dxa"/>
          </w:tcPr>
          <w:p w14:paraId="7533FCB7" w14:textId="77777777" w:rsidR="001B724C" w:rsidRPr="001B724C" w:rsidRDefault="001B724C" w:rsidP="001B724C">
            <w:pPr>
              <w:rPr>
                <w:rFonts w:ascii="Times New Roman" w:eastAsia="Times New Roman" w:hAnsi="Times New Roman"/>
                <w:b w:val="0"/>
                <w:bCs w:val="0"/>
              </w:rPr>
            </w:pPr>
            <w:r w:rsidRPr="001B724C">
              <w:rPr>
                <w:rFonts w:ascii="Times New Roman" w:eastAsia="Times New Roman" w:hAnsi="Times New Roman"/>
                <w:b w:val="0"/>
                <w:bCs w:val="0"/>
              </w:rPr>
              <w:t>Componenta</w:t>
            </w:r>
          </w:p>
        </w:tc>
        <w:tc>
          <w:tcPr>
            <w:tcW w:w="6812" w:type="dxa"/>
          </w:tcPr>
          <w:p w14:paraId="6672DEFB" w14:textId="77777777" w:rsidR="001B724C" w:rsidRPr="001B724C" w:rsidRDefault="001B724C" w:rsidP="001B724C">
            <w:pPr>
              <w:rPr>
                <w:rFonts w:ascii="Times New Roman" w:eastAsia="Times New Roman" w:hAnsi="Times New Roman"/>
                <w:b w:val="0"/>
                <w:bCs w:val="0"/>
              </w:rPr>
            </w:pPr>
            <w:proofErr w:type="spellStart"/>
            <w:r w:rsidRPr="001B724C">
              <w:rPr>
                <w:rFonts w:ascii="Times New Roman" w:eastAsia="Times New Roman" w:hAnsi="Times New Roman"/>
                <w:b w:val="0"/>
                <w:bCs w:val="0"/>
              </w:rPr>
              <w:t>Incertitudini</w:t>
            </w:r>
            <w:proofErr w:type="spellEnd"/>
            <w:r w:rsidRPr="001B724C">
              <w:rPr>
                <w:rFonts w:ascii="Times New Roman" w:eastAsia="Times New Roman" w:hAnsi="Times New Roman"/>
                <w:b w:val="0"/>
                <w:bCs w:val="0"/>
              </w:rPr>
              <w:t xml:space="preserve"> </w:t>
            </w:r>
            <w:proofErr w:type="spellStart"/>
            <w:r w:rsidRPr="001B724C">
              <w:rPr>
                <w:rFonts w:ascii="Times New Roman" w:eastAsia="Times New Roman" w:hAnsi="Times New Roman"/>
                <w:b w:val="0"/>
                <w:bCs w:val="0"/>
              </w:rPr>
              <w:t>identificate</w:t>
            </w:r>
            <w:proofErr w:type="spellEnd"/>
          </w:p>
        </w:tc>
      </w:tr>
      <w:tr w:rsidR="001B724C" w:rsidRPr="001B724C" w14:paraId="195B0E1C" w14:textId="77777777" w:rsidTr="004308F0">
        <w:tc>
          <w:tcPr>
            <w:tcW w:w="2538" w:type="dxa"/>
          </w:tcPr>
          <w:p w14:paraId="5CEC20C7" w14:textId="77777777" w:rsidR="001B724C" w:rsidRPr="001B724C" w:rsidRDefault="001B724C" w:rsidP="001B724C">
            <w:pPr>
              <w:rPr>
                <w:rFonts w:ascii="Times New Roman" w:eastAsia="Times New Roman" w:hAnsi="Times New Roman"/>
                <w:b w:val="0"/>
                <w:bCs w:val="0"/>
              </w:rPr>
            </w:pPr>
            <w:proofErr w:type="spellStart"/>
            <w:r w:rsidRPr="001B724C">
              <w:rPr>
                <w:rFonts w:ascii="Times New Roman" w:eastAsia="Times New Roman" w:hAnsi="Times New Roman"/>
                <w:b w:val="0"/>
                <w:bCs w:val="0"/>
              </w:rPr>
              <w:t>Descrierea</w:t>
            </w:r>
            <w:proofErr w:type="spellEnd"/>
            <w:r w:rsidRPr="001B724C">
              <w:rPr>
                <w:rFonts w:ascii="Times New Roman" w:eastAsia="Times New Roman" w:hAnsi="Times New Roman"/>
                <w:b w:val="0"/>
                <w:bCs w:val="0"/>
              </w:rPr>
              <w:t xml:space="preserve"> PP</w:t>
            </w:r>
          </w:p>
        </w:tc>
        <w:tc>
          <w:tcPr>
            <w:tcW w:w="6812" w:type="dxa"/>
          </w:tcPr>
          <w:p w14:paraId="69B25978" w14:textId="7A7C4369" w:rsidR="001B724C" w:rsidRPr="004308F0" w:rsidRDefault="001B724C" w:rsidP="007B6E18">
            <w:pPr>
              <w:jc w:val="both"/>
              <w:rPr>
                <w:rFonts w:ascii="Times New Roman" w:eastAsia="Times New Roman" w:hAnsi="Times New Roman"/>
                <w:b w:val="0"/>
                <w:bCs w:val="0"/>
                <w:lang w:val="it-IT"/>
              </w:rPr>
            </w:pPr>
            <w:r w:rsidRPr="004308F0">
              <w:rPr>
                <w:rFonts w:ascii="Times New Roman" w:eastAsia="Times New Roman" w:hAnsi="Times New Roman"/>
                <w:b w:val="0"/>
                <w:bCs w:val="0"/>
                <w:lang w:val="it-IT"/>
              </w:rPr>
              <w:t xml:space="preserve">Sunt cunoscute toate datele </w:t>
            </w:r>
            <w:r w:rsidR="007B6E18" w:rsidRPr="004308F0">
              <w:rPr>
                <w:rFonts w:ascii="Times New Roman" w:eastAsia="Times New Roman" w:hAnsi="Times New Roman"/>
                <w:b w:val="0"/>
                <w:bCs w:val="0"/>
                <w:lang w:val="it-IT"/>
              </w:rPr>
              <w:t>constructive si cele de amplasament ale obiectivelor proiectului</w:t>
            </w:r>
          </w:p>
          <w:p w14:paraId="7A1F2F00" w14:textId="77777777" w:rsidR="001B724C" w:rsidRPr="004308F0" w:rsidRDefault="001B724C" w:rsidP="007B6E18">
            <w:pPr>
              <w:jc w:val="both"/>
              <w:rPr>
                <w:rFonts w:ascii="Times New Roman" w:eastAsia="Times New Roman" w:hAnsi="Times New Roman"/>
                <w:b w:val="0"/>
                <w:bCs w:val="0"/>
                <w:lang w:val="it-IT"/>
              </w:rPr>
            </w:pPr>
          </w:p>
        </w:tc>
      </w:tr>
      <w:tr w:rsidR="001B724C" w:rsidRPr="001B724C" w14:paraId="197C0344" w14:textId="77777777" w:rsidTr="004308F0">
        <w:tc>
          <w:tcPr>
            <w:tcW w:w="2538" w:type="dxa"/>
          </w:tcPr>
          <w:p w14:paraId="55390C6E" w14:textId="77777777" w:rsidR="001B724C" w:rsidRPr="001B724C" w:rsidRDefault="001B724C" w:rsidP="001B724C">
            <w:pPr>
              <w:rPr>
                <w:rFonts w:ascii="Times New Roman" w:eastAsia="Times New Roman" w:hAnsi="Times New Roman"/>
                <w:b w:val="0"/>
                <w:bCs w:val="0"/>
              </w:rPr>
            </w:pPr>
            <w:r w:rsidRPr="001B724C">
              <w:rPr>
                <w:rFonts w:ascii="Times New Roman" w:eastAsia="Times New Roman" w:hAnsi="Times New Roman"/>
                <w:b w:val="0"/>
                <w:bCs w:val="0"/>
              </w:rPr>
              <w:t>Alte PP</w:t>
            </w:r>
          </w:p>
        </w:tc>
        <w:tc>
          <w:tcPr>
            <w:tcW w:w="6812" w:type="dxa"/>
          </w:tcPr>
          <w:p w14:paraId="4DD257B8" w14:textId="447A9832" w:rsidR="001B724C" w:rsidRPr="004308F0" w:rsidRDefault="00E7434E" w:rsidP="001B724C">
            <w:pPr>
              <w:jc w:val="both"/>
              <w:rPr>
                <w:rFonts w:ascii="Times New Roman" w:eastAsia="CIDFont+F3" w:hAnsi="Times New Roman"/>
                <w:b w:val="0"/>
                <w:bCs w:val="0"/>
                <w:lang w:val="it-IT"/>
              </w:rPr>
            </w:pPr>
            <w:r w:rsidRPr="004308F0">
              <w:rPr>
                <w:rFonts w:ascii="Times New Roman" w:eastAsia="CIDFont+F3" w:hAnsi="Times New Roman"/>
                <w:b w:val="0"/>
                <w:bCs w:val="0"/>
                <w:lang w:val="it-IT"/>
              </w:rPr>
              <w:t>Nu au fost identificate alte PP-uri in zona, cu care proiectul ar putea sa aiba un impact cumulat.</w:t>
            </w:r>
          </w:p>
        </w:tc>
      </w:tr>
      <w:tr w:rsidR="001B724C" w:rsidRPr="001B724C" w14:paraId="02409E0F" w14:textId="77777777" w:rsidTr="004308F0">
        <w:tc>
          <w:tcPr>
            <w:tcW w:w="2538" w:type="dxa"/>
          </w:tcPr>
          <w:p w14:paraId="4595FDE0" w14:textId="6C7F0205" w:rsidR="001B724C" w:rsidRPr="004308F0" w:rsidRDefault="001B724C" w:rsidP="001B724C">
            <w:pPr>
              <w:rPr>
                <w:rFonts w:ascii="Times New Roman" w:eastAsia="Times New Roman" w:hAnsi="Times New Roman"/>
                <w:b w:val="0"/>
                <w:bCs w:val="0"/>
                <w:lang w:val="it-IT"/>
              </w:rPr>
            </w:pPr>
            <w:r w:rsidRPr="004308F0">
              <w:rPr>
                <w:rFonts w:ascii="Times New Roman" w:eastAsia="Times New Roman" w:hAnsi="Times New Roman"/>
                <w:b w:val="0"/>
                <w:bCs w:val="0"/>
                <w:lang w:val="it-IT"/>
              </w:rPr>
              <w:t xml:space="preserve">Presiuni </w:t>
            </w:r>
            <w:r w:rsidR="00A2427F" w:rsidRPr="004308F0">
              <w:rPr>
                <w:rFonts w:ascii="Times New Roman" w:eastAsia="Times New Roman" w:hAnsi="Times New Roman"/>
                <w:b w:val="0"/>
                <w:bCs w:val="0"/>
                <w:lang w:val="it-IT"/>
              </w:rPr>
              <w:t>s</w:t>
            </w:r>
            <w:r w:rsidRPr="004308F0">
              <w:rPr>
                <w:rFonts w:ascii="Times New Roman" w:eastAsia="Times New Roman" w:hAnsi="Times New Roman"/>
                <w:b w:val="0"/>
                <w:bCs w:val="0"/>
                <w:lang w:val="it-IT"/>
              </w:rPr>
              <w:t>i amenin</w:t>
            </w:r>
            <w:r w:rsidR="00A2427F" w:rsidRPr="004308F0">
              <w:rPr>
                <w:rFonts w:ascii="Times New Roman" w:eastAsia="Times New Roman" w:hAnsi="Times New Roman"/>
                <w:b w:val="0"/>
                <w:bCs w:val="0"/>
                <w:lang w:val="it-IT"/>
              </w:rPr>
              <w:t>ta</w:t>
            </w:r>
            <w:r w:rsidRPr="004308F0">
              <w:rPr>
                <w:rFonts w:ascii="Times New Roman" w:eastAsia="Times New Roman" w:hAnsi="Times New Roman"/>
                <w:b w:val="0"/>
                <w:bCs w:val="0"/>
                <w:lang w:val="it-IT"/>
              </w:rPr>
              <w:t>ri identificate pentru ANPIC</w:t>
            </w:r>
          </w:p>
        </w:tc>
        <w:tc>
          <w:tcPr>
            <w:tcW w:w="6812" w:type="dxa"/>
          </w:tcPr>
          <w:p w14:paraId="263960BB" w14:textId="77777777" w:rsidR="001B724C" w:rsidRPr="001B724C" w:rsidRDefault="001B724C" w:rsidP="001B724C">
            <w:pPr>
              <w:jc w:val="both"/>
              <w:rPr>
                <w:rFonts w:ascii="Times New Roman" w:eastAsia="Times New Roman" w:hAnsi="Times New Roman"/>
                <w:b w:val="0"/>
                <w:bCs w:val="0"/>
                <w:lang w:val="sv-SE"/>
              </w:rPr>
            </w:pPr>
            <w:r w:rsidRPr="001B724C">
              <w:rPr>
                <w:rFonts w:ascii="Times New Roman" w:eastAsia="Times New Roman" w:hAnsi="Times New Roman"/>
                <w:b w:val="0"/>
                <w:bCs w:val="0"/>
                <w:lang w:val="sv-SE"/>
              </w:rPr>
              <w:t>Nu au fost identificate alte presiuni si amenintari pentru ANPIC, in afara celor din planul de management</w:t>
            </w:r>
          </w:p>
        </w:tc>
      </w:tr>
      <w:tr w:rsidR="001B724C" w:rsidRPr="001B724C" w14:paraId="0350C638" w14:textId="77777777" w:rsidTr="004308F0">
        <w:tc>
          <w:tcPr>
            <w:tcW w:w="2538" w:type="dxa"/>
          </w:tcPr>
          <w:p w14:paraId="03FC5ACD" w14:textId="6AE74D2F" w:rsidR="001B724C" w:rsidRPr="004308F0" w:rsidRDefault="001B724C" w:rsidP="001B724C">
            <w:pPr>
              <w:rPr>
                <w:rFonts w:ascii="Times New Roman" w:eastAsia="Times New Roman" w:hAnsi="Times New Roman"/>
                <w:b w:val="0"/>
                <w:bCs w:val="0"/>
                <w:lang w:val="it-IT"/>
              </w:rPr>
            </w:pPr>
            <w:r w:rsidRPr="004308F0">
              <w:rPr>
                <w:rFonts w:ascii="Times New Roman" w:eastAsia="Times New Roman" w:hAnsi="Times New Roman"/>
                <w:b w:val="0"/>
                <w:bCs w:val="0"/>
                <w:lang w:val="it-IT"/>
              </w:rPr>
              <w:t>Localizarea speciei fa</w:t>
            </w:r>
            <w:r w:rsidR="00A2427F" w:rsidRPr="004308F0">
              <w:rPr>
                <w:rFonts w:ascii="Times New Roman" w:eastAsia="Times New Roman" w:hAnsi="Times New Roman"/>
                <w:b w:val="0"/>
                <w:bCs w:val="0"/>
                <w:lang w:val="it-IT"/>
              </w:rPr>
              <w:t>ta</w:t>
            </w:r>
            <w:r w:rsidRPr="004308F0">
              <w:rPr>
                <w:rFonts w:ascii="Times New Roman" w:eastAsia="Times New Roman" w:hAnsi="Times New Roman"/>
                <w:b w:val="0"/>
                <w:bCs w:val="0"/>
                <w:lang w:val="it-IT"/>
              </w:rPr>
              <w:t xml:space="preserve"> de PP</w:t>
            </w:r>
          </w:p>
        </w:tc>
        <w:tc>
          <w:tcPr>
            <w:tcW w:w="6812" w:type="dxa"/>
          </w:tcPr>
          <w:p w14:paraId="03342A8B" w14:textId="77777777" w:rsidR="001B724C" w:rsidRPr="004308F0" w:rsidRDefault="001B724C" w:rsidP="001B724C">
            <w:pPr>
              <w:jc w:val="both"/>
              <w:rPr>
                <w:rFonts w:ascii="Times New Roman" w:eastAsia="Times New Roman" w:hAnsi="Times New Roman"/>
                <w:b w:val="0"/>
                <w:bCs w:val="0"/>
                <w:lang w:val="it-IT"/>
              </w:rPr>
            </w:pPr>
            <w:r w:rsidRPr="004308F0">
              <w:rPr>
                <w:rFonts w:ascii="Times New Roman" w:eastAsia="Times New Roman" w:hAnsi="Times New Roman"/>
                <w:b w:val="0"/>
                <w:bCs w:val="0"/>
                <w:lang w:val="it-IT"/>
              </w:rPr>
              <w:t>In tabelele anterioare sunt precizate distantele estimative ale speciilor si habitatelor fata de proiect in functie de hartile de distributie ale planului de management.</w:t>
            </w:r>
          </w:p>
        </w:tc>
      </w:tr>
      <w:tr w:rsidR="001B724C" w:rsidRPr="001B724C" w14:paraId="36E7CBA3" w14:textId="77777777" w:rsidTr="004308F0">
        <w:tc>
          <w:tcPr>
            <w:tcW w:w="2538" w:type="dxa"/>
          </w:tcPr>
          <w:p w14:paraId="4CD1119D" w14:textId="11B806A5" w:rsidR="001B724C" w:rsidRPr="001B724C" w:rsidRDefault="001B724C" w:rsidP="001B724C">
            <w:pPr>
              <w:rPr>
                <w:rFonts w:ascii="Times New Roman" w:eastAsia="Times New Roman" w:hAnsi="Times New Roman"/>
                <w:b w:val="0"/>
                <w:bCs w:val="0"/>
              </w:rPr>
            </w:pPr>
            <w:proofErr w:type="spellStart"/>
            <w:r w:rsidRPr="001B724C">
              <w:rPr>
                <w:rFonts w:ascii="Times New Roman" w:eastAsia="Times New Roman" w:hAnsi="Times New Roman"/>
                <w:b w:val="0"/>
                <w:bCs w:val="0"/>
              </w:rPr>
              <w:t>Informa</w:t>
            </w:r>
            <w:r w:rsidR="00A2427F">
              <w:rPr>
                <w:rFonts w:ascii="Times New Roman" w:eastAsia="Times New Roman" w:hAnsi="Times New Roman"/>
                <w:b w:val="0"/>
                <w:bCs w:val="0"/>
              </w:rPr>
              <w:t>t</w:t>
            </w:r>
            <w:r w:rsidRPr="001B724C">
              <w:rPr>
                <w:rFonts w:ascii="Times New Roman" w:eastAsia="Times New Roman" w:hAnsi="Times New Roman"/>
                <w:b w:val="0"/>
                <w:bCs w:val="0"/>
              </w:rPr>
              <w:t>ii</w:t>
            </w:r>
            <w:proofErr w:type="spellEnd"/>
            <w:r w:rsidRPr="001B724C">
              <w:rPr>
                <w:rFonts w:ascii="Times New Roman" w:eastAsia="Times New Roman" w:hAnsi="Times New Roman"/>
                <w:b w:val="0"/>
                <w:bCs w:val="0"/>
              </w:rPr>
              <w:t xml:space="preserve"> </w:t>
            </w:r>
            <w:proofErr w:type="spellStart"/>
            <w:r w:rsidRPr="001B724C">
              <w:rPr>
                <w:rFonts w:ascii="Times New Roman" w:eastAsia="Times New Roman" w:hAnsi="Times New Roman"/>
                <w:b w:val="0"/>
                <w:bCs w:val="0"/>
              </w:rPr>
              <w:t>privind</w:t>
            </w:r>
            <w:proofErr w:type="spellEnd"/>
            <w:r w:rsidRPr="001B724C">
              <w:rPr>
                <w:rFonts w:ascii="Times New Roman" w:eastAsia="Times New Roman" w:hAnsi="Times New Roman"/>
                <w:b w:val="0"/>
                <w:bCs w:val="0"/>
              </w:rPr>
              <w:t xml:space="preserve"> </w:t>
            </w:r>
            <w:proofErr w:type="spellStart"/>
            <w:r w:rsidRPr="001B724C">
              <w:rPr>
                <w:rFonts w:ascii="Times New Roman" w:eastAsia="Times New Roman" w:hAnsi="Times New Roman"/>
                <w:b w:val="0"/>
                <w:bCs w:val="0"/>
              </w:rPr>
              <w:t>valoarea</w:t>
            </w:r>
            <w:proofErr w:type="spellEnd"/>
            <w:r w:rsidRPr="001B724C">
              <w:rPr>
                <w:rFonts w:ascii="Times New Roman" w:eastAsia="Times New Roman" w:hAnsi="Times New Roman"/>
                <w:b w:val="0"/>
                <w:bCs w:val="0"/>
              </w:rPr>
              <w:t xml:space="preserve"> </w:t>
            </w:r>
            <w:proofErr w:type="spellStart"/>
            <w:r w:rsidRPr="001B724C">
              <w:rPr>
                <w:rFonts w:ascii="Times New Roman" w:eastAsia="Times New Roman" w:hAnsi="Times New Roman"/>
                <w:b w:val="0"/>
                <w:bCs w:val="0"/>
              </w:rPr>
              <w:t>actual</w:t>
            </w:r>
            <w:r w:rsidR="00A2427F">
              <w:rPr>
                <w:rFonts w:ascii="Times New Roman" w:eastAsia="Times New Roman" w:hAnsi="Times New Roman"/>
                <w:b w:val="0"/>
                <w:bCs w:val="0"/>
              </w:rPr>
              <w:t>a</w:t>
            </w:r>
            <w:proofErr w:type="spellEnd"/>
            <w:r w:rsidRPr="001B724C">
              <w:rPr>
                <w:rFonts w:ascii="Times New Roman" w:eastAsia="Times New Roman" w:hAnsi="Times New Roman"/>
                <w:b w:val="0"/>
                <w:bCs w:val="0"/>
              </w:rPr>
              <w:t xml:space="preserve"> a </w:t>
            </w:r>
            <w:proofErr w:type="spellStart"/>
            <w:r w:rsidRPr="001B724C">
              <w:rPr>
                <w:rFonts w:ascii="Times New Roman" w:eastAsia="Times New Roman" w:hAnsi="Times New Roman"/>
                <w:b w:val="0"/>
                <w:bCs w:val="0"/>
              </w:rPr>
              <w:t>parametrilor</w:t>
            </w:r>
            <w:proofErr w:type="spellEnd"/>
            <w:r w:rsidRPr="001B724C">
              <w:rPr>
                <w:rFonts w:ascii="Times New Roman" w:eastAsia="Times New Roman" w:hAnsi="Times New Roman"/>
                <w:b w:val="0"/>
                <w:bCs w:val="0"/>
              </w:rPr>
              <w:t xml:space="preserve"> </w:t>
            </w:r>
            <w:proofErr w:type="spellStart"/>
            <w:r w:rsidRPr="001B724C">
              <w:rPr>
                <w:rFonts w:ascii="Times New Roman" w:eastAsia="Times New Roman" w:hAnsi="Times New Roman"/>
                <w:b w:val="0"/>
                <w:bCs w:val="0"/>
              </w:rPr>
              <w:t>obiectivelor</w:t>
            </w:r>
            <w:proofErr w:type="spellEnd"/>
            <w:r w:rsidRPr="001B724C">
              <w:rPr>
                <w:rFonts w:ascii="Times New Roman" w:eastAsia="Times New Roman" w:hAnsi="Times New Roman"/>
                <w:b w:val="0"/>
                <w:bCs w:val="0"/>
              </w:rPr>
              <w:t xml:space="preserve"> de </w:t>
            </w:r>
            <w:proofErr w:type="spellStart"/>
            <w:r w:rsidRPr="001B724C">
              <w:rPr>
                <w:rFonts w:ascii="Times New Roman" w:eastAsia="Times New Roman" w:hAnsi="Times New Roman"/>
                <w:b w:val="0"/>
                <w:bCs w:val="0"/>
              </w:rPr>
              <w:t>conservare</w:t>
            </w:r>
            <w:proofErr w:type="spellEnd"/>
          </w:p>
        </w:tc>
        <w:tc>
          <w:tcPr>
            <w:tcW w:w="6812" w:type="dxa"/>
          </w:tcPr>
          <w:p w14:paraId="0B9D919C" w14:textId="77777777" w:rsidR="001B724C" w:rsidRPr="004308F0" w:rsidRDefault="001B724C" w:rsidP="001B724C">
            <w:pPr>
              <w:jc w:val="both"/>
              <w:rPr>
                <w:rFonts w:ascii="Times New Roman" w:eastAsia="Times New Roman" w:hAnsi="Times New Roman"/>
                <w:b w:val="0"/>
                <w:bCs w:val="0"/>
                <w:lang w:val="it-IT"/>
              </w:rPr>
            </w:pPr>
            <w:r w:rsidRPr="004308F0">
              <w:rPr>
                <w:rFonts w:ascii="Times New Roman" w:eastAsia="Times New Roman" w:hAnsi="Times New Roman"/>
                <w:b w:val="0"/>
                <w:bCs w:val="0"/>
                <w:lang w:val="it-IT"/>
              </w:rPr>
              <w:t>In tabele sunt prezentate valorile estimate ale parametrilor obiectivelor de conservare pentru majoritatea speciilor care au fost adopte prin Decizia ANANP nr. 653 din 03.12.2021, completata cu Decizia 667 din 08.12.2021</w:t>
            </w:r>
          </w:p>
        </w:tc>
      </w:tr>
      <w:tr w:rsidR="001B724C" w:rsidRPr="001B724C" w14:paraId="3FA78DCE" w14:textId="77777777" w:rsidTr="004308F0">
        <w:tc>
          <w:tcPr>
            <w:tcW w:w="2538" w:type="dxa"/>
          </w:tcPr>
          <w:p w14:paraId="757C0E5E" w14:textId="77777777" w:rsidR="001B724C" w:rsidRPr="001B724C" w:rsidRDefault="001B724C" w:rsidP="001B724C">
            <w:pPr>
              <w:rPr>
                <w:rFonts w:ascii="Times New Roman" w:eastAsia="Times New Roman" w:hAnsi="Times New Roman"/>
                <w:b w:val="0"/>
                <w:bCs w:val="0"/>
              </w:rPr>
            </w:pPr>
            <w:proofErr w:type="spellStart"/>
            <w:r w:rsidRPr="001B724C">
              <w:rPr>
                <w:rFonts w:ascii="Times New Roman" w:eastAsia="Times New Roman" w:hAnsi="Times New Roman"/>
                <w:b w:val="0"/>
                <w:bCs w:val="0"/>
              </w:rPr>
              <w:t>Starea</w:t>
            </w:r>
            <w:proofErr w:type="spellEnd"/>
            <w:r w:rsidRPr="001B724C">
              <w:rPr>
                <w:rFonts w:ascii="Times New Roman" w:eastAsia="Times New Roman" w:hAnsi="Times New Roman"/>
                <w:b w:val="0"/>
                <w:bCs w:val="0"/>
              </w:rPr>
              <w:t xml:space="preserve"> de </w:t>
            </w:r>
            <w:proofErr w:type="spellStart"/>
            <w:r w:rsidRPr="001B724C">
              <w:rPr>
                <w:rFonts w:ascii="Times New Roman" w:eastAsia="Times New Roman" w:hAnsi="Times New Roman"/>
                <w:b w:val="0"/>
                <w:bCs w:val="0"/>
              </w:rPr>
              <w:t>conservare</w:t>
            </w:r>
            <w:proofErr w:type="spellEnd"/>
          </w:p>
        </w:tc>
        <w:tc>
          <w:tcPr>
            <w:tcW w:w="6812" w:type="dxa"/>
          </w:tcPr>
          <w:p w14:paraId="33402A67" w14:textId="6E3A5BCE" w:rsidR="001B724C" w:rsidRPr="001B724C" w:rsidRDefault="001B724C" w:rsidP="001B724C">
            <w:pPr>
              <w:jc w:val="both"/>
              <w:rPr>
                <w:rFonts w:ascii="Times New Roman" w:eastAsia="Times New Roman" w:hAnsi="Times New Roman"/>
                <w:b w:val="0"/>
                <w:bCs w:val="0"/>
                <w:lang w:val="sv-SE"/>
              </w:rPr>
            </w:pPr>
            <w:r w:rsidRPr="001B724C">
              <w:rPr>
                <w:rFonts w:ascii="Times New Roman" w:eastAsia="Times New Roman" w:hAnsi="Times New Roman"/>
                <w:b w:val="0"/>
                <w:bCs w:val="0"/>
                <w:lang w:val="sv-SE"/>
              </w:rPr>
              <w:t>Pentru</w:t>
            </w:r>
            <w:r w:rsidR="007B6E18">
              <w:rPr>
                <w:rFonts w:ascii="Times New Roman" w:eastAsia="Times New Roman" w:hAnsi="Times New Roman"/>
                <w:b w:val="0"/>
                <w:bCs w:val="0"/>
                <w:lang w:val="sv-SE"/>
              </w:rPr>
              <w:t xml:space="preserve"> o</w:t>
            </w:r>
            <w:r w:rsidRPr="001B724C">
              <w:rPr>
                <w:rFonts w:ascii="Times New Roman" w:eastAsia="Times New Roman" w:hAnsi="Times New Roman"/>
                <w:b w:val="0"/>
                <w:bCs w:val="0"/>
                <w:lang w:val="sv-SE"/>
              </w:rPr>
              <w:t xml:space="preserve"> mare parte d</w:t>
            </w:r>
            <w:r w:rsidR="007B6E18">
              <w:rPr>
                <w:rFonts w:ascii="Times New Roman" w:eastAsia="Times New Roman" w:hAnsi="Times New Roman"/>
                <w:b w:val="0"/>
                <w:bCs w:val="0"/>
                <w:lang w:val="sv-SE"/>
              </w:rPr>
              <w:t>intre</w:t>
            </w:r>
            <w:r w:rsidRPr="001B724C">
              <w:rPr>
                <w:rFonts w:ascii="Times New Roman" w:eastAsia="Times New Roman" w:hAnsi="Times New Roman"/>
                <w:b w:val="0"/>
                <w:bCs w:val="0"/>
                <w:lang w:val="sv-SE"/>
              </w:rPr>
              <w:t xml:space="preserve"> specii</w:t>
            </w:r>
            <w:r w:rsidR="007B6E18">
              <w:rPr>
                <w:rFonts w:ascii="Times New Roman" w:eastAsia="Times New Roman" w:hAnsi="Times New Roman"/>
                <w:b w:val="0"/>
                <w:bCs w:val="0"/>
                <w:lang w:val="sv-SE"/>
              </w:rPr>
              <w:t>, starea de conservare</w:t>
            </w:r>
            <w:r w:rsidRPr="001B724C">
              <w:rPr>
                <w:rFonts w:ascii="Times New Roman" w:eastAsia="Times New Roman" w:hAnsi="Times New Roman"/>
                <w:b w:val="0"/>
                <w:bCs w:val="0"/>
                <w:lang w:val="sv-SE"/>
              </w:rPr>
              <w:t xml:space="preserve"> este favorabila, iar pentru cele din zona de influenta directa si indirecta se cunoaste starea de conservare a acestora.</w:t>
            </w:r>
          </w:p>
        </w:tc>
      </w:tr>
      <w:tr w:rsidR="001B724C" w:rsidRPr="001B724C" w14:paraId="48C72AC8" w14:textId="77777777" w:rsidTr="004308F0">
        <w:tc>
          <w:tcPr>
            <w:tcW w:w="2538" w:type="dxa"/>
          </w:tcPr>
          <w:p w14:paraId="19F7F041" w14:textId="451ED16F" w:rsidR="001B724C" w:rsidRPr="001B724C" w:rsidRDefault="001B724C" w:rsidP="001B724C">
            <w:pPr>
              <w:rPr>
                <w:rFonts w:ascii="Times New Roman" w:eastAsia="Times New Roman" w:hAnsi="Times New Roman"/>
                <w:b w:val="0"/>
                <w:bCs w:val="0"/>
              </w:rPr>
            </w:pPr>
            <w:proofErr w:type="spellStart"/>
            <w:r w:rsidRPr="001B724C">
              <w:rPr>
                <w:rFonts w:ascii="Times New Roman" w:eastAsia="Times New Roman" w:hAnsi="Times New Roman"/>
                <w:b w:val="0"/>
                <w:bCs w:val="0"/>
              </w:rPr>
              <w:t>Valoare</w:t>
            </w:r>
            <w:proofErr w:type="spellEnd"/>
            <w:r w:rsidRPr="001B724C">
              <w:rPr>
                <w:rFonts w:ascii="Times New Roman" w:eastAsia="Times New Roman" w:hAnsi="Times New Roman"/>
                <w:b w:val="0"/>
                <w:bCs w:val="0"/>
              </w:rPr>
              <w:t xml:space="preserve"> </w:t>
            </w:r>
            <w:proofErr w:type="spellStart"/>
            <w:r w:rsidR="00A2427F">
              <w:rPr>
                <w:rFonts w:ascii="Times New Roman" w:eastAsia="Times New Roman" w:hAnsi="Times New Roman"/>
                <w:b w:val="0"/>
                <w:bCs w:val="0"/>
              </w:rPr>
              <w:t>t</w:t>
            </w:r>
            <w:r w:rsidRPr="001B724C">
              <w:rPr>
                <w:rFonts w:ascii="Times New Roman" w:eastAsia="Times New Roman" w:hAnsi="Times New Roman"/>
                <w:b w:val="0"/>
                <w:bCs w:val="0"/>
              </w:rPr>
              <w:t>int</w:t>
            </w:r>
            <w:r w:rsidR="00A2427F">
              <w:rPr>
                <w:rFonts w:ascii="Times New Roman" w:eastAsia="Times New Roman" w:hAnsi="Times New Roman"/>
                <w:b w:val="0"/>
                <w:bCs w:val="0"/>
              </w:rPr>
              <w:t>a</w:t>
            </w:r>
            <w:proofErr w:type="spellEnd"/>
            <w:r w:rsidRPr="001B724C">
              <w:rPr>
                <w:rFonts w:ascii="Times New Roman" w:eastAsia="Times New Roman" w:hAnsi="Times New Roman"/>
                <w:b w:val="0"/>
                <w:bCs w:val="0"/>
              </w:rPr>
              <w:t xml:space="preserve"> </w:t>
            </w:r>
            <w:proofErr w:type="spellStart"/>
            <w:r w:rsidRPr="001B724C">
              <w:rPr>
                <w:rFonts w:ascii="Times New Roman" w:eastAsia="Times New Roman" w:hAnsi="Times New Roman"/>
                <w:b w:val="0"/>
                <w:bCs w:val="0"/>
              </w:rPr>
              <w:t>parametru</w:t>
            </w:r>
            <w:proofErr w:type="spellEnd"/>
          </w:p>
        </w:tc>
        <w:tc>
          <w:tcPr>
            <w:tcW w:w="6812" w:type="dxa"/>
          </w:tcPr>
          <w:p w14:paraId="57C8ADFA" w14:textId="77777777" w:rsidR="001B724C" w:rsidRPr="004308F0" w:rsidRDefault="001B724C" w:rsidP="001B724C">
            <w:pPr>
              <w:jc w:val="both"/>
              <w:rPr>
                <w:rFonts w:ascii="Times New Roman" w:eastAsia="Times New Roman" w:hAnsi="Times New Roman"/>
                <w:b w:val="0"/>
                <w:bCs w:val="0"/>
                <w:lang w:val="it-IT"/>
              </w:rPr>
            </w:pPr>
            <w:r w:rsidRPr="004308F0">
              <w:rPr>
                <w:rFonts w:ascii="Times New Roman" w:eastAsia="Times New Roman" w:hAnsi="Times New Roman"/>
                <w:b w:val="0"/>
                <w:bCs w:val="0"/>
                <w:lang w:val="it-IT"/>
              </w:rPr>
              <w:t>Au fost stabilite valori tinta pentru majoritatea parametrilor obiectivelor de conservare din Decizia ANANP nr. 653 din 03.12.2021, completata cu Decizia 667 din 08.12.2021</w:t>
            </w:r>
          </w:p>
        </w:tc>
      </w:tr>
      <w:tr w:rsidR="001B724C" w:rsidRPr="001B724C" w14:paraId="4E60C6F1" w14:textId="77777777" w:rsidTr="004308F0">
        <w:tc>
          <w:tcPr>
            <w:tcW w:w="2538" w:type="dxa"/>
          </w:tcPr>
          <w:p w14:paraId="1BC12821" w14:textId="1EA249A3" w:rsidR="001B724C" w:rsidRPr="004308F0" w:rsidRDefault="001B724C" w:rsidP="001B724C">
            <w:pPr>
              <w:rPr>
                <w:rFonts w:ascii="Times New Roman" w:eastAsia="Times New Roman" w:hAnsi="Times New Roman"/>
                <w:b w:val="0"/>
                <w:bCs w:val="0"/>
                <w:lang w:val="it-IT"/>
              </w:rPr>
            </w:pPr>
            <w:r w:rsidRPr="004308F0">
              <w:rPr>
                <w:rFonts w:ascii="Times New Roman" w:eastAsia="Times New Roman" w:hAnsi="Times New Roman"/>
                <w:b w:val="0"/>
                <w:bCs w:val="0"/>
                <w:lang w:val="it-IT"/>
              </w:rPr>
              <w:t>Posibilitatea ca parametrul s</w:t>
            </w:r>
            <w:r w:rsidR="00A2427F" w:rsidRPr="004308F0">
              <w:rPr>
                <w:rFonts w:ascii="Times New Roman" w:eastAsia="Times New Roman" w:hAnsi="Times New Roman"/>
                <w:b w:val="0"/>
                <w:bCs w:val="0"/>
                <w:lang w:val="it-IT"/>
              </w:rPr>
              <w:t>a</w:t>
            </w:r>
            <w:r w:rsidRPr="004308F0">
              <w:rPr>
                <w:rFonts w:ascii="Times New Roman" w:eastAsia="Times New Roman" w:hAnsi="Times New Roman"/>
                <w:b w:val="0"/>
                <w:bCs w:val="0"/>
                <w:lang w:val="it-IT"/>
              </w:rPr>
              <w:t xml:space="preserve"> fie afectat de PP</w:t>
            </w:r>
          </w:p>
        </w:tc>
        <w:tc>
          <w:tcPr>
            <w:tcW w:w="6812" w:type="dxa"/>
          </w:tcPr>
          <w:p w14:paraId="5C2D3BEC" w14:textId="4FE0D22A" w:rsidR="001B724C" w:rsidRPr="001B724C" w:rsidRDefault="001B724C" w:rsidP="001B724C">
            <w:pPr>
              <w:jc w:val="both"/>
              <w:rPr>
                <w:rFonts w:ascii="Times New Roman" w:eastAsia="Times New Roman" w:hAnsi="Times New Roman"/>
                <w:b w:val="0"/>
                <w:bCs w:val="0"/>
                <w:lang w:val="sv-SE"/>
              </w:rPr>
            </w:pPr>
            <w:r w:rsidRPr="001B724C">
              <w:rPr>
                <w:rFonts w:ascii="Times New Roman" w:eastAsia="Times New Roman" w:hAnsi="Times New Roman"/>
                <w:b w:val="0"/>
                <w:bCs w:val="0"/>
                <w:lang w:val="sv-SE"/>
              </w:rPr>
              <w:t xml:space="preserve">Pe baza datelor disponibile, s-a stabilit ca </w:t>
            </w:r>
            <w:r w:rsidR="00E7434E">
              <w:rPr>
                <w:rFonts w:ascii="Times New Roman" w:eastAsia="Times New Roman" w:hAnsi="Times New Roman"/>
                <w:lang w:val="sv-SE"/>
              </w:rPr>
              <w:t xml:space="preserve">nu </w:t>
            </w:r>
            <w:r w:rsidRPr="001B724C">
              <w:rPr>
                <w:rFonts w:ascii="Times New Roman" w:eastAsia="Times New Roman" w:hAnsi="Times New Roman"/>
                <w:b w:val="0"/>
                <w:bCs w:val="0"/>
                <w:lang w:val="sv-SE"/>
              </w:rPr>
              <w:t>exista incertitudini in ceea ce priveste afectarea parametrilor de proiectul propus</w:t>
            </w:r>
            <w:r w:rsidR="007B6E18">
              <w:rPr>
                <w:rFonts w:ascii="Times New Roman" w:eastAsia="Times New Roman" w:hAnsi="Times New Roman"/>
                <w:b w:val="0"/>
                <w:bCs w:val="0"/>
                <w:lang w:val="sv-SE"/>
              </w:rPr>
              <w:t>.</w:t>
            </w:r>
          </w:p>
        </w:tc>
      </w:tr>
      <w:tr w:rsidR="001B724C" w:rsidRPr="001B724C" w14:paraId="138FC110" w14:textId="77777777" w:rsidTr="004308F0">
        <w:trPr>
          <w:trHeight w:val="1231"/>
        </w:trPr>
        <w:tc>
          <w:tcPr>
            <w:tcW w:w="2538" w:type="dxa"/>
          </w:tcPr>
          <w:p w14:paraId="71BCEF34" w14:textId="77777777" w:rsidR="001B724C" w:rsidRPr="001B724C" w:rsidRDefault="001B724C" w:rsidP="001B724C">
            <w:pPr>
              <w:rPr>
                <w:rFonts w:ascii="Times New Roman" w:eastAsia="Times New Roman" w:hAnsi="Times New Roman"/>
                <w:b w:val="0"/>
                <w:bCs w:val="0"/>
              </w:rPr>
            </w:pPr>
            <w:proofErr w:type="spellStart"/>
            <w:r w:rsidRPr="001B724C">
              <w:rPr>
                <w:rFonts w:ascii="Times New Roman" w:eastAsia="Times New Roman" w:hAnsi="Times New Roman"/>
                <w:b w:val="0"/>
                <w:bCs w:val="0"/>
              </w:rPr>
              <w:t>Cuantificarea</w:t>
            </w:r>
            <w:proofErr w:type="spellEnd"/>
            <w:r w:rsidRPr="001B724C">
              <w:rPr>
                <w:rFonts w:ascii="Times New Roman" w:eastAsia="Times New Roman" w:hAnsi="Times New Roman"/>
                <w:b w:val="0"/>
                <w:bCs w:val="0"/>
              </w:rPr>
              <w:t xml:space="preserve"> </w:t>
            </w:r>
            <w:proofErr w:type="spellStart"/>
            <w:r w:rsidRPr="001B724C">
              <w:rPr>
                <w:rFonts w:ascii="Times New Roman" w:eastAsia="Times New Roman" w:hAnsi="Times New Roman"/>
                <w:b w:val="0"/>
                <w:bCs w:val="0"/>
              </w:rPr>
              <w:t>impacturilor</w:t>
            </w:r>
            <w:proofErr w:type="spellEnd"/>
          </w:p>
        </w:tc>
        <w:tc>
          <w:tcPr>
            <w:tcW w:w="6812" w:type="dxa"/>
          </w:tcPr>
          <w:p w14:paraId="2023AC25" w14:textId="2A53D545" w:rsidR="001B724C" w:rsidRPr="001B724C" w:rsidRDefault="00E7434E" w:rsidP="001B724C">
            <w:pPr>
              <w:jc w:val="both"/>
              <w:rPr>
                <w:rFonts w:ascii="Times New Roman" w:eastAsia="Times New Roman" w:hAnsi="Times New Roman"/>
                <w:b w:val="0"/>
                <w:bCs w:val="0"/>
                <w:lang w:val="sv-SE"/>
              </w:rPr>
            </w:pPr>
            <w:r w:rsidRPr="00E7434E">
              <w:rPr>
                <w:rFonts w:ascii="Times New Roman" w:eastAsia="Times New Roman" w:hAnsi="Times New Roman"/>
                <w:lang w:val="sv-SE"/>
              </w:rPr>
              <w:t>Pe baza analizei de evaluare a impactului s-a concluzionat ca parametrii obiectivelor de conservare a</w:t>
            </w:r>
            <w:r>
              <w:rPr>
                <w:rFonts w:ascii="Times New Roman" w:eastAsia="Times New Roman" w:hAnsi="Times New Roman"/>
                <w:lang w:val="sv-SE"/>
              </w:rPr>
              <w:t>i</w:t>
            </w:r>
            <w:r w:rsidRPr="00E7434E">
              <w:rPr>
                <w:rFonts w:ascii="Times New Roman" w:eastAsia="Times New Roman" w:hAnsi="Times New Roman"/>
                <w:lang w:val="sv-SE"/>
              </w:rPr>
              <w:t xml:space="preserve"> habitatelor si speciilor din situl Natura 2000</w:t>
            </w:r>
            <w:r>
              <w:rPr>
                <w:rFonts w:ascii="Times New Roman" w:eastAsia="Times New Roman" w:hAnsi="Times New Roman"/>
                <w:lang w:val="sv-SE"/>
              </w:rPr>
              <w:t>,</w:t>
            </w:r>
            <w:r w:rsidRPr="004308F0">
              <w:rPr>
                <w:lang w:val="it-IT"/>
              </w:rPr>
              <w:t xml:space="preserve"> </w:t>
            </w:r>
            <w:r w:rsidRPr="00E7434E">
              <w:rPr>
                <w:rFonts w:ascii="Times New Roman" w:eastAsia="Times New Roman" w:hAnsi="Times New Roman"/>
                <w:lang w:val="sv-SE"/>
              </w:rPr>
              <w:t>ROSAC0128 Nordul Gorjului de Est, nu pot fi afectati de proiectul propus</w:t>
            </w:r>
            <w:r>
              <w:rPr>
                <w:rFonts w:ascii="Times New Roman" w:eastAsia="Times New Roman" w:hAnsi="Times New Roman"/>
                <w:lang w:val="sv-SE"/>
              </w:rPr>
              <w:t>. A fost cuantificat gradul de perturbare al speciilor</w:t>
            </w:r>
            <w:r w:rsidR="007B6E18">
              <w:rPr>
                <w:rFonts w:ascii="Times New Roman" w:eastAsia="Times New Roman" w:hAnsi="Times New Roman"/>
                <w:lang w:val="sv-SE"/>
              </w:rPr>
              <w:t>,</w:t>
            </w:r>
            <w:r>
              <w:rPr>
                <w:rFonts w:ascii="Times New Roman" w:eastAsia="Times New Roman" w:hAnsi="Times New Roman"/>
                <w:lang w:val="sv-SE"/>
              </w:rPr>
              <w:t xml:space="preserve"> potential prezente in vecinatatea proiectului care se afla in intravilanul localitatii, iar rezultatul este 0. Impactul este nesemnificativ.</w:t>
            </w:r>
          </w:p>
        </w:tc>
      </w:tr>
    </w:tbl>
    <w:p w14:paraId="6B980984" w14:textId="77777777" w:rsidR="001F2BEC" w:rsidRDefault="001F2BEC" w:rsidP="004C7D31">
      <w:pPr>
        <w:pBdr>
          <w:bottom w:val="single" w:sz="4" w:space="1" w:color="auto"/>
        </w:pBdr>
        <w:spacing w:after="0" w:line="345" w:lineRule="atLeast"/>
        <w:jc w:val="both"/>
        <w:rPr>
          <w:rFonts w:eastAsiaTheme="minorEastAsia"/>
          <w:b/>
          <w:bCs/>
          <w:color w:val="333333"/>
          <w:kern w:val="0"/>
          <w:sz w:val="28"/>
          <w:szCs w:val="28"/>
          <w:u w:val="none"/>
          <w:lang w:eastAsia="ro-RO"/>
        </w:rPr>
      </w:pPr>
    </w:p>
    <w:p w14:paraId="4392CA92" w14:textId="77777777" w:rsidR="001F2BEC" w:rsidRDefault="001F2BEC" w:rsidP="004C7D31">
      <w:pPr>
        <w:pBdr>
          <w:bottom w:val="single" w:sz="4" w:space="1" w:color="auto"/>
        </w:pBdr>
        <w:spacing w:after="0" w:line="345" w:lineRule="atLeast"/>
        <w:jc w:val="both"/>
        <w:rPr>
          <w:rFonts w:eastAsiaTheme="minorEastAsia"/>
          <w:b/>
          <w:bCs/>
          <w:color w:val="333333"/>
          <w:kern w:val="0"/>
          <w:sz w:val="28"/>
          <w:szCs w:val="28"/>
          <w:u w:val="none"/>
          <w:lang w:eastAsia="ro-RO"/>
        </w:rPr>
      </w:pPr>
    </w:p>
    <w:p w14:paraId="6EDD63AA" w14:textId="42B20C68" w:rsidR="004C7D31" w:rsidRPr="001F2BEC" w:rsidRDefault="004C7D31" w:rsidP="004C7D31">
      <w:pPr>
        <w:pBdr>
          <w:bottom w:val="single" w:sz="4" w:space="1" w:color="auto"/>
        </w:pBdr>
        <w:spacing w:after="0" w:line="345" w:lineRule="atLeast"/>
        <w:jc w:val="both"/>
        <w:rPr>
          <w:rFonts w:eastAsiaTheme="minorEastAsia"/>
          <w:b/>
          <w:bCs/>
          <w:color w:val="333333"/>
          <w:kern w:val="0"/>
          <w:sz w:val="28"/>
          <w:szCs w:val="28"/>
          <w:u w:val="none"/>
          <w:lang w:eastAsia="ro-RO"/>
        </w:rPr>
      </w:pPr>
      <w:r w:rsidRPr="001F2BEC">
        <w:rPr>
          <w:rFonts w:eastAsiaTheme="minorEastAsia"/>
          <w:b/>
          <w:bCs/>
          <w:color w:val="333333"/>
          <w:kern w:val="0"/>
          <w:sz w:val="28"/>
          <w:szCs w:val="28"/>
          <w:u w:val="none"/>
          <w:lang w:eastAsia="ro-RO"/>
        </w:rPr>
        <w:t>E.3 Concluziile referitoare la descrierea si cuantificarea impacturilor precum si motivele pentru care nu este necesara continuarea procedurii cu trecerea la etapa studiului de evaluare adecvata</w:t>
      </w:r>
    </w:p>
    <w:p w14:paraId="06B859D0" w14:textId="77777777" w:rsidR="004C7D31" w:rsidRDefault="004C7D31" w:rsidP="00137EBF">
      <w:pPr>
        <w:spacing w:after="0" w:line="345" w:lineRule="atLeast"/>
        <w:jc w:val="both"/>
        <w:rPr>
          <w:rFonts w:ascii="Arial" w:eastAsiaTheme="minorEastAsia" w:hAnsi="Arial" w:cs="Arial"/>
          <w:b/>
          <w:bCs/>
          <w:color w:val="333333"/>
          <w:kern w:val="0"/>
          <w:sz w:val="21"/>
          <w:szCs w:val="21"/>
          <w:u w:val="none"/>
          <w:lang w:eastAsia="ro-RO"/>
        </w:rPr>
      </w:pPr>
    </w:p>
    <w:p w14:paraId="45D5C66F" w14:textId="08C831B5" w:rsidR="004C7D31" w:rsidRPr="00CC2CFA" w:rsidRDefault="004C7D31" w:rsidP="004C7D31">
      <w:pPr>
        <w:pStyle w:val="ListParagraph"/>
        <w:numPr>
          <w:ilvl w:val="0"/>
          <w:numId w:val="5"/>
        </w:numPr>
        <w:spacing w:after="0" w:line="345" w:lineRule="atLeast"/>
        <w:jc w:val="both"/>
        <w:rPr>
          <w:rFonts w:eastAsiaTheme="minorEastAsia"/>
          <w:i/>
          <w:iCs/>
          <w:color w:val="333333"/>
          <w:kern w:val="0"/>
          <w:u w:val="none"/>
          <w:lang w:eastAsia="ro-RO"/>
        </w:rPr>
      </w:pPr>
      <w:r w:rsidRPr="00CC2CFA">
        <w:rPr>
          <w:rFonts w:eastAsiaTheme="minorEastAsia"/>
          <w:i/>
          <w:iCs/>
          <w:color w:val="333333"/>
          <w:kern w:val="0"/>
          <w:u w:val="none"/>
          <w:lang w:eastAsia="ro-RO"/>
        </w:rPr>
        <w:t>Pierdere directa sau reducerea suprafetei acoperite de habitat ca urmare a distrugerii sale fizice</w:t>
      </w:r>
    </w:p>
    <w:p w14:paraId="3146EB93" w14:textId="77777777" w:rsidR="004C7D31" w:rsidRPr="001C27E4" w:rsidRDefault="004C7D31" w:rsidP="004C7D31">
      <w:pPr>
        <w:spacing w:after="0" w:line="345" w:lineRule="atLeast"/>
        <w:ind w:left="360"/>
        <w:jc w:val="both"/>
        <w:rPr>
          <w:rFonts w:eastAsiaTheme="minorEastAsia"/>
          <w:b/>
          <w:bCs/>
          <w:color w:val="333333"/>
          <w:kern w:val="0"/>
          <w:u w:val="none"/>
          <w:lang w:eastAsia="ro-RO"/>
        </w:rPr>
      </w:pPr>
    </w:p>
    <w:p w14:paraId="3D2C7946" w14:textId="3CD7D3E2" w:rsidR="004C7D31" w:rsidRPr="00080772" w:rsidRDefault="004C7D31" w:rsidP="004C7D31">
      <w:pPr>
        <w:spacing w:after="0" w:line="345" w:lineRule="atLeast"/>
        <w:ind w:left="360"/>
        <w:jc w:val="both"/>
        <w:rPr>
          <w:rFonts w:eastAsiaTheme="minorEastAsia"/>
          <w:b/>
          <w:bCs/>
          <w:i/>
          <w:iCs/>
          <w:color w:val="333333"/>
          <w:kern w:val="0"/>
          <w:u w:val="none"/>
          <w:lang w:eastAsia="ro-RO"/>
        </w:rPr>
      </w:pPr>
      <w:bookmarkStart w:id="9" w:name="_Hlk151831878"/>
      <w:r w:rsidRPr="001C27E4">
        <w:rPr>
          <w:rFonts w:eastAsiaTheme="minorEastAsia"/>
          <w:b/>
          <w:bCs/>
          <w:color w:val="333333"/>
          <w:kern w:val="0"/>
          <w:u w:val="none"/>
          <w:lang w:eastAsia="ro-RO"/>
        </w:rPr>
        <w:t>Proiectul se implementeaza in intravilanul localitatii Baia de Fier si este incadrat in categoria functionala curti-constructii</w:t>
      </w:r>
      <w:r w:rsidR="001C27E4" w:rsidRPr="001C27E4">
        <w:rPr>
          <w:rFonts w:eastAsiaTheme="minorEastAsia"/>
          <w:b/>
          <w:bCs/>
          <w:color w:val="333333"/>
          <w:kern w:val="0"/>
          <w:u w:val="none"/>
          <w:lang w:eastAsia="ro-RO"/>
        </w:rPr>
        <w:t>.</w:t>
      </w:r>
      <w:bookmarkEnd w:id="9"/>
      <w:r w:rsidR="001C27E4" w:rsidRPr="001C27E4">
        <w:rPr>
          <w:rFonts w:eastAsiaTheme="minorEastAsia"/>
          <w:b/>
          <w:bCs/>
          <w:color w:val="333333"/>
          <w:kern w:val="0"/>
          <w:u w:val="none"/>
          <w:lang w:eastAsia="ro-RO"/>
        </w:rPr>
        <w:t xml:space="preserve"> </w:t>
      </w:r>
      <w:r w:rsidR="006868D4">
        <w:rPr>
          <w:rFonts w:eastAsiaTheme="minorEastAsia"/>
          <w:b/>
          <w:bCs/>
          <w:color w:val="333333"/>
          <w:kern w:val="0"/>
          <w:u w:val="none"/>
          <w:lang w:eastAsia="ro-RO"/>
        </w:rPr>
        <w:t>D</w:t>
      </w:r>
      <w:r w:rsidR="001C27E4">
        <w:rPr>
          <w:rFonts w:eastAsiaTheme="minorEastAsia"/>
          <w:b/>
          <w:bCs/>
          <w:i/>
          <w:iCs/>
          <w:color w:val="333333"/>
          <w:kern w:val="0"/>
          <w:u w:val="none"/>
          <w:lang w:eastAsia="ro-RO"/>
        </w:rPr>
        <w:t>estinatia terenului este conform PUG – UTR2 ZLC</w:t>
      </w:r>
      <w:r w:rsidRPr="001C27E4">
        <w:rPr>
          <w:rFonts w:eastAsiaTheme="minorEastAsia"/>
          <w:b/>
          <w:bCs/>
          <w:color w:val="333333"/>
          <w:kern w:val="0"/>
          <w:u w:val="none"/>
          <w:lang w:eastAsia="ro-RO"/>
        </w:rPr>
        <w:t>.</w:t>
      </w:r>
      <w:r w:rsidR="001C27E4">
        <w:rPr>
          <w:rFonts w:eastAsiaTheme="minorEastAsia"/>
          <w:b/>
          <w:bCs/>
          <w:color w:val="333333"/>
          <w:kern w:val="0"/>
          <w:u w:val="none"/>
          <w:lang w:eastAsia="ro-RO"/>
        </w:rPr>
        <w:t xml:space="preserve"> </w:t>
      </w:r>
      <w:r w:rsidR="001C27E4" w:rsidRPr="001C27E4">
        <w:rPr>
          <w:rFonts w:eastAsiaTheme="minorEastAsia"/>
          <w:color w:val="333333"/>
          <w:kern w:val="0"/>
          <w:u w:val="none"/>
          <w:lang w:eastAsia="ro-RO"/>
        </w:rPr>
        <w:t>Lucrariile proiectului</w:t>
      </w:r>
      <w:r w:rsidR="001C27E4" w:rsidRPr="001C27E4">
        <w:rPr>
          <w:rFonts w:eastAsiaTheme="minorEastAsia"/>
          <w:b/>
          <w:bCs/>
          <w:color w:val="333333"/>
          <w:kern w:val="0"/>
          <w:u w:val="none"/>
          <w:lang w:eastAsia="ro-RO"/>
        </w:rPr>
        <w:t xml:space="preserve"> nu </w:t>
      </w:r>
      <w:r w:rsidR="001C27E4">
        <w:rPr>
          <w:rFonts w:eastAsiaTheme="minorEastAsia"/>
          <w:b/>
          <w:bCs/>
          <w:color w:val="333333"/>
          <w:kern w:val="0"/>
          <w:u w:val="none"/>
          <w:lang w:eastAsia="ro-RO"/>
        </w:rPr>
        <w:t>intersecteaza</w:t>
      </w:r>
      <w:r w:rsidR="001C27E4" w:rsidRPr="001C27E4">
        <w:rPr>
          <w:rFonts w:eastAsiaTheme="minorEastAsia"/>
          <w:b/>
          <w:bCs/>
          <w:color w:val="333333"/>
          <w:kern w:val="0"/>
          <w:u w:val="none"/>
          <w:lang w:eastAsia="ro-RO"/>
        </w:rPr>
        <w:t xml:space="preserve"> habitatele ariei speciale de conservare ROSAC0128 Nordul Gorjului de Est</w:t>
      </w:r>
      <w:r w:rsidR="001C27E4">
        <w:rPr>
          <w:rFonts w:eastAsiaTheme="minorEastAsia"/>
          <w:b/>
          <w:bCs/>
          <w:color w:val="333333"/>
          <w:kern w:val="0"/>
          <w:u w:val="none"/>
          <w:lang w:eastAsia="ro-RO"/>
        </w:rPr>
        <w:t xml:space="preserve"> si nu au impact negativ asupra acestora.</w:t>
      </w:r>
      <w:r w:rsidR="00133E66">
        <w:rPr>
          <w:rFonts w:eastAsiaTheme="minorEastAsia"/>
          <w:b/>
          <w:bCs/>
          <w:color w:val="333333"/>
          <w:kern w:val="0"/>
          <w:u w:val="none"/>
          <w:lang w:eastAsia="ro-RO"/>
        </w:rPr>
        <w:t xml:space="preserve"> </w:t>
      </w:r>
      <w:r w:rsidR="00133E66" w:rsidRPr="00080772">
        <w:rPr>
          <w:rFonts w:eastAsiaTheme="minorEastAsia"/>
          <w:b/>
          <w:bCs/>
          <w:i/>
          <w:iCs/>
          <w:color w:val="333333"/>
          <w:kern w:val="0"/>
          <w:u w:val="none"/>
          <w:lang w:eastAsia="ro-RO"/>
        </w:rPr>
        <w:t xml:space="preserve">Proiectul NU conduce la pierderea </w:t>
      </w:r>
      <w:r w:rsidR="00080772" w:rsidRPr="00080772">
        <w:rPr>
          <w:rFonts w:eastAsiaTheme="minorEastAsia"/>
          <w:i/>
          <w:iCs/>
          <w:color w:val="333333"/>
          <w:kern w:val="0"/>
          <w:u w:val="none"/>
          <w:lang w:eastAsia="ro-RO"/>
        </w:rPr>
        <w:t>directa sau reducerea suprafetei acoperite de habitat</w:t>
      </w:r>
      <w:r w:rsidR="00080772">
        <w:rPr>
          <w:rFonts w:eastAsiaTheme="minorEastAsia"/>
          <w:b/>
          <w:bCs/>
          <w:i/>
          <w:iCs/>
          <w:color w:val="333333"/>
          <w:kern w:val="0"/>
          <w:u w:val="none"/>
          <w:lang w:eastAsia="ro-RO"/>
        </w:rPr>
        <w:t>e</w:t>
      </w:r>
      <w:r w:rsidR="00080772" w:rsidRPr="00080772">
        <w:rPr>
          <w:rFonts w:eastAsiaTheme="minorEastAsia"/>
          <w:i/>
          <w:iCs/>
          <w:color w:val="333333"/>
          <w:kern w:val="0"/>
          <w:u w:val="none"/>
          <w:lang w:eastAsia="ro-RO"/>
        </w:rPr>
        <w:t xml:space="preserve"> ca urmare a distrugerii sale fizice</w:t>
      </w:r>
    </w:p>
    <w:p w14:paraId="15A8214B" w14:textId="77777777" w:rsidR="001C27E4" w:rsidRDefault="001C27E4" w:rsidP="004C7D31">
      <w:pPr>
        <w:spacing w:after="0" w:line="345" w:lineRule="atLeast"/>
        <w:ind w:left="360"/>
        <w:jc w:val="both"/>
        <w:rPr>
          <w:rFonts w:eastAsiaTheme="minorEastAsia"/>
          <w:b/>
          <w:bCs/>
          <w:color w:val="333333"/>
          <w:kern w:val="0"/>
          <w:u w:val="none"/>
          <w:lang w:eastAsia="ro-RO"/>
        </w:rPr>
      </w:pPr>
    </w:p>
    <w:p w14:paraId="36987784" w14:textId="534B9536" w:rsidR="001C27E4" w:rsidRPr="00CC2CFA" w:rsidRDefault="001C27E4" w:rsidP="004C7D31">
      <w:pPr>
        <w:spacing w:after="0" w:line="345" w:lineRule="atLeast"/>
        <w:ind w:left="360"/>
        <w:jc w:val="both"/>
        <w:rPr>
          <w:rFonts w:eastAsiaTheme="minorEastAsia"/>
          <w:i/>
          <w:iCs/>
          <w:color w:val="333333"/>
          <w:kern w:val="0"/>
          <w:u w:val="none"/>
          <w:lang w:eastAsia="ro-RO"/>
        </w:rPr>
      </w:pPr>
      <w:r w:rsidRPr="00CC2CFA">
        <w:rPr>
          <w:rFonts w:eastAsiaTheme="minorEastAsia"/>
          <w:i/>
          <w:iCs/>
          <w:color w:val="333333"/>
          <w:kern w:val="0"/>
          <w:u w:val="none"/>
          <w:lang w:eastAsia="ro-RO"/>
        </w:rPr>
        <w:t>2. Pierderea habitatului de reproducere, hranire, odihna a speciilor</w:t>
      </w:r>
    </w:p>
    <w:p w14:paraId="351E171D" w14:textId="77777777" w:rsidR="004C7D31" w:rsidRPr="00346250" w:rsidRDefault="004C7D31" w:rsidP="00137EBF">
      <w:pPr>
        <w:spacing w:after="0" w:line="345" w:lineRule="atLeast"/>
        <w:jc w:val="both"/>
        <w:rPr>
          <w:rFonts w:eastAsiaTheme="minorEastAsia"/>
          <w:b/>
          <w:bCs/>
          <w:color w:val="333333"/>
          <w:kern w:val="0"/>
          <w:u w:val="none"/>
          <w:lang w:eastAsia="ro-RO"/>
        </w:rPr>
      </w:pPr>
    </w:p>
    <w:p w14:paraId="12D18882" w14:textId="62AE3E6A" w:rsidR="004C7D31" w:rsidRPr="00080772" w:rsidRDefault="001C27E4" w:rsidP="00346250">
      <w:pPr>
        <w:spacing w:after="0" w:line="345" w:lineRule="atLeast"/>
        <w:ind w:firstLine="708"/>
        <w:jc w:val="both"/>
        <w:rPr>
          <w:rFonts w:eastAsiaTheme="minorEastAsia"/>
          <w:b/>
          <w:bCs/>
          <w:i/>
          <w:iCs/>
          <w:color w:val="333333"/>
          <w:kern w:val="0"/>
          <w:u w:val="none"/>
          <w:lang w:eastAsia="ro-RO"/>
        </w:rPr>
      </w:pPr>
      <w:r w:rsidRPr="00346250">
        <w:rPr>
          <w:rFonts w:eastAsiaTheme="minorEastAsia"/>
          <w:color w:val="333333"/>
          <w:kern w:val="0"/>
          <w:u w:val="none"/>
          <w:lang w:eastAsia="ro-RO"/>
        </w:rPr>
        <w:t>Proiectul se implementeaza in intravilanul localitatii Baia de Fier si este incadrat in categoria functionala curti-constructii.</w:t>
      </w:r>
      <w:r w:rsidRPr="00346250">
        <w:rPr>
          <w:rFonts w:eastAsiaTheme="minorEastAsia"/>
          <w:b/>
          <w:bCs/>
          <w:color w:val="333333"/>
          <w:kern w:val="0"/>
          <w:u w:val="none"/>
          <w:lang w:eastAsia="ro-RO"/>
        </w:rPr>
        <w:t xml:space="preserve"> </w:t>
      </w:r>
      <w:r w:rsidRPr="00346250">
        <w:rPr>
          <w:rFonts w:eastAsiaTheme="minorEastAsia"/>
          <w:color w:val="333333"/>
          <w:kern w:val="0"/>
          <w:u w:val="none"/>
          <w:lang w:eastAsia="ro-RO"/>
        </w:rPr>
        <w:t>Zona de implementare a proiectului</w:t>
      </w:r>
      <w:r w:rsidRPr="00346250">
        <w:rPr>
          <w:rFonts w:eastAsiaTheme="minorEastAsia"/>
          <w:b/>
          <w:bCs/>
          <w:color w:val="333333"/>
          <w:kern w:val="0"/>
          <w:u w:val="none"/>
          <w:lang w:eastAsia="ro-RO"/>
        </w:rPr>
        <w:t xml:space="preserve"> nu</w:t>
      </w:r>
      <w:r w:rsidR="00346250" w:rsidRPr="00346250">
        <w:rPr>
          <w:rFonts w:eastAsiaTheme="minorEastAsia"/>
          <w:b/>
          <w:bCs/>
          <w:color w:val="333333"/>
          <w:kern w:val="0"/>
          <w:u w:val="none"/>
          <w:lang w:eastAsia="ro-RO"/>
        </w:rPr>
        <w:t xml:space="preserve"> constituie </w:t>
      </w:r>
      <w:r w:rsidRPr="00346250">
        <w:rPr>
          <w:rFonts w:eastAsiaTheme="minorEastAsia"/>
          <w:b/>
          <w:bCs/>
          <w:color w:val="333333"/>
          <w:kern w:val="0"/>
          <w:u w:val="none"/>
          <w:lang w:eastAsia="ro-RO"/>
        </w:rPr>
        <w:t>habitat</w:t>
      </w:r>
      <w:r w:rsidR="00346250" w:rsidRPr="00346250">
        <w:rPr>
          <w:rFonts w:eastAsiaTheme="minorEastAsia"/>
          <w:b/>
          <w:bCs/>
          <w:color w:val="333333"/>
          <w:kern w:val="0"/>
          <w:u w:val="none"/>
          <w:lang w:eastAsia="ro-RO"/>
        </w:rPr>
        <w:t xml:space="preserve"> favorabil</w:t>
      </w:r>
      <w:r w:rsidRPr="00346250">
        <w:rPr>
          <w:rFonts w:eastAsiaTheme="minorEastAsia"/>
          <w:b/>
          <w:bCs/>
          <w:color w:val="333333"/>
          <w:kern w:val="0"/>
          <w:u w:val="none"/>
          <w:lang w:eastAsia="ro-RO"/>
        </w:rPr>
        <w:t xml:space="preserve"> de reproducere, hranire sau odihna a speciilor pentru care a fost declarata ROSAC0128 Nordul Gorjului de Est.</w:t>
      </w:r>
      <w:r w:rsidR="00080772" w:rsidRPr="00080772">
        <w:t xml:space="preserve"> </w:t>
      </w:r>
      <w:r w:rsidR="00080772" w:rsidRPr="00080772">
        <w:rPr>
          <w:rFonts w:eastAsiaTheme="minorEastAsia"/>
          <w:i/>
          <w:iCs/>
          <w:color w:val="333333"/>
          <w:kern w:val="0"/>
          <w:u w:val="none"/>
          <w:lang w:eastAsia="ro-RO"/>
        </w:rPr>
        <w:t>Proiectul NU conduce la pierderea</w:t>
      </w:r>
      <w:r w:rsidR="00080772" w:rsidRPr="00080772">
        <w:rPr>
          <w:rFonts w:eastAsiaTheme="minorEastAsia"/>
          <w:b/>
          <w:bCs/>
          <w:i/>
          <w:iCs/>
          <w:color w:val="333333"/>
          <w:kern w:val="0"/>
          <w:u w:val="none"/>
          <w:lang w:eastAsia="ro-RO"/>
        </w:rPr>
        <w:t xml:space="preserve"> </w:t>
      </w:r>
      <w:r w:rsidR="00080772" w:rsidRPr="00080772">
        <w:rPr>
          <w:rFonts w:eastAsiaTheme="minorEastAsia"/>
          <w:i/>
          <w:iCs/>
          <w:color w:val="333333"/>
          <w:kern w:val="0"/>
          <w:u w:val="none"/>
          <w:lang w:eastAsia="ro-RO"/>
        </w:rPr>
        <w:t>habitatului de reproducere, hranire, odihna a speciilor</w:t>
      </w:r>
    </w:p>
    <w:p w14:paraId="20B78D82" w14:textId="77777777" w:rsidR="00346250" w:rsidRPr="00346250" w:rsidRDefault="00346250" w:rsidP="00137EBF">
      <w:pPr>
        <w:spacing w:after="0" w:line="345" w:lineRule="atLeast"/>
        <w:jc w:val="both"/>
        <w:rPr>
          <w:rFonts w:eastAsiaTheme="minorEastAsia"/>
          <w:b/>
          <w:bCs/>
          <w:color w:val="333333"/>
          <w:kern w:val="0"/>
          <w:u w:val="none"/>
          <w:lang w:eastAsia="ro-RO"/>
        </w:rPr>
      </w:pPr>
    </w:p>
    <w:p w14:paraId="4B31C99B" w14:textId="77777777" w:rsidR="00346250" w:rsidRPr="00CC2CFA" w:rsidRDefault="00346250" w:rsidP="00346250">
      <w:pPr>
        <w:spacing w:after="0" w:line="345" w:lineRule="atLeast"/>
        <w:ind w:firstLine="360"/>
        <w:jc w:val="both"/>
        <w:rPr>
          <w:rFonts w:eastAsiaTheme="minorEastAsia"/>
          <w:i/>
          <w:iCs/>
          <w:color w:val="333333"/>
          <w:kern w:val="0"/>
          <w:u w:val="none"/>
          <w:lang w:eastAsia="ro-RO"/>
        </w:rPr>
      </w:pPr>
      <w:r w:rsidRPr="00CC2CFA">
        <w:rPr>
          <w:rFonts w:eastAsiaTheme="minorEastAsia"/>
          <w:i/>
          <w:iCs/>
          <w:color w:val="333333"/>
          <w:kern w:val="0"/>
          <w:u w:val="none"/>
          <w:lang w:eastAsia="ro-RO"/>
        </w:rPr>
        <w:t>3. Alterare/degradare prin deteriorarea calitatii habitatului, care conduce la o abundenta redusa a speciilor caracteristice sau la modificarea structurii biocenozei (componenta speciilor)</w:t>
      </w:r>
    </w:p>
    <w:p w14:paraId="47BA883B" w14:textId="7EB88CA3" w:rsidR="004C7D31" w:rsidRDefault="00346250" w:rsidP="00346250">
      <w:pPr>
        <w:spacing w:after="0" w:line="345" w:lineRule="atLeast"/>
        <w:ind w:firstLine="708"/>
        <w:jc w:val="both"/>
        <w:rPr>
          <w:rFonts w:ascii="Arial" w:eastAsiaTheme="minorEastAsia" w:hAnsi="Arial" w:cs="Arial"/>
          <w:b/>
          <w:bCs/>
          <w:color w:val="333333"/>
          <w:kern w:val="0"/>
          <w:sz w:val="21"/>
          <w:szCs w:val="21"/>
          <w:u w:val="none"/>
          <w:lang w:eastAsia="ro-RO"/>
        </w:rPr>
      </w:pPr>
      <w:r w:rsidRPr="00346250">
        <w:rPr>
          <w:rFonts w:eastAsiaTheme="minorEastAsia"/>
          <w:color w:val="333333"/>
          <w:kern w:val="0"/>
          <w:u w:val="none"/>
          <w:lang w:eastAsia="ro-RO"/>
        </w:rPr>
        <w:t xml:space="preserve">Prin implementarea proiectului </w:t>
      </w:r>
      <w:r w:rsidR="00080772">
        <w:rPr>
          <w:rFonts w:eastAsiaTheme="minorEastAsia"/>
          <w:b/>
          <w:bCs/>
          <w:color w:val="333333"/>
          <w:kern w:val="0"/>
          <w:u w:val="none"/>
          <w:lang w:eastAsia="ro-RO"/>
        </w:rPr>
        <w:t>NU</w:t>
      </w:r>
      <w:r w:rsidRPr="00346250">
        <w:rPr>
          <w:rFonts w:eastAsiaTheme="minorEastAsia"/>
          <w:color w:val="333333"/>
          <w:kern w:val="0"/>
          <w:u w:val="none"/>
          <w:lang w:eastAsia="ro-RO"/>
        </w:rPr>
        <w:t xml:space="preserve"> se produce o modificare a abundentei speciilor caracteristice biocenoze</w:t>
      </w:r>
      <w:r>
        <w:rPr>
          <w:rFonts w:eastAsiaTheme="minorEastAsia"/>
          <w:b/>
          <w:bCs/>
          <w:color w:val="333333"/>
          <w:kern w:val="0"/>
          <w:u w:val="none"/>
          <w:lang w:eastAsia="ro-RO"/>
        </w:rPr>
        <w:t>i</w:t>
      </w:r>
      <w:r w:rsidRPr="00346250">
        <w:rPr>
          <w:rFonts w:eastAsiaTheme="minorEastAsia"/>
          <w:color w:val="333333"/>
          <w:kern w:val="0"/>
          <w:u w:val="none"/>
          <w:lang w:eastAsia="ro-RO"/>
        </w:rPr>
        <w:t>, in sensul reducerii acesteia</w:t>
      </w:r>
      <w:r>
        <w:rPr>
          <w:rFonts w:eastAsiaTheme="minorEastAsia"/>
          <w:b/>
          <w:bCs/>
          <w:color w:val="333333"/>
          <w:kern w:val="0"/>
          <w:u w:val="none"/>
          <w:lang w:eastAsia="ro-RO"/>
        </w:rPr>
        <w:t xml:space="preserve">, pentru ca proiectul este implementat in intravilanul localitatii, pe o suprafata extrem de redusa, care </w:t>
      </w:r>
      <w:r w:rsidRPr="00346250">
        <w:rPr>
          <w:rFonts w:eastAsiaTheme="minorEastAsia"/>
          <w:color w:val="333333"/>
          <w:kern w:val="0"/>
          <w:u w:val="none"/>
          <w:lang w:eastAsia="ro-RO"/>
        </w:rPr>
        <w:t>reprezinta 0,00081%  din sup. ariei</w:t>
      </w:r>
      <w:r>
        <w:rPr>
          <w:rFonts w:eastAsiaTheme="minorEastAsia"/>
          <w:b/>
          <w:bCs/>
          <w:color w:val="333333"/>
          <w:kern w:val="0"/>
          <w:u w:val="none"/>
          <w:lang w:eastAsia="ro-RO"/>
        </w:rPr>
        <w:t xml:space="preserve"> speciale de conservare ROSAC0128.</w:t>
      </w:r>
    </w:p>
    <w:p w14:paraId="2A9CBE49" w14:textId="77777777" w:rsidR="004C7D31" w:rsidRDefault="004C7D31" w:rsidP="00137EBF">
      <w:pPr>
        <w:spacing w:after="0" w:line="345" w:lineRule="atLeast"/>
        <w:jc w:val="both"/>
        <w:rPr>
          <w:rFonts w:ascii="Arial" w:eastAsiaTheme="minorEastAsia" w:hAnsi="Arial" w:cs="Arial"/>
          <w:b/>
          <w:bCs/>
          <w:color w:val="333333"/>
          <w:kern w:val="0"/>
          <w:sz w:val="21"/>
          <w:szCs w:val="21"/>
          <w:u w:val="none"/>
          <w:lang w:eastAsia="ro-RO"/>
        </w:rPr>
      </w:pPr>
    </w:p>
    <w:p w14:paraId="7E88E8E3" w14:textId="77777777" w:rsidR="00133E66" w:rsidRPr="00CC2CFA" w:rsidRDefault="00133E66" w:rsidP="00CC2CFA">
      <w:pPr>
        <w:spacing w:after="0" w:line="345" w:lineRule="atLeast"/>
        <w:ind w:firstLine="708"/>
        <w:jc w:val="both"/>
        <w:rPr>
          <w:rFonts w:eastAsiaTheme="minorEastAsia"/>
          <w:i/>
          <w:iCs/>
          <w:color w:val="333333"/>
          <w:kern w:val="0"/>
          <w:u w:val="none"/>
          <w:lang w:eastAsia="ro-RO"/>
        </w:rPr>
      </w:pPr>
      <w:r w:rsidRPr="00CC2CFA">
        <w:rPr>
          <w:rFonts w:eastAsiaTheme="minorEastAsia"/>
          <w:i/>
          <w:iCs/>
          <w:color w:val="333333"/>
          <w:kern w:val="0"/>
          <w:u w:val="none"/>
          <w:lang w:eastAsia="ro-RO"/>
        </w:rPr>
        <w:t>4. Alterare/degradare prin deteriorarea habitatelor de reproducere, hranire, odihna a speciilor</w:t>
      </w:r>
    </w:p>
    <w:p w14:paraId="65358317" w14:textId="03EEE490" w:rsidR="004C7D31" w:rsidRPr="006868D4" w:rsidRDefault="00133E66" w:rsidP="00133E66">
      <w:pPr>
        <w:spacing w:after="0" w:line="345" w:lineRule="atLeast"/>
        <w:ind w:firstLine="708"/>
        <w:jc w:val="both"/>
        <w:rPr>
          <w:rFonts w:eastAsiaTheme="minorEastAsia"/>
          <w:color w:val="333333"/>
          <w:kern w:val="0"/>
          <w:u w:val="none"/>
          <w:lang w:eastAsia="ro-RO"/>
        </w:rPr>
      </w:pPr>
      <w:r w:rsidRPr="00133E66">
        <w:rPr>
          <w:rFonts w:eastAsiaTheme="minorEastAsia"/>
          <w:color w:val="333333"/>
          <w:kern w:val="0"/>
          <w:u w:val="none"/>
          <w:lang w:eastAsia="ro-RO"/>
        </w:rPr>
        <w:t xml:space="preserve">Prin proiect </w:t>
      </w:r>
      <w:r w:rsidR="00080772">
        <w:rPr>
          <w:rFonts w:eastAsiaTheme="minorEastAsia"/>
          <w:b/>
          <w:bCs/>
          <w:color w:val="333333"/>
          <w:kern w:val="0"/>
          <w:u w:val="none"/>
          <w:lang w:eastAsia="ro-RO"/>
        </w:rPr>
        <w:t>NU</w:t>
      </w:r>
      <w:r>
        <w:rPr>
          <w:rFonts w:eastAsiaTheme="minorEastAsia"/>
          <w:b/>
          <w:bCs/>
          <w:color w:val="333333"/>
          <w:kern w:val="0"/>
          <w:u w:val="none"/>
          <w:lang w:eastAsia="ro-RO"/>
        </w:rPr>
        <w:t xml:space="preserve"> </w:t>
      </w:r>
      <w:r w:rsidRPr="00133E66">
        <w:rPr>
          <w:rFonts w:eastAsiaTheme="minorEastAsia"/>
          <w:color w:val="333333"/>
          <w:kern w:val="0"/>
          <w:u w:val="none"/>
          <w:lang w:eastAsia="ro-RO"/>
        </w:rPr>
        <w:t>se poate produce o perturbare a speciilor in perioadele de hranire, datorita zgomotului</w:t>
      </w:r>
      <w:r>
        <w:rPr>
          <w:rFonts w:eastAsiaTheme="minorEastAsia"/>
          <w:b/>
          <w:bCs/>
          <w:color w:val="333333"/>
          <w:kern w:val="0"/>
          <w:u w:val="none"/>
          <w:lang w:eastAsia="ro-RO"/>
        </w:rPr>
        <w:t xml:space="preserve">. </w:t>
      </w:r>
      <w:r w:rsidRPr="006868D4">
        <w:rPr>
          <w:rFonts w:eastAsiaTheme="minorEastAsia"/>
          <w:color w:val="333333"/>
          <w:kern w:val="0"/>
          <w:u w:val="none"/>
          <w:lang w:eastAsia="ro-RO"/>
        </w:rPr>
        <w:t>O valoare mai mare a acestuia poate aparea in timpul demolarii constructiei C1, pe o perioada de maxim cateva ore, manifestata pe o raza de cca 50</w:t>
      </w:r>
      <w:r w:rsidR="00080772" w:rsidRPr="006868D4">
        <w:rPr>
          <w:rFonts w:eastAsiaTheme="minorEastAsia"/>
          <w:color w:val="333333"/>
          <w:kern w:val="0"/>
          <w:u w:val="none"/>
          <w:lang w:eastAsia="ro-RO"/>
        </w:rPr>
        <w:t xml:space="preserve"> </w:t>
      </w:r>
      <w:r w:rsidRPr="006868D4">
        <w:rPr>
          <w:rFonts w:eastAsiaTheme="minorEastAsia"/>
          <w:color w:val="333333"/>
          <w:kern w:val="0"/>
          <w:u w:val="none"/>
          <w:lang w:eastAsia="ro-RO"/>
        </w:rPr>
        <w:t xml:space="preserve">mp. Tinand cont de faptul ca proiectul se implementeaza in intravilan, consideram ca eventualele specii care ar aparea in </w:t>
      </w:r>
      <w:r w:rsidR="00080772" w:rsidRPr="006868D4">
        <w:rPr>
          <w:rFonts w:eastAsiaTheme="minorEastAsia"/>
          <w:color w:val="333333"/>
          <w:kern w:val="0"/>
          <w:u w:val="none"/>
          <w:lang w:eastAsia="ro-RO"/>
        </w:rPr>
        <w:t>vecinatatea amplasamentului</w:t>
      </w:r>
      <w:r w:rsidRPr="006868D4">
        <w:rPr>
          <w:rFonts w:eastAsiaTheme="minorEastAsia"/>
          <w:color w:val="333333"/>
          <w:kern w:val="0"/>
          <w:u w:val="none"/>
          <w:lang w:eastAsia="ro-RO"/>
        </w:rPr>
        <w:t xml:space="preserve">, sunt obisnuite cu activitatea antropica nefiind perturbate de aceasta. De regula, speciile sensibile la zgomot, parasesc zona disturbatoare si se orienteaza spre zone linistite. </w:t>
      </w:r>
      <w:r w:rsidR="00080772" w:rsidRPr="006868D4">
        <w:rPr>
          <w:rFonts w:eastAsiaTheme="minorEastAsia"/>
          <w:color w:val="333333"/>
          <w:kern w:val="0"/>
          <w:u w:val="none"/>
          <w:lang w:eastAsia="ro-RO"/>
        </w:rPr>
        <w:t>Proiectul se implementeaza in intravilan unde nu au fost identificate habitate de reproducere, hranire, odihna ale speciilor.</w:t>
      </w:r>
      <w:r w:rsidRPr="006868D4">
        <w:rPr>
          <w:rFonts w:eastAsiaTheme="minorEastAsia"/>
          <w:color w:val="333333"/>
          <w:kern w:val="0"/>
          <w:u w:val="none"/>
          <w:lang w:eastAsia="ro-RO"/>
        </w:rPr>
        <w:t xml:space="preserve"> </w:t>
      </w:r>
    </w:p>
    <w:p w14:paraId="3DF068CE" w14:textId="77777777" w:rsidR="002D0035" w:rsidRDefault="002D0035" w:rsidP="00137EBF">
      <w:pPr>
        <w:spacing w:after="0" w:line="345" w:lineRule="atLeast"/>
        <w:jc w:val="both"/>
        <w:rPr>
          <w:rFonts w:ascii="Arial" w:eastAsiaTheme="minorEastAsia" w:hAnsi="Arial" w:cs="Arial"/>
          <w:b/>
          <w:bCs/>
          <w:color w:val="333333"/>
          <w:kern w:val="0"/>
          <w:sz w:val="21"/>
          <w:szCs w:val="21"/>
          <w:u w:val="none"/>
          <w:lang w:eastAsia="ro-RO"/>
        </w:rPr>
      </w:pPr>
    </w:p>
    <w:p w14:paraId="4E8B0A22" w14:textId="77777777" w:rsidR="00B2643B" w:rsidRPr="00CC2CFA" w:rsidRDefault="00B2643B" w:rsidP="00CC2CFA">
      <w:pPr>
        <w:spacing w:after="0" w:line="345" w:lineRule="atLeast"/>
        <w:ind w:firstLine="708"/>
        <w:jc w:val="both"/>
        <w:rPr>
          <w:rFonts w:eastAsiaTheme="minorEastAsia"/>
          <w:i/>
          <w:iCs/>
          <w:color w:val="333333"/>
          <w:kern w:val="0"/>
          <w:u w:val="none"/>
          <w:lang w:eastAsia="ro-RO"/>
        </w:rPr>
      </w:pPr>
      <w:r w:rsidRPr="00CC2CFA">
        <w:rPr>
          <w:rFonts w:eastAsiaTheme="minorEastAsia"/>
          <w:i/>
          <w:iCs/>
          <w:color w:val="333333"/>
          <w:kern w:val="0"/>
          <w:u w:val="none"/>
          <w:lang w:eastAsia="ro-RO"/>
        </w:rPr>
        <w:t>5. Perturbare prin schimbarea conditiilor de mediu existente: stramutari ale exemplarelor speciilor, modificari comportamentale ale speciilor</w:t>
      </w:r>
    </w:p>
    <w:p w14:paraId="54D65BE1" w14:textId="47109D08" w:rsidR="00080772" w:rsidRDefault="00B2643B" w:rsidP="00CC2CFA">
      <w:pPr>
        <w:spacing w:after="0" w:line="345" w:lineRule="atLeast"/>
        <w:ind w:firstLine="708"/>
        <w:jc w:val="both"/>
        <w:rPr>
          <w:rFonts w:eastAsiaTheme="minorEastAsia"/>
          <w:b/>
          <w:bCs/>
          <w:color w:val="333333"/>
          <w:kern w:val="0"/>
          <w:u w:val="none"/>
          <w:lang w:eastAsia="ro-RO"/>
        </w:rPr>
      </w:pPr>
      <w:r w:rsidRPr="00B2643B">
        <w:rPr>
          <w:rFonts w:eastAsiaTheme="minorEastAsia"/>
          <w:color w:val="333333"/>
          <w:kern w:val="0"/>
          <w:u w:val="none"/>
          <w:lang w:eastAsia="ro-RO"/>
        </w:rPr>
        <w:t>Nu este cazul.</w:t>
      </w:r>
    </w:p>
    <w:p w14:paraId="2E38499A" w14:textId="77777777" w:rsidR="00B2643B" w:rsidRPr="00B2643B" w:rsidRDefault="00B2643B" w:rsidP="00B2643B">
      <w:pPr>
        <w:spacing w:after="0" w:line="345" w:lineRule="atLeast"/>
        <w:jc w:val="both"/>
        <w:rPr>
          <w:rFonts w:eastAsiaTheme="minorEastAsia"/>
          <w:b/>
          <w:bCs/>
          <w:color w:val="333333"/>
          <w:kern w:val="0"/>
          <w:u w:val="none"/>
          <w:lang w:eastAsia="ro-RO"/>
        </w:rPr>
      </w:pPr>
    </w:p>
    <w:p w14:paraId="28690FEC" w14:textId="0E6D146A" w:rsidR="00080772" w:rsidRPr="00CC2CFA" w:rsidRDefault="00B2643B" w:rsidP="00CC2CFA">
      <w:pPr>
        <w:spacing w:after="0" w:line="345" w:lineRule="atLeast"/>
        <w:ind w:firstLine="708"/>
        <w:jc w:val="both"/>
        <w:rPr>
          <w:rFonts w:eastAsiaTheme="minorEastAsia"/>
          <w:b/>
          <w:bCs/>
          <w:i/>
          <w:iCs/>
          <w:color w:val="333333"/>
          <w:kern w:val="0"/>
          <w:u w:val="none"/>
          <w:lang w:eastAsia="ro-RO"/>
        </w:rPr>
      </w:pPr>
      <w:r w:rsidRPr="00CC2CFA">
        <w:rPr>
          <w:rFonts w:eastAsiaTheme="minorEastAsia"/>
          <w:i/>
          <w:iCs/>
          <w:color w:val="333333"/>
          <w:kern w:val="0"/>
          <w:u w:val="none"/>
          <w:lang w:eastAsia="ro-RO"/>
        </w:rPr>
        <w:lastRenderedPageBreak/>
        <w:t>6. Fragmentarea prin crearea de bariere fizice sau comportamentale in habitatele existente conectate din punct de vedere fizic sau functional sau prin impartirea acestora in fragmente mai mici si mai izolate</w:t>
      </w:r>
    </w:p>
    <w:p w14:paraId="1A3096D3" w14:textId="2CBBD646" w:rsidR="00080772" w:rsidRPr="00B2643B" w:rsidRDefault="00B2643B" w:rsidP="00CC2CFA">
      <w:pPr>
        <w:spacing w:after="0" w:line="345" w:lineRule="atLeast"/>
        <w:ind w:firstLine="708"/>
        <w:jc w:val="both"/>
        <w:rPr>
          <w:rFonts w:eastAsiaTheme="minorEastAsia"/>
          <w:b/>
          <w:bCs/>
          <w:color w:val="333333"/>
          <w:kern w:val="0"/>
          <w:u w:val="none"/>
          <w:lang w:eastAsia="ro-RO"/>
        </w:rPr>
      </w:pPr>
      <w:r w:rsidRPr="00B2643B">
        <w:rPr>
          <w:rFonts w:eastAsiaTheme="minorEastAsia"/>
          <w:color w:val="333333"/>
          <w:kern w:val="0"/>
          <w:u w:val="none"/>
          <w:lang w:eastAsia="ro-RO"/>
        </w:rPr>
        <w:t>Nu este cazul.</w:t>
      </w:r>
    </w:p>
    <w:p w14:paraId="6AC7AACA" w14:textId="77777777" w:rsidR="00080772" w:rsidRDefault="00080772" w:rsidP="00137EBF">
      <w:pPr>
        <w:spacing w:after="0" w:line="345" w:lineRule="atLeast"/>
        <w:jc w:val="both"/>
        <w:rPr>
          <w:rFonts w:ascii="Arial" w:eastAsiaTheme="minorEastAsia" w:hAnsi="Arial" w:cs="Arial"/>
          <w:b/>
          <w:bCs/>
          <w:color w:val="333333"/>
          <w:kern w:val="0"/>
          <w:sz w:val="21"/>
          <w:szCs w:val="21"/>
          <w:u w:val="none"/>
          <w:lang w:eastAsia="ro-RO"/>
        </w:rPr>
      </w:pPr>
    </w:p>
    <w:p w14:paraId="7B9F1464" w14:textId="67472F99" w:rsidR="00080772" w:rsidRPr="00CC2CFA" w:rsidRDefault="00B2643B" w:rsidP="00CC2CFA">
      <w:pPr>
        <w:spacing w:after="0" w:line="345" w:lineRule="atLeast"/>
        <w:ind w:firstLine="708"/>
        <w:jc w:val="both"/>
        <w:rPr>
          <w:rFonts w:eastAsiaTheme="minorEastAsia"/>
          <w:b/>
          <w:bCs/>
          <w:i/>
          <w:iCs/>
          <w:color w:val="333333"/>
          <w:kern w:val="0"/>
          <w:u w:val="none"/>
          <w:lang w:eastAsia="ro-RO"/>
        </w:rPr>
      </w:pPr>
      <w:r w:rsidRPr="00CC2CFA">
        <w:rPr>
          <w:rFonts w:eastAsiaTheme="minorEastAsia"/>
          <w:i/>
          <w:iCs/>
          <w:color w:val="333333"/>
          <w:kern w:val="0"/>
          <w:u w:val="none"/>
          <w:lang w:eastAsia="ro-RO"/>
        </w:rPr>
        <w:t>7. Reducerea efectivelor populationale ca urmare a mortalitatii directe generate de PP sau ca urmare a celorlalte forme de impact.</w:t>
      </w:r>
    </w:p>
    <w:p w14:paraId="0841DFE3" w14:textId="6D25CA00" w:rsidR="00080772" w:rsidRPr="00B2643B" w:rsidRDefault="00B2643B" w:rsidP="00CC2CFA">
      <w:pPr>
        <w:spacing w:after="0" w:line="345" w:lineRule="atLeast"/>
        <w:ind w:firstLine="708"/>
        <w:jc w:val="both"/>
        <w:rPr>
          <w:rFonts w:eastAsiaTheme="minorEastAsia"/>
          <w:b/>
          <w:bCs/>
          <w:color w:val="333333"/>
          <w:kern w:val="0"/>
          <w:u w:val="none"/>
          <w:lang w:eastAsia="ro-RO"/>
        </w:rPr>
      </w:pPr>
      <w:r w:rsidRPr="00B2643B">
        <w:rPr>
          <w:rFonts w:eastAsiaTheme="minorEastAsia"/>
          <w:color w:val="333333"/>
          <w:kern w:val="0"/>
          <w:u w:val="none"/>
          <w:lang w:eastAsia="ro-RO"/>
        </w:rPr>
        <w:t>Av</w:t>
      </w:r>
      <w:r w:rsidR="007B6E18">
        <w:rPr>
          <w:rFonts w:eastAsiaTheme="minorEastAsia"/>
          <w:color w:val="333333"/>
          <w:kern w:val="0"/>
          <w:u w:val="none"/>
          <w:lang w:eastAsia="ro-RO"/>
        </w:rPr>
        <w:t>a</w:t>
      </w:r>
      <w:r w:rsidRPr="00B2643B">
        <w:rPr>
          <w:rFonts w:eastAsiaTheme="minorEastAsia"/>
          <w:color w:val="333333"/>
          <w:kern w:val="0"/>
          <w:u w:val="none"/>
          <w:lang w:eastAsia="ro-RO"/>
        </w:rPr>
        <w:t xml:space="preserve">nd în vedere areale de distributie pentru speciile de carnivore mari, riscul de coliziune este </w:t>
      </w:r>
      <w:r>
        <w:rPr>
          <w:rFonts w:eastAsiaTheme="minorEastAsia"/>
          <w:b/>
          <w:bCs/>
          <w:color w:val="333333"/>
          <w:kern w:val="0"/>
          <w:u w:val="none"/>
          <w:lang w:eastAsia="ro-RO"/>
        </w:rPr>
        <w:t>inexistent</w:t>
      </w:r>
      <w:r w:rsidRPr="00B2643B">
        <w:rPr>
          <w:rFonts w:eastAsiaTheme="minorEastAsia"/>
          <w:color w:val="333333"/>
          <w:kern w:val="0"/>
          <w:u w:val="none"/>
          <w:lang w:eastAsia="ro-RO"/>
        </w:rPr>
        <w:t xml:space="preserve">, deoarece </w:t>
      </w:r>
      <w:r>
        <w:rPr>
          <w:rFonts w:eastAsiaTheme="minorEastAsia"/>
          <w:b/>
          <w:bCs/>
          <w:color w:val="333333"/>
          <w:kern w:val="0"/>
          <w:u w:val="none"/>
          <w:lang w:eastAsia="ro-RO"/>
        </w:rPr>
        <w:t>zona este imprejmuita</w:t>
      </w:r>
      <w:r w:rsidRPr="00B2643B">
        <w:rPr>
          <w:rFonts w:eastAsiaTheme="minorEastAsia"/>
          <w:color w:val="333333"/>
          <w:kern w:val="0"/>
          <w:u w:val="none"/>
          <w:lang w:eastAsia="ro-RO"/>
        </w:rPr>
        <w:t>. Risc</w:t>
      </w:r>
      <w:r>
        <w:rPr>
          <w:rFonts w:eastAsiaTheme="minorEastAsia"/>
          <w:b/>
          <w:bCs/>
          <w:color w:val="333333"/>
          <w:kern w:val="0"/>
          <w:u w:val="none"/>
          <w:lang w:eastAsia="ro-RO"/>
        </w:rPr>
        <w:t>ul</w:t>
      </w:r>
      <w:r w:rsidRPr="00B2643B">
        <w:rPr>
          <w:rFonts w:eastAsiaTheme="minorEastAsia"/>
          <w:color w:val="333333"/>
          <w:kern w:val="0"/>
          <w:u w:val="none"/>
          <w:lang w:eastAsia="ro-RO"/>
        </w:rPr>
        <w:t xml:space="preserve"> de mortalitate este zero.</w:t>
      </w:r>
      <w:r>
        <w:rPr>
          <w:rFonts w:eastAsiaTheme="minorEastAsia"/>
          <w:b/>
          <w:bCs/>
          <w:color w:val="333333"/>
          <w:kern w:val="0"/>
          <w:u w:val="none"/>
          <w:lang w:eastAsia="ro-RO"/>
        </w:rPr>
        <w:t xml:space="preserve"> </w:t>
      </w:r>
      <w:r w:rsidRPr="00B2643B">
        <w:rPr>
          <w:rFonts w:eastAsiaTheme="minorEastAsia"/>
          <w:color w:val="333333"/>
          <w:kern w:val="0"/>
          <w:u w:val="none"/>
          <w:lang w:eastAsia="ro-RO"/>
        </w:rPr>
        <w:t>Impact nesemnificativ.</w:t>
      </w:r>
    </w:p>
    <w:p w14:paraId="31AF5214" w14:textId="77777777" w:rsidR="00B2643B" w:rsidRDefault="00B2643B" w:rsidP="00137EBF">
      <w:pPr>
        <w:spacing w:after="0" w:line="345" w:lineRule="atLeast"/>
        <w:jc w:val="both"/>
        <w:rPr>
          <w:rFonts w:eastAsiaTheme="minorEastAsia"/>
          <w:b/>
          <w:bCs/>
          <w:color w:val="333333"/>
          <w:kern w:val="0"/>
          <w:u w:val="none"/>
          <w:lang w:eastAsia="ro-RO"/>
        </w:rPr>
      </w:pPr>
    </w:p>
    <w:p w14:paraId="6683BA2E" w14:textId="5D02060F" w:rsidR="00080772" w:rsidRPr="00CC2CFA" w:rsidRDefault="00B2643B" w:rsidP="00CC2CFA">
      <w:pPr>
        <w:spacing w:after="0" w:line="345" w:lineRule="atLeast"/>
        <w:ind w:firstLine="708"/>
        <w:jc w:val="both"/>
        <w:rPr>
          <w:rFonts w:eastAsiaTheme="minorEastAsia"/>
          <w:b/>
          <w:bCs/>
          <w:i/>
          <w:iCs/>
          <w:color w:val="333333"/>
          <w:kern w:val="0"/>
          <w:u w:val="none"/>
          <w:lang w:eastAsia="ro-RO"/>
        </w:rPr>
      </w:pPr>
      <w:r w:rsidRPr="00CC2CFA">
        <w:rPr>
          <w:rFonts w:eastAsiaTheme="minorEastAsia"/>
          <w:i/>
          <w:iCs/>
          <w:color w:val="333333"/>
          <w:kern w:val="0"/>
          <w:u w:val="none"/>
          <w:lang w:eastAsia="ro-RO"/>
        </w:rPr>
        <w:t>8. Alte impacturi indirecte prin modificarea indirecta a calitatii mediului.</w:t>
      </w:r>
    </w:p>
    <w:p w14:paraId="659C8A65" w14:textId="4EBAB1C4" w:rsidR="00B2643B" w:rsidRPr="00B2643B" w:rsidRDefault="00B2643B" w:rsidP="00CC2CFA">
      <w:pPr>
        <w:spacing w:after="0" w:line="345" w:lineRule="atLeast"/>
        <w:ind w:firstLine="708"/>
        <w:jc w:val="both"/>
        <w:rPr>
          <w:rFonts w:eastAsiaTheme="minorEastAsia"/>
          <w:b/>
          <w:bCs/>
          <w:color w:val="333333"/>
          <w:kern w:val="0"/>
          <w:u w:val="none"/>
          <w:lang w:eastAsia="ro-RO"/>
        </w:rPr>
      </w:pPr>
      <w:r w:rsidRPr="00B2643B">
        <w:rPr>
          <w:rFonts w:eastAsiaTheme="minorEastAsia"/>
          <w:b/>
          <w:bCs/>
          <w:color w:val="333333"/>
          <w:kern w:val="0"/>
          <w:u w:val="none"/>
          <w:lang w:eastAsia="ro-RO"/>
        </w:rPr>
        <w:t xml:space="preserve">Nu au fost identificate impacturi indirecte prin modificarea indirecta a calitatii mediului. </w:t>
      </w:r>
    </w:p>
    <w:p w14:paraId="6E835649" w14:textId="77777777" w:rsidR="00B2643B" w:rsidRDefault="00B2643B" w:rsidP="00137EBF">
      <w:pPr>
        <w:spacing w:after="0" w:line="345" w:lineRule="atLeast"/>
        <w:jc w:val="both"/>
        <w:rPr>
          <w:rFonts w:ascii="Arial" w:eastAsiaTheme="minorEastAsia" w:hAnsi="Arial" w:cs="Arial"/>
          <w:b/>
          <w:bCs/>
          <w:color w:val="333333"/>
          <w:kern w:val="0"/>
          <w:sz w:val="21"/>
          <w:szCs w:val="21"/>
          <w:u w:val="none"/>
          <w:lang w:eastAsia="ro-RO"/>
        </w:rPr>
      </w:pPr>
    </w:p>
    <w:p w14:paraId="2668F21D" w14:textId="77777777" w:rsidR="00B2643B" w:rsidRPr="00CC2CFA" w:rsidRDefault="00B2643B" w:rsidP="00CC2CFA">
      <w:pPr>
        <w:spacing w:after="0" w:line="345" w:lineRule="atLeast"/>
        <w:ind w:firstLine="708"/>
        <w:jc w:val="both"/>
        <w:rPr>
          <w:rFonts w:eastAsiaTheme="minorEastAsia"/>
          <w:i/>
          <w:iCs/>
          <w:color w:val="333333"/>
          <w:kern w:val="0"/>
          <w:u w:val="none"/>
          <w:lang w:eastAsia="ro-RO"/>
        </w:rPr>
      </w:pPr>
      <w:r w:rsidRPr="00CC2CFA">
        <w:rPr>
          <w:rFonts w:eastAsiaTheme="minorEastAsia"/>
          <w:i/>
          <w:iCs/>
          <w:color w:val="333333"/>
          <w:kern w:val="0"/>
          <w:u w:val="none"/>
          <w:lang w:eastAsia="ro-RO"/>
        </w:rPr>
        <w:t>9. Incertitudini identificate.</w:t>
      </w:r>
    </w:p>
    <w:p w14:paraId="669E5AF3" w14:textId="72E5DD14" w:rsidR="00B2643B" w:rsidRPr="00B2643B" w:rsidRDefault="00B2643B" w:rsidP="00CC2CFA">
      <w:pPr>
        <w:spacing w:after="0" w:line="345" w:lineRule="atLeast"/>
        <w:ind w:firstLine="708"/>
        <w:jc w:val="both"/>
        <w:rPr>
          <w:rFonts w:eastAsiaTheme="minorEastAsia"/>
          <w:b/>
          <w:bCs/>
          <w:color w:val="333333"/>
          <w:kern w:val="0"/>
          <w:u w:val="none"/>
          <w:lang w:eastAsia="ro-RO"/>
        </w:rPr>
      </w:pPr>
      <w:r w:rsidRPr="00B2643B">
        <w:rPr>
          <w:rFonts w:eastAsiaTheme="minorEastAsia"/>
          <w:color w:val="333333"/>
          <w:kern w:val="0"/>
          <w:u w:val="none"/>
          <w:lang w:eastAsia="ro-RO"/>
        </w:rPr>
        <w:t>Nu au fost identificate incertitudini legate de proiect.</w:t>
      </w:r>
    </w:p>
    <w:p w14:paraId="6E933A86" w14:textId="77777777" w:rsidR="00B2643B" w:rsidRDefault="00B2643B" w:rsidP="00137EBF">
      <w:pPr>
        <w:spacing w:after="0" w:line="345" w:lineRule="atLeast"/>
        <w:jc w:val="both"/>
        <w:rPr>
          <w:rFonts w:ascii="Arial" w:eastAsiaTheme="minorEastAsia" w:hAnsi="Arial" w:cs="Arial"/>
          <w:b/>
          <w:bCs/>
          <w:color w:val="333333"/>
          <w:kern w:val="0"/>
          <w:sz w:val="21"/>
          <w:szCs w:val="21"/>
          <w:u w:val="none"/>
          <w:lang w:eastAsia="ro-RO"/>
        </w:rPr>
      </w:pPr>
    </w:p>
    <w:p w14:paraId="080469F4" w14:textId="77777777" w:rsidR="00B2643B" w:rsidRPr="00137EBF" w:rsidRDefault="00B2643B" w:rsidP="00137EBF">
      <w:pPr>
        <w:spacing w:after="0" w:line="345" w:lineRule="atLeast"/>
        <w:jc w:val="both"/>
        <w:rPr>
          <w:rFonts w:ascii="Arial" w:eastAsiaTheme="minorEastAsia" w:hAnsi="Arial" w:cs="Arial"/>
          <w:color w:val="333333"/>
          <w:kern w:val="0"/>
          <w:sz w:val="21"/>
          <w:szCs w:val="21"/>
          <w:u w:val="none"/>
          <w:lang w:eastAsia="ro-RO"/>
        </w:rPr>
      </w:pPr>
    </w:p>
    <w:p w14:paraId="1D0EAC37" w14:textId="470CC052" w:rsidR="00137EBF" w:rsidRPr="00137EBF" w:rsidRDefault="00137EBF" w:rsidP="004C7D31">
      <w:pPr>
        <w:pBdr>
          <w:bottom w:val="single" w:sz="4" w:space="1" w:color="auto"/>
        </w:pBdr>
        <w:spacing w:after="0" w:line="345" w:lineRule="atLeast"/>
        <w:jc w:val="both"/>
        <w:rPr>
          <w:rFonts w:eastAsiaTheme="minorEastAsia"/>
          <w:b/>
          <w:bCs/>
          <w:color w:val="333333"/>
          <w:kern w:val="0"/>
          <w:sz w:val="28"/>
          <w:szCs w:val="28"/>
          <w:u w:val="none"/>
          <w:lang w:eastAsia="ro-RO"/>
        </w:rPr>
      </w:pPr>
      <w:r w:rsidRPr="00137EBF">
        <w:rPr>
          <w:rFonts w:eastAsiaTheme="minorEastAsia"/>
          <w:b/>
          <w:bCs/>
          <w:color w:val="333333"/>
          <w:kern w:val="0"/>
          <w:sz w:val="28"/>
          <w:szCs w:val="28"/>
          <w:u w:val="none"/>
          <w:lang w:eastAsia="ro-RO"/>
        </w:rPr>
        <w:t>XIV. Pentru proiectele care se realizeaz</w:t>
      </w:r>
      <w:r w:rsidR="00A2427F" w:rsidRPr="006868D4">
        <w:rPr>
          <w:rFonts w:eastAsiaTheme="minorEastAsia"/>
          <w:b/>
          <w:bCs/>
          <w:color w:val="333333"/>
          <w:kern w:val="0"/>
          <w:sz w:val="28"/>
          <w:szCs w:val="28"/>
          <w:u w:val="none"/>
          <w:lang w:eastAsia="ro-RO"/>
        </w:rPr>
        <w:t>a</w:t>
      </w:r>
      <w:r w:rsidRPr="00137EBF">
        <w:rPr>
          <w:rFonts w:eastAsiaTheme="minorEastAsia"/>
          <w:b/>
          <w:bCs/>
          <w:color w:val="333333"/>
          <w:kern w:val="0"/>
          <w:sz w:val="28"/>
          <w:szCs w:val="28"/>
          <w:u w:val="none"/>
          <w:lang w:eastAsia="ro-RO"/>
        </w:rPr>
        <w:t xml:space="preserve"> pe ape sau au leg</w:t>
      </w:r>
      <w:r w:rsidR="00A2427F" w:rsidRPr="006868D4">
        <w:rPr>
          <w:rFonts w:eastAsiaTheme="minorEastAsia"/>
          <w:b/>
          <w:bCs/>
          <w:color w:val="333333"/>
          <w:kern w:val="0"/>
          <w:sz w:val="28"/>
          <w:szCs w:val="28"/>
          <w:u w:val="none"/>
          <w:lang w:eastAsia="ro-RO"/>
        </w:rPr>
        <w:t>a</w:t>
      </w:r>
      <w:r w:rsidRPr="00137EBF">
        <w:rPr>
          <w:rFonts w:eastAsiaTheme="minorEastAsia"/>
          <w:b/>
          <w:bCs/>
          <w:color w:val="333333"/>
          <w:kern w:val="0"/>
          <w:sz w:val="28"/>
          <w:szCs w:val="28"/>
          <w:u w:val="none"/>
          <w:lang w:eastAsia="ro-RO"/>
        </w:rPr>
        <w:t>tur</w:t>
      </w:r>
      <w:r w:rsidR="00A2427F" w:rsidRPr="006868D4">
        <w:rPr>
          <w:rFonts w:eastAsiaTheme="minorEastAsia"/>
          <w:b/>
          <w:bCs/>
          <w:color w:val="333333"/>
          <w:kern w:val="0"/>
          <w:sz w:val="28"/>
          <w:szCs w:val="28"/>
          <w:u w:val="none"/>
          <w:lang w:eastAsia="ro-RO"/>
        </w:rPr>
        <w:t>a</w:t>
      </w:r>
      <w:r w:rsidRPr="00137EBF">
        <w:rPr>
          <w:rFonts w:eastAsiaTheme="minorEastAsia"/>
          <w:b/>
          <w:bCs/>
          <w:color w:val="333333"/>
          <w:kern w:val="0"/>
          <w:sz w:val="28"/>
          <w:szCs w:val="28"/>
          <w:u w:val="none"/>
          <w:lang w:eastAsia="ro-RO"/>
        </w:rPr>
        <w:t xml:space="preserve"> cu apele, memoriul va fi completat cu urm</w:t>
      </w:r>
      <w:r w:rsidR="00A2427F" w:rsidRPr="006868D4">
        <w:rPr>
          <w:rFonts w:eastAsiaTheme="minorEastAsia"/>
          <w:b/>
          <w:bCs/>
          <w:color w:val="333333"/>
          <w:kern w:val="0"/>
          <w:sz w:val="28"/>
          <w:szCs w:val="28"/>
          <w:u w:val="none"/>
          <w:lang w:eastAsia="ro-RO"/>
        </w:rPr>
        <w:t>a</w:t>
      </w:r>
      <w:r w:rsidRPr="00137EBF">
        <w:rPr>
          <w:rFonts w:eastAsiaTheme="minorEastAsia"/>
          <w:b/>
          <w:bCs/>
          <w:color w:val="333333"/>
          <w:kern w:val="0"/>
          <w:sz w:val="28"/>
          <w:szCs w:val="28"/>
          <w:u w:val="none"/>
          <w:lang w:eastAsia="ro-RO"/>
        </w:rPr>
        <w:t>toarele informa</w:t>
      </w:r>
      <w:r w:rsidR="00A2427F" w:rsidRPr="006868D4">
        <w:rPr>
          <w:rFonts w:eastAsiaTheme="minorEastAsia"/>
          <w:b/>
          <w:bCs/>
          <w:color w:val="333333"/>
          <w:kern w:val="0"/>
          <w:sz w:val="28"/>
          <w:szCs w:val="28"/>
          <w:u w:val="none"/>
          <w:lang w:eastAsia="ro-RO"/>
        </w:rPr>
        <w:t>t</w:t>
      </w:r>
      <w:r w:rsidRPr="00137EBF">
        <w:rPr>
          <w:rFonts w:eastAsiaTheme="minorEastAsia"/>
          <w:b/>
          <w:bCs/>
          <w:color w:val="333333"/>
          <w:kern w:val="0"/>
          <w:sz w:val="28"/>
          <w:szCs w:val="28"/>
          <w:u w:val="none"/>
          <w:lang w:eastAsia="ro-RO"/>
        </w:rPr>
        <w:t>ii, preluate din Planurile de management bazinale, actualizate:</w:t>
      </w:r>
    </w:p>
    <w:p w14:paraId="56F17BFE" w14:textId="77777777" w:rsidR="00137EBF" w:rsidRPr="00137EBF" w:rsidRDefault="00137EBF" w:rsidP="00137EBF">
      <w:pPr>
        <w:spacing w:after="0" w:line="345" w:lineRule="atLeast"/>
        <w:jc w:val="both"/>
        <w:rPr>
          <w:rFonts w:ascii="Arial" w:eastAsiaTheme="minorEastAsia" w:hAnsi="Arial" w:cs="Arial"/>
          <w:color w:val="333333"/>
          <w:kern w:val="0"/>
          <w:sz w:val="21"/>
          <w:szCs w:val="21"/>
          <w:u w:val="none"/>
          <w:lang w:eastAsia="ro-RO"/>
        </w:rPr>
      </w:pPr>
      <w:r w:rsidRPr="00137EBF">
        <w:rPr>
          <w:rFonts w:ascii="Arial" w:eastAsiaTheme="minorEastAsia" w:hAnsi="Arial" w:cs="Arial"/>
          <w:color w:val="333333"/>
          <w:kern w:val="0"/>
          <w:sz w:val="21"/>
          <w:szCs w:val="21"/>
          <w:u w:val="none"/>
          <w:lang w:eastAsia="ro-RO"/>
        </w:rPr>
        <w:t>1. Localizarea proiectului:</w:t>
      </w:r>
    </w:p>
    <w:p w14:paraId="092E9A17" w14:textId="77777777" w:rsidR="00137EBF" w:rsidRPr="00137EBF" w:rsidRDefault="00137EBF" w:rsidP="00137EBF">
      <w:pPr>
        <w:spacing w:after="0" w:line="345" w:lineRule="atLeast"/>
        <w:jc w:val="both"/>
        <w:rPr>
          <w:rFonts w:ascii="Arial" w:eastAsiaTheme="minorEastAsia" w:hAnsi="Arial" w:cs="Arial"/>
          <w:color w:val="333333"/>
          <w:kern w:val="0"/>
          <w:sz w:val="21"/>
          <w:szCs w:val="21"/>
          <w:u w:val="none"/>
          <w:lang w:eastAsia="ro-RO"/>
        </w:rPr>
      </w:pPr>
      <w:r w:rsidRPr="00137EBF">
        <w:rPr>
          <w:rFonts w:ascii="Arial" w:eastAsiaTheme="minorEastAsia" w:hAnsi="Arial" w:cs="Arial"/>
          <w:color w:val="333333"/>
          <w:kern w:val="0"/>
          <w:sz w:val="21"/>
          <w:szCs w:val="21"/>
          <w:u w:val="none"/>
          <w:lang w:eastAsia="ro-RO"/>
        </w:rPr>
        <w:t>- bazinul hidrografic;</w:t>
      </w:r>
    </w:p>
    <w:p w14:paraId="5BDA1D86" w14:textId="63CA1E8A" w:rsidR="00137EBF" w:rsidRPr="00137EBF" w:rsidRDefault="00137EBF" w:rsidP="00137EBF">
      <w:pPr>
        <w:spacing w:after="0" w:line="345" w:lineRule="atLeast"/>
        <w:jc w:val="both"/>
        <w:rPr>
          <w:rFonts w:ascii="Arial" w:eastAsiaTheme="minorEastAsia" w:hAnsi="Arial" w:cs="Arial"/>
          <w:color w:val="333333"/>
          <w:kern w:val="0"/>
          <w:sz w:val="21"/>
          <w:szCs w:val="21"/>
          <w:u w:val="none"/>
          <w:lang w:eastAsia="ro-RO"/>
        </w:rPr>
      </w:pPr>
      <w:r w:rsidRPr="00137EBF">
        <w:rPr>
          <w:rFonts w:ascii="Arial" w:eastAsiaTheme="minorEastAsia" w:hAnsi="Arial" w:cs="Arial"/>
          <w:color w:val="333333"/>
          <w:kern w:val="0"/>
          <w:sz w:val="21"/>
          <w:szCs w:val="21"/>
          <w:u w:val="none"/>
          <w:lang w:eastAsia="ro-RO"/>
        </w:rPr>
        <w:t>- cursul de ap</w:t>
      </w:r>
      <w:r w:rsidR="00A2427F">
        <w:rPr>
          <w:rFonts w:ascii="Arial" w:eastAsiaTheme="minorEastAsia" w:hAnsi="Arial" w:cs="Arial"/>
          <w:color w:val="333333"/>
          <w:kern w:val="0"/>
          <w:sz w:val="21"/>
          <w:szCs w:val="21"/>
          <w:u w:val="none"/>
          <w:lang w:eastAsia="ro-RO"/>
        </w:rPr>
        <w:t>a</w:t>
      </w:r>
      <w:r w:rsidRPr="00137EBF">
        <w:rPr>
          <w:rFonts w:ascii="Arial" w:eastAsiaTheme="minorEastAsia" w:hAnsi="Arial" w:cs="Arial"/>
          <w:color w:val="333333"/>
          <w:kern w:val="0"/>
          <w:sz w:val="21"/>
          <w:szCs w:val="21"/>
          <w:u w:val="none"/>
          <w:lang w:eastAsia="ro-RO"/>
        </w:rPr>
        <w:t xml:space="preserve">: denumirea </w:t>
      </w:r>
      <w:r w:rsidR="00A2427F">
        <w:rPr>
          <w:rFonts w:ascii="Arial" w:eastAsiaTheme="minorEastAsia" w:hAnsi="Arial" w:cs="Arial"/>
          <w:color w:val="333333"/>
          <w:kern w:val="0"/>
          <w:sz w:val="21"/>
          <w:szCs w:val="21"/>
          <w:u w:val="none"/>
          <w:lang w:eastAsia="ro-RO"/>
        </w:rPr>
        <w:t>s</w:t>
      </w:r>
      <w:r w:rsidRPr="00137EBF">
        <w:rPr>
          <w:rFonts w:ascii="Arial" w:eastAsiaTheme="minorEastAsia" w:hAnsi="Arial" w:cs="Arial"/>
          <w:color w:val="333333"/>
          <w:kern w:val="0"/>
          <w:sz w:val="21"/>
          <w:szCs w:val="21"/>
          <w:u w:val="none"/>
          <w:lang w:eastAsia="ro-RO"/>
        </w:rPr>
        <w:t>i codul cadastral;</w:t>
      </w:r>
    </w:p>
    <w:p w14:paraId="59AB8E39" w14:textId="229179C6" w:rsidR="00137EBF" w:rsidRPr="00137EBF" w:rsidRDefault="00137EBF" w:rsidP="00137EBF">
      <w:pPr>
        <w:spacing w:after="0" w:line="345" w:lineRule="atLeast"/>
        <w:jc w:val="both"/>
        <w:rPr>
          <w:rFonts w:ascii="Arial" w:eastAsiaTheme="minorEastAsia" w:hAnsi="Arial" w:cs="Arial"/>
          <w:color w:val="333333"/>
          <w:kern w:val="0"/>
          <w:sz w:val="21"/>
          <w:szCs w:val="21"/>
          <w:u w:val="none"/>
          <w:lang w:eastAsia="ro-RO"/>
        </w:rPr>
      </w:pPr>
      <w:r w:rsidRPr="00137EBF">
        <w:rPr>
          <w:rFonts w:ascii="Arial" w:eastAsiaTheme="minorEastAsia" w:hAnsi="Arial" w:cs="Arial"/>
          <w:color w:val="333333"/>
          <w:kern w:val="0"/>
          <w:sz w:val="21"/>
          <w:szCs w:val="21"/>
          <w:u w:val="none"/>
          <w:lang w:eastAsia="ro-RO"/>
        </w:rPr>
        <w:t>- corpul de ap</w:t>
      </w:r>
      <w:r w:rsidR="00A2427F">
        <w:rPr>
          <w:rFonts w:ascii="Arial" w:eastAsiaTheme="minorEastAsia" w:hAnsi="Arial" w:cs="Arial"/>
          <w:color w:val="333333"/>
          <w:kern w:val="0"/>
          <w:sz w:val="21"/>
          <w:szCs w:val="21"/>
          <w:u w:val="none"/>
          <w:lang w:eastAsia="ro-RO"/>
        </w:rPr>
        <w:t>a</w:t>
      </w:r>
      <w:r w:rsidRPr="00137EBF">
        <w:rPr>
          <w:rFonts w:ascii="Arial" w:eastAsiaTheme="minorEastAsia" w:hAnsi="Arial" w:cs="Arial"/>
          <w:color w:val="333333"/>
          <w:kern w:val="0"/>
          <w:sz w:val="21"/>
          <w:szCs w:val="21"/>
          <w:u w:val="none"/>
          <w:lang w:eastAsia="ro-RO"/>
        </w:rPr>
        <w:t xml:space="preserve"> (de suprafa</w:t>
      </w:r>
      <w:r w:rsidR="00A2427F">
        <w:rPr>
          <w:rFonts w:ascii="Arial" w:eastAsiaTheme="minorEastAsia" w:hAnsi="Arial" w:cs="Arial"/>
          <w:color w:val="333333"/>
          <w:kern w:val="0"/>
          <w:sz w:val="21"/>
          <w:szCs w:val="21"/>
          <w:u w:val="none"/>
          <w:lang w:eastAsia="ro-RO"/>
        </w:rPr>
        <w:t>ta</w:t>
      </w:r>
      <w:r w:rsidRPr="00137EBF">
        <w:rPr>
          <w:rFonts w:ascii="Arial" w:eastAsiaTheme="minorEastAsia" w:hAnsi="Arial" w:cs="Arial"/>
          <w:color w:val="333333"/>
          <w:kern w:val="0"/>
          <w:sz w:val="21"/>
          <w:szCs w:val="21"/>
          <w:u w:val="none"/>
          <w:lang w:eastAsia="ro-RO"/>
        </w:rPr>
        <w:t xml:space="preserve"> </w:t>
      </w:r>
      <w:r w:rsidR="00A2427F">
        <w:rPr>
          <w:rFonts w:ascii="Arial" w:eastAsiaTheme="minorEastAsia" w:hAnsi="Arial" w:cs="Arial"/>
          <w:color w:val="333333"/>
          <w:kern w:val="0"/>
          <w:sz w:val="21"/>
          <w:szCs w:val="21"/>
          <w:u w:val="none"/>
          <w:lang w:eastAsia="ro-RO"/>
        </w:rPr>
        <w:t>s</w:t>
      </w:r>
      <w:r w:rsidRPr="00137EBF">
        <w:rPr>
          <w:rFonts w:ascii="Arial" w:eastAsiaTheme="minorEastAsia" w:hAnsi="Arial" w:cs="Arial"/>
          <w:color w:val="333333"/>
          <w:kern w:val="0"/>
          <w:sz w:val="21"/>
          <w:szCs w:val="21"/>
          <w:u w:val="none"/>
          <w:lang w:eastAsia="ro-RO"/>
        </w:rPr>
        <w:t xml:space="preserve">i/sau subteran): denumire </w:t>
      </w:r>
      <w:r w:rsidR="00A2427F">
        <w:rPr>
          <w:rFonts w:ascii="Arial" w:eastAsiaTheme="minorEastAsia" w:hAnsi="Arial" w:cs="Arial"/>
          <w:color w:val="333333"/>
          <w:kern w:val="0"/>
          <w:sz w:val="21"/>
          <w:szCs w:val="21"/>
          <w:u w:val="none"/>
          <w:lang w:eastAsia="ro-RO"/>
        </w:rPr>
        <w:t>s</w:t>
      </w:r>
      <w:r w:rsidRPr="00137EBF">
        <w:rPr>
          <w:rFonts w:ascii="Arial" w:eastAsiaTheme="minorEastAsia" w:hAnsi="Arial" w:cs="Arial"/>
          <w:color w:val="333333"/>
          <w:kern w:val="0"/>
          <w:sz w:val="21"/>
          <w:szCs w:val="21"/>
          <w:u w:val="none"/>
          <w:lang w:eastAsia="ro-RO"/>
        </w:rPr>
        <w:t>i cod.</w:t>
      </w:r>
    </w:p>
    <w:p w14:paraId="257BF3CE" w14:textId="360206EC" w:rsidR="00137EBF" w:rsidRPr="00137EBF" w:rsidRDefault="00137EBF" w:rsidP="00137EBF">
      <w:pPr>
        <w:spacing w:after="0" w:line="345" w:lineRule="atLeast"/>
        <w:jc w:val="both"/>
        <w:rPr>
          <w:rFonts w:ascii="Arial" w:eastAsiaTheme="minorEastAsia" w:hAnsi="Arial" w:cs="Arial"/>
          <w:color w:val="333333"/>
          <w:kern w:val="0"/>
          <w:sz w:val="21"/>
          <w:szCs w:val="21"/>
          <w:u w:val="none"/>
          <w:lang w:eastAsia="ro-RO"/>
        </w:rPr>
      </w:pPr>
      <w:r w:rsidRPr="00137EBF">
        <w:rPr>
          <w:rFonts w:ascii="Arial" w:eastAsiaTheme="minorEastAsia" w:hAnsi="Arial" w:cs="Arial"/>
          <w:color w:val="333333"/>
          <w:kern w:val="0"/>
          <w:sz w:val="21"/>
          <w:szCs w:val="21"/>
          <w:u w:val="none"/>
          <w:lang w:eastAsia="ro-RO"/>
        </w:rPr>
        <w:t>2. Indicarea st</w:t>
      </w:r>
      <w:r w:rsidR="00A2427F">
        <w:rPr>
          <w:rFonts w:ascii="Arial" w:eastAsiaTheme="minorEastAsia" w:hAnsi="Arial" w:cs="Arial"/>
          <w:color w:val="333333"/>
          <w:kern w:val="0"/>
          <w:sz w:val="21"/>
          <w:szCs w:val="21"/>
          <w:u w:val="none"/>
          <w:lang w:eastAsia="ro-RO"/>
        </w:rPr>
        <w:t>a</w:t>
      </w:r>
      <w:r w:rsidRPr="00137EBF">
        <w:rPr>
          <w:rFonts w:ascii="Arial" w:eastAsiaTheme="minorEastAsia" w:hAnsi="Arial" w:cs="Arial"/>
          <w:color w:val="333333"/>
          <w:kern w:val="0"/>
          <w:sz w:val="21"/>
          <w:szCs w:val="21"/>
          <w:u w:val="none"/>
          <w:lang w:eastAsia="ro-RO"/>
        </w:rPr>
        <w:t>rii ecologice/poten</w:t>
      </w:r>
      <w:r w:rsidR="00A2427F">
        <w:rPr>
          <w:rFonts w:ascii="Arial" w:eastAsiaTheme="minorEastAsia" w:hAnsi="Arial" w:cs="Arial"/>
          <w:color w:val="333333"/>
          <w:kern w:val="0"/>
          <w:sz w:val="21"/>
          <w:szCs w:val="21"/>
          <w:u w:val="none"/>
          <w:lang w:eastAsia="ro-RO"/>
        </w:rPr>
        <w:t>t</w:t>
      </w:r>
      <w:r w:rsidRPr="00137EBF">
        <w:rPr>
          <w:rFonts w:ascii="Arial" w:eastAsiaTheme="minorEastAsia" w:hAnsi="Arial" w:cs="Arial"/>
          <w:color w:val="333333"/>
          <w:kern w:val="0"/>
          <w:sz w:val="21"/>
          <w:szCs w:val="21"/>
          <w:u w:val="none"/>
          <w:lang w:eastAsia="ro-RO"/>
        </w:rPr>
        <w:t xml:space="preserve">ialului ecologic </w:t>
      </w:r>
      <w:r w:rsidR="00A2427F">
        <w:rPr>
          <w:rFonts w:ascii="Arial" w:eastAsiaTheme="minorEastAsia" w:hAnsi="Arial" w:cs="Arial"/>
          <w:color w:val="333333"/>
          <w:kern w:val="0"/>
          <w:sz w:val="21"/>
          <w:szCs w:val="21"/>
          <w:u w:val="none"/>
          <w:lang w:eastAsia="ro-RO"/>
        </w:rPr>
        <w:t>s</w:t>
      </w:r>
      <w:r w:rsidRPr="00137EBF">
        <w:rPr>
          <w:rFonts w:ascii="Arial" w:eastAsiaTheme="minorEastAsia" w:hAnsi="Arial" w:cs="Arial"/>
          <w:color w:val="333333"/>
          <w:kern w:val="0"/>
          <w:sz w:val="21"/>
          <w:szCs w:val="21"/>
          <w:u w:val="none"/>
          <w:lang w:eastAsia="ro-RO"/>
        </w:rPr>
        <w:t>i starea chimic</w:t>
      </w:r>
      <w:r w:rsidR="00A2427F">
        <w:rPr>
          <w:rFonts w:ascii="Arial" w:eastAsiaTheme="minorEastAsia" w:hAnsi="Arial" w:cs="Arial"/>
          <w:color w:val="333333"/>
          <w:kern w:val="0"/>
          <w:sz w:val="21"/>
          <w:szCs w:val="21"/>
          <w:u w:val="none"/>
          <w:lang w:eastAsia="ro-RO"/>
        </w:rPr>
        <w:t>a</w:t>
      </w:r>
      <w:r w:rsidRPr="00137EBF">
        <w:rPr>
          <w:rFonts w:ascii="Arial" w:eastAsiaTheme="minorEastAsia" w:hAnsi="Arial" w:cs="Arial"/>
          <w:color w:val="333333"/>
          <w:kern w:val="0"/>
          <w:sz w:val="21"/>
          <w:szCs w:val="21"/>
          <w:u w:val="none"/>
          <w:lang w:eastAsia="ro-RO"/>
        </w:rPr>
        <w:t xml:space="preserve"> a corpului de ap</w:t>
      </w:r>
      <w:r w:rsidR="00A2427F">
        <w:rPr>
          <w:rFonts w:ascii="Arial" w:eastAsiaTheme="minorEastAsia" w:hAnsi="Arial" w:cs="Arial"/>
          <w:color w:val="333333"/>
          <w:kern w:val="0"/>
          <w:sz w:val="21"/>
          <w:szCs w:val="21"/>
          <w:u w:val="none"/>
          <w:lang w:eastAsia="ro-RO"/>
        </w:rPr>
        <w:t>a</w:t>
      </w:r>
      <w:r w:rsidRPr="00137EBF">
        <w:rPr>
          <w:rFonts w:ascii="Arial" w:eastAsiaTheme="minorEastAsia" w:hAnsi="Arial" w:cs="Arial"/>
          <w:color w:val="333333"/>
          <w:kern w:val="0"/>
          <w:sz w:val="21"/>
          <w:szCs w:val="21"/>
          <w:u w:val="none"/>
          <w:lang w:eastAsia="ro-RO"/>
        </w:rPr>
        <w:t xml:space="preserve"> de suprafa</w:t>
      </w:r>
      <w:r w:rsidR="00A2427F">
        <w:rPr>
          <w:rFonts w:ascii="Arial" w:eastAsiaTheme="minorEastAsia" w:hAnsi="Arial" w:cs="Arial"/>
          <w:color w:val="333333"/>
          <w:kern w:val="0"/>
          <w:sz w:val="21"/>
          <w:szCs w:val="21"/>
          <w:u w:val="none"/>
          <w:lang w:eastAsia="ro-RO"/>
        </w:rPr>
        <w:t>ta</w:t>
      </w:r>
      <w:r w:rsidRPr="00137EBF">
        <w:rPr>
          <w:rFonts w:ascii="Arial" w:eastAsiaTheme="minorEastAsia" w:hAnsi="Arial" w:cs="Arial"/>
          <w:color w:val="333333"/>
          <w:kern w:val="0"/>
          <w:sz w:val="21"/>
          <w:szCs w:val="21"/>
          <w:u w:val="none"/>
          <w:lang w:eastAsia="ro-RO"/>
        </w:rPr>
        <w:t>; pentru corpul de ap</w:t>
      </w:r>
      <w:r w:rsidR="00A2427F">
        <w:rPr>
          <w:rFonts w:ascii="Arial" w:eastAsiaTheme="minorEastAsia" w:hAnsi="Arial" w:cs="Arial"/>
          <w:color w:val="333333"/>
          <w:kern w:val="0"/>
          <w:sz w:val="21"/>
          <w:szCs w:val="21"/>
          <w:u w:val="none"/>
          <w:lang w:eastAsia="ro-RO"/>
        </w:rPr>
        <w:t>a</w:t>
      </w:r>
      <w:r w:rsidRPr="00137EBF">
        <w:rPr>
          <w:rFonts w:ascii="Arial" w:eastAsiaTheme="minorEastAsia" w:hAnsi="Arial" w:cs="Arial"/>
          <w:color w:val="333333"/>
          <w:kern w:val="0"/>
          <w:sz w:val="21"/>
          <w:szCs w:val="21"/>
          <w:u w:val="none"/>
          <w:lang w:eastAsia="ro-RO"/>
        </w:rPr>
        <w:t xml:space="preserve"> subteran se vor indica starea cantitativ</w:t>
      </w:r>
      <w:r w:rsidR="00A2427F">
        <w:rPr>
          <w:rFonts w:ascii="Arial" w:eastAsiaTheme="minorEastAsia" w:hAnsi="Arial" w:cs="Arial"/>
          <w:color w:val="333333"/>
          <w:kern w:val="0"/>
          <w:sz w:val="21"/>
          <w:szCs w:val="21"/>
          <w:u w:val="none"/>
          <w:lang w:eastAsia="ro-RO"/>
        </w:rPr>
        <w:t>a</w:t>
      </w:r>
      <w:r w:rsidRPr="00137EBF">
        <w:rPr>
          <w:rFonts w:ascii="Arial" w:eastAsiaTheme="minorEastAsia" w:hAnsi="Arial" w:cs="Arial"/>
          <w:color w:val="333333"/>
          <w:kern w:val="0"/>
          <w:sz w:val="21"/>
          <w:szCs w:val="21"/>
          <w:u w:val="none"/>
          <w:lang w:eastAsia="ro-RO"/>
        </w:rPr>
        <w:t xml:space="preserve"> </w:t>
      </w:r>
      <w:r w:rsidR="00A2427F">
        <w:rPr>
          <w:rFonts w:ascii="Arial" w:eastAsiaTheme="minorEastAsia" w:hAnsi="Arial" w:cs="Arial"/>
          <w:color w:val="333333"/>
          <w:kern w:val="0"/>
          <w:sz w:val="21"/>
          <w:szCs w:val="21"/>
          <w:u w:val="none"/>
          <w:lang w:eastAsia="ro-RO"/>
        </w:rPr>
        <w:t>s</w:t>
      </w:r>
      <w:r w:rsidRPr="00137EBF">
        <w:rPr>
          <w:rFonts w:ascii="Arial" w:eastAsiaTheme="minorEastAsia" w:hAnsi="Arial" w:cs="Arial"/>
          <w:color w:val="333333"/>
          <w:kern w:val="0"/>
          <w:sz w:val="21"/>
          <w:szCs w:val="21"/>
          <w:u w:val="none"/>
          <w:lang w:eastAsia="ro-RO"/>
        </w:rPr>
        <w:t>i starea chimic</w:t>
      </w:r>
      <w:r w:rsidR="00A2427F">
        <w:rPr>
          <w:rFonts w:ascii="Arial" w:eastAsiaTheme="minorEastAsia" w:hAnsi="Arial" w:cs="Arial"/>
          <w:color w:val="333333"/>
          <w:kern w:val="0"/>
          <w:sz w:val="21"/>
          <w:szCs w:val="21"/>
          <w:u w:val="none"/>
          <w:lang w:eastAsia="ro-RO"/>
        </w:rPr>
        <w:t>a</w:t>
      </w:r>
      <w:r w:rsidRPr="00137EBF">
        <w:rPr>
          <w:rFonts w:ascii="Arial" w:eastAsiaTheme="minorEastAsia" w:hAnsi="Arial" w:cs="Arial"/>
          <w:color w:val="333333"/>
          <w:kern w:val="0"/>
          <w:sz w:val="21"/>
          <w:szCs w:val="21"/>
          <w:u w:val="none"/>
          <w:lang w:eastAsia="ro-RO"/>
        </w:rPr>
        <w:t xml:space="preserve"> a corpului de ap</w:t>
      </w:r>
      <w:r w:rsidR="00A2427F">
        <w:rPr>
          <w:rFonts w:ascii="Arial" w:eastAsiaTheme="minorEastAsia" w:hAnsi="Arial" w:cs="Arial"/>
          <w:color w:val="333333"/>
          <w:kern w:val="0"/>
          <w:sz w:val="21"/>
          <w:szCs w:val="21"/>
          <w:u w:val="none"/>
          <w:lang w:eastAsia="ro-RO"/>
        </w:rPr>
        <w:t>a</w:t>
      </w:r>
      <w:r w:rsidRPr="00137EBF">
        <w:rPr>
          <w:rFonts w:ascii="Arial" w:eastAsiaTheme="minorEastAsia" w:hAnsi="Arial" w:cs="Arial"/>
          <w:color w:val="333333"/>
          <w:kern w:val="0"/>
          <w:sz w:val="21"/>
          <w:szCs w:val="21"/>
          <w:u w:val="none"/>
          <w:lang w:eastAsia="ro-RO"/>
        </w:rPr>
        <w:t>.</w:t>
      </w:r>
    </w:p>
    <w:p w14:paraId="1F44EA2C" w14:textId="03CFCA56" w:rsidR="00137EBF" w:rsidRDefault="00137EBF" w:rsidP="00137EBF">
      <w:pPr>
        <w:spacing w:after="0" w:line="345" w:lineRule="atLeast"/>
        <w:jc w:val="both"/>
        <w:rPr>
          <w:rFonts w:ascii="Arial" w:eastAsiaTheme="minorEastAsia" w:hAnsi="Arial" w:cs="Arial"/>
          <w:b/>
          <w:bCs/>
          <w:color w:val="333333"/>
          <w:kern w:val="0"/>
          <w:sz w:val="21"/>
          <w:szCs w:val="21"/>
          <w:u w:val="none"/>
          <w:lang w:eastAsia="ro-RO"/>
        </w:rPr>
      </w:pPr>
      <w:r w:rsidRPr="00137EBF">
        <w:rPr>
          <w:rFonts w:ascii="Arial" w:eastAsiaTheme="minorEastAsia" w:hAnsi="Arial" w:cs="Arial"/>
          <w:color w:val="333333"/>
          <w:kern w:val="0"/>
          <w:sz w:val="21"/>
          <w:szCs w:val="21"/>
          <w:u w:val="none"/>
          <w:lang w:eastAsia="ro-RO"/>
        </w:rPr>
        <w:t>3. Indicarea obiectivului/obiectivelor de mediu pentru fiecare corp de ap</w:t>
      </w:r>
      <w:r w:rsidR="00A2427F">
        <w:rPr>
          <w:rFonts w:ascii="Arial" w:eastAsiaTheme="minorEastAsia" w:hAnsi="Arial" w:cs="Arial"/>
          <w:color w:val="333333"/>
          <w:kern w:val="0"/>
          <w:sz w:val="21"/>
          <w:szCs w:val="21"/>
          <w:u w:val="none"/>
          <w:lang w:eastAsia="ro-RO"/>
        </w:rPr>
        <w:t>a</w:t>
      </w:r>
      <w:r w:rsidRPr="00137EBF">
        <w:rPr>
          <w:rFonts w:ascii="Arial" w:eastAsiaTheme="minorEastAsia" w:hAnsi="Arial" w:cs="Arial"/>
          <w:color w:val="333333"/>
          <w:kern w:val="0"/>
          <w:sz w:val="21"/>
          <w:szCs w:val="21"/>
          <w:u w:val="none"/>
          <w:lang w:eastAsia="ro-RO"/>
        </w:rPr>
        <w:t xml:space="preserve"> identificat, cu precizarea excep</w:t>
      </w:r>
      <w:r w:rsidR="00A2427F">
        <w:rPr>
          <w:rFonts w:ascii="Arial" w:eastAsiaTheme="minorEastAsia" w:hAnsi="Arial" w:cs="Arial"/>
          <w:color w:val="333333"/>
          <w:kern w:val="0"/>
          <w:sz w:val="21"/>
          <w:szCs w:val="21"/>
          <w:u w:val="none"/>
          <w:lang w:eastAsia="ro-RO"/>
        </w:rPr>
        <w:t>t</w:t>
      </w:r>
      <w:r w:rsidRPr="00137EBF">
        <w:rPr>
          <w:rFonts w:ascii="Arial" w:eastAsiaTheme="minorEastAsia" w:hAnsi="Arial" w:cs="Arial"/>
          <w:color w:val="333333"/>
          <w:kern w:val="0"/>
          <w:sz w:val="21"/>
          <w:szCs w:val="21"/>
          <w:u w:val="none"/>
          <w:lang w:eastAsia="ro-RO"/>
        </w:rPr>
        <w:t xml:space="preserve">iilor aplicate </w:t>
      </w:r>
      <w:r w:rsidR="00A2427F">
        <w:rPr>
          <w:rFonts w:ascii="Arial" w:eastAsiaTheme="minorEastAsia" w:hAnsi="Arial" w:cs="Arial"/>
          <w:color w:val="333333"/>
          <w:kern w:val="0"/>
          <w:sz w:val="21"/>
          <w:szCs w:val="21"/>
          <w:u w:val="none"/>
          <w:lang w:eastAsia="ro-RO"/>
        </w:rPr>
        <w:t>s</w:t>
      </w:r>
      <w:r w:rsidRPr="00137EBF">
        <w:rPr>
          <w:rFonts w:ascii="Arial" w:eastAsiaTheme="minorEastAsia" w:hAnsi="Arial" w:cs="Arial"/>
          <w:color w:val="333333"/>
          <w:kern w:val="0"/>
          <w:sz w:val="21"/>
          <w:szCs w:val="21"/>
          <w:u w:val="none"/>
          <w:lang w:eastAsia="ro-RO"/>
        </w:rPr>
        <w:t>i a termenelor aferente, dup</w:t>
      </w:r>
      <w:r w:rsidR="00A2427F">
        <w:rPr>
          <w:rFonts w:ascii="Arial" w:eastAsiaTheme="minorEastAsia" w:hAnsi="Arial" w:cs="Arial"/>
          <w:color w:val="333333"/>
          <w:kern w:val="0"/>
          <w:sz w:val="21"/>
          <w:szCs w:val="21"/>
          <w:u w:val="none"/>
          <w:lang w:eastAsia="ro-RO"/>
        </w:rPr>
        <w:t>a</w:t>
      </w:r>
      <w:r w:rsidRPr="00137EBF">
        <w:rPr>
          <w:rFonts w:ascii="Arial" w:eastAsiaTheme="minorEastAsia" w:hAnsi="Arial" w:cs="Arial"/>
          <w:color w:val="333333"/>
          <w:kern w:val="0"/>
          <w:sz w:val="21"/>
          <w:szCs w:val="21"/>
          <w:u w:val="none"/>
          <w:lang w:eastAsia="ro-RO"/>
        </w:rPr>
        <w:t xml:space="preserve"> caz.</w:t>
      </w:r>
    </w:p>
    <w:p w14:paraId="23395528" w14:textId="77777777" w:rsidR="004C7D31" w:rsidRDefault="004C7D31" w:rsidP="00137EBF">
      <w:pPr>
        <w:spacing w:after="0" w:line="345" w:lineRule="atLeast"/>
        <w:jc w:val="both"/>
        <w:rPr>
          <w:rFonts w:ascii="Arial" w:eastAsiaTheme="minorEastAsia" w:hAnsi="Arial" w:cs="Arial"/>
          <w:b/>
          <w:bCs/>
          <w:color w:val="333333"/>
          <w:kern w:val="0"/>
          <w:sz w:val="21"/>
          <w:szCs w:val="21"/>
          <w:u w:val="none"/>
          <w:lang w:eastAsia="ro-RO"/>
        </w:rPr>
      </w:pPr>
    </w:p>
    <w:p w14:paraId="1FD75094" w14:textId="5BDE2D97" w:rsidR="004C7D31" w:rsidRPr="00137EBF" w:rsidRDefault="004C7D31" w:rsidP="00137EBF">
      <w:pPr>
        <w:spacing w:after="0" w:line="345" w:lineRule="atLeast"/>
        <w:jc w:val="both"/>
        <w:rPr>
          <w:rFonts w:eastAsiaTheme="minorEastAsia"/>
          <w:i/>
          <w:iCs/>
          <w:color w:val="333333"/>
          <w:kern w:val="0"/>
          <w:u w:val="none"/>
          <w:lang w:eastAsia="ro-RO"/>
        </w:rPr>
      </w:pPr>
      <w:r w:rsidRPr="004C7D31">
        <w:rPr>
          <w:rFonts w:eastAsiaTheme="minorEastAsia"/>
          <w:i/>
          <w:iCs/>
          <w:color w:val="333333"/>
          <w:kern w:val="0"/>
          <w:u w:val="none"/>
          <w:lang w:eastAsia="ro-RO"/>
        </w:rPr>
        <w:t>Nu este cazul.</w:t>
      </w:r>
    </w:p>
    <w:p w14:paraId="77A8BBA2" w14:textId="77777777" w:rsidR="004C7D31" w:rsidRDefault="004C7D31" w:rsidP="00137EBF">
      <w:pPr>
        <w:spacing w:after="0" w:line="345" w:lineRule="atLeast"/>
        <w:jc w:val="both"/>
        <w:rPr>
          <w:rFonts w:ascii="Arial" w:eastAsiaTheme="minorEastAsia" w:hAnsi="Arial" w:cs="Arial"/>
          <w:b/>
          <w:bCs/>
          <w:color w:val="333333"/>
          <w:kern w:val="0"/>
          <w:sz w:val="21"/>
          <w:szCs w:val="21"/>
          <w:u w:val="none"/>
          <w:lang w:eastAsia="ro-RO"/>
        </w:rPr>
      </w:pPr>
    </w:p>
    <w:p w14:paraId="31D866A3" w14:textId="5D2A6F10" w:rsidR="00137EBF" w:rsidRPr="00137EBF" w:rsidRDefault="00137EBF" w:rsidP="00CC2CFA">
      <w:pPr>
        <w:pBdr>
          <w:bottom w:val="single" w:sz="4" w:space="1" w:color="auto"/>
        </w:pBdr>
        <w:spacing w:after="0" w:line="345" w:lineRule="atLeast"/>
        <w:jc w:val="both"/>
        <w:rPr>
          <w:rFonts w:eastAsiaTheme="minorEastAsia"/>
          <w:b/>
          <w:bCs/>
          <w:color w:val="333333"/>
          <w:kern w:val="0"/>
          <w:sz w:val="28"/>
          <w:szCs w:val="28"/>
          <w:u w:val="none"/>
          <w:lang w:eastAsia="ro-RO"/>
        </w:rPr>
      </w:pPr>
      <w:r w:rsidRPr="00137EBF">
        <w:rPr>
          <w:rFonts w:eastAsiaTheme="minorEastAsia"/>
          <w:b/>
          <w:bCs/>
          <w:color w:val="333333"/>
          <w:kern w:val="0"/>
          <w:sz w:val="28"/>
          <w:szCs w:val="28"/>
          <w:u w:val="none"/>
          <w:lang w:eastAsia="ro-RO"/>
        </w:rPr>
        <w:t>XV. Criteriile prev</w:t>
      </w:r>
      <w:r w:rsidR="00A2427F" w:rsidRPr="006868D4">
        <w:rPr>
          <w:rFonts w:eastAsiaTheme="minorEastAsia"/>
          <w:b/>
          <w:bCs/>
          <w:color w:val="333333"/>
          <w:kern w:val="0"/>
          <w:sz w:val="28"/>
          <w:szCs w:val="28"/>
          <w:u w:val="none"/>
          <w:lang w:eastAsia="ro-RO"/>
        </w:rPr>
        <w:t>a</w:t>
      </w:r>
      <w:r w:rsidRPr="00137EBF">
        <w:rPr>
          <w:rFonts w:eastAsiaTheme="minorEastAsia"/>
          <w:b/>
          <w:bCs/>
          <w:color w:val="333333"/>
          <w:kern w:val="0"/>
          <w:sz w:val="28"/>
          <w:szCs w:val="28"/>
          <w:u w:val="none"/>
          <w:lang w:eastAsia="ro-RO"/>
        </w:rPr>
        <w:t>zute în anexa nr. 3 la Legea nr.</w:t>
      </w:r>
      <w:r w:rsidR="00CC2CFA" w:rsidRPr="006868D4">
        <w:rPr>
          <w:rFonts w:eastAsiaTheme="minorEastAsia"/>
          <w:b/>
          <w:bCs/>
          <w:color w:val="333333"/>
          <w:kern w:val="0"/>
          <w:sz w:val="28"/>
          <w:szCs w:val="28"/>
          <w:u w:val="none"/>
          <w:lang w:eastAsia="ro-RO"/>
        </w:rPr>
        <w:t xml:space="preserve"> 292/2018 </w:t>
      </w:r>
      <w:r w:rsidRPr="00137EBF">
        <w:rPr>
          <w:rFonts w:eastAsiaTheme="minorEastAsia"/>
          <w:b/>
          <w:bCs/>
          <w:color w:val="333333"/>
          <w:kern w:val="0"/>
          <w:sz w:val="28"/>
          <w:szCs w:val="28"/>
          <w:u w:val="none"/>
          <w:lang w:eastAsia="ro-RO"/>
        </w:rPr>
        <w:t xml:space="preserve">privind evaluarea impactului anumitor proiecte publice </w:t>
      </w:r>
      <w:r w:rsidR="00A2427F" w:rsidRPr="006868D4">
        <w:rPr>
          <w:rFonts w:eastAsiaTheme="minorEastAsia"/>
          <w:b/>
          <w:bCs/>
          <w:color w:val="333333"/>
          <w:kern w:val="0"/>
          <w:sz w:val="28"/>
          <w:szCs w:val="28"/>
          <w:u w:val="none"/>
          <w:lang w:eastAsia="ro-RO"/>
        </w:rPr>
        <w:t>s</w:t>
      </w:r>
      <w:r w:rsidRPr="00137EBF">
        <w:rPr>
          <w:rFonts w:eastAsiaTheme="minorEastAsia"/>
          <w:b/>
          <w:bCs/>
          <w:color w:val="333333"/>
          <w:kern w:val="0"/>
          <w:sz w:val="28"/>
          <w:szCs w:val="28"/>
          <w:u w:val="none"/>
          <w:lang w:eastAsia="ro-RO"/>
        </w:rPr>
        <w:t>i private asupra mediului se iau în considerare, dac</w:t>
      </w:r>
      <w:r w:rsidR="00A2427F" w:rsidRPr="006868D4">
        <w:rPr>
          <w:rFonts w:eastAsiaTheme="minorEastAsia"/>
          <w:b/>
          <w:bCs/>
          <w:color w:val="333333"/>
          <w:kern w:val="0"/>
          <w:sz w:val="28"/>
          <w:szCs w:val="28"/>
          <w:u w:val="none"/>
          <w:lang w:eastAsia="ro-RO"/>
        </w:rPr>
        <w:t>a</w:t>
      </w:r>
      <w:r w:rsidRPr="00137EBF">
        <w:rPr>
          <w:rFonts w:eastAsiaTheme="minorEastAsia"/>
          <w:b/>
          <w:bCs/>
          <w:color w:val="333333"/>
          <w:kern w:val="0"/>
          <w:sz w:val="28"/>
          <w:szCs w:val="28"/>
          <w:u w:val="none"/>
          <w:lang w:eastAsia="ro-RO"/>
        </w:rPr>
        <w:t xml:space="preserve"> este cazul, în momentul compil</w:t>
      </w:r>
      <w:r w:rsidR="00A2427F" w:rsidRPr="006868D4">
        <w:rPr>
          <w:rFonts w:eastAsiaTheme="minorEastAsia"/>
          <w:b/>
          <w:bCs/>
          <w:color w:val="333333"/>
          <w:kern w:val="0"/>
          <w:sz w:val="28"/>
          <w:szCs w:val="28"/>
          <w:u w:val="none"/>
          <w:lang w:eastAsia="ro-RO"/>
        </w:rPr>
        <w:t>a</w:t>
      </w:r>
      <w:r w:rsidRPr="00137EBF">
        <w:rPr>
          <w:rFonts w:eastAsiaTheme="minorEastAsia"/>
          <w:b/>
          <w:bCs/>
          <w:color w:val="333333"/>
          <w:kern w:val="0"/>
          <w:sz w:val="28"/>
          <w:szCs w:val="28"/>
          <w:u w:val="none"/>
          <w:lang w:eastAsia="ro-RO"/>
        </w:rPr>
        <w:t>rii informa</w:t>
      </w:r>
      <w:r w:rsidR="00A2427F" w:rsidRPr="006868D4">
        <w:rPr>
          <w:rFonts w:eastAsiaTheme="minorEastAsia"/>
          <w:b/>
          <w:bCs/>
          <w:color w:val="333333"/>
          <w:kern w:val="0"/>
          <w:sz w:val="28"/>
          <w:szCs w:val="28"/>
          <w:u w:val="none"/>
          <w:lang w:eastAsia="ro-RO"/>
        </w:rPr>
        <w:t>t</w:t>
      </w:r>
      <w:r w:rsidRPr="00137EBF">
        <w:rPr>
          <w:rFonts w:eastAsiaTheme="minorEastAsia"/>
          <w:b/>
          <w:bCs/>
          <w:color w:val="333333"/>
          <w:kern w:val="0"/>
          <w:sz w:val="28"/>
          <w:szCs w:val="28"/>
          <w:u w:val="none"/>
          <w:lang w:eastAsia="ro-RO"/>
        </w:rPr>
        <w:t>iilor în conformitate cu punctele III-XIV.</w:t>
      </w:r>
    </w:p>
    <w:p w14:paraId="55E64E16" w14:textId="1CFE860A" w:rsidR="00137EBF" w:rsidRPr="00137EBF" w:rsidRDefault="00CC2CFA" w:rsidP="00CC2CFA">
      <w:pPr>
        <w:spacing w:line="345" w:lineRule="atLeast"/>
        <w:ind w:firstLine="708"/>
        <w:jc w:val="both"/>
        <w:rPr>
          <w:rFonts w:eastAsia="Times New Roman"/>
          <w:i/>
          <w:iCs/>
          <w:color w:val="333333"/>
          <w:u w:val="none"/>
          <w:lang w:eastAsia="ro-RO"/>
        </w:rPr>
      </w:pPr>
      <w:r w:rsidRPr="006868D4">
        <w:rPr>
          <w:rFonts w:eastAsia="Times New Roman"/>
          <w:b/>
          <w:bCs/>
          <w:i/>
          <w:iCs/>
          <w:color w:val="333333"/>
          <w:u w:val="none"/>
          <w:lang w:eastAsia="ro-RO"/>
        </w:rPr>
        <w:t>Nu este cazul.</w:t>
      </w:r>
    </w:p>
    <w:p w14:paraId="7F4E77C8" w14:textId="77777777" w:rsidR="00137EBF" w:rsidRPr="00137EBF" w:rsidRDefault="00137EBF" w:rsidP="00137EBF">
      <w:pPr>
        <w:spacing w:line="345" w:lineRule="atLeast"/>
        <w:jc w:val="center"/>
        <w:rPr>
          <w:rFonts w:ascii="Arial" w:eastAsia="Times New Roman" w:hAnsi="Arial" w:cs="Arial"/>
          <w:color w:val="333333"/>
          <w:sz w:val="26"/>
          <w:szCs w:val="26"/>
          <w:u w:val="none"/>
          <w:lang w:eastAsia="ro-RO"/>
        </w:rPr>
      </w:pPr>
      <w:r w:rsidRPr="00137EBF">
        <w:rPr>
          <w:rFonts w:ascii="Arial" w:eastAsia="Times New Roman" w:hAnsi="Arial" w:cs="Arial"/>
          <w:color w:val="333333"/>
          <w:sz w:val="26"/>
          <w:szCs w:val="26"/>
          <w:u w:val="none"/>
          <w:lang w:eastAsia="ro-RO"/>
        </w:rPr>
        <w:lastRenderedPageBreak/>
        <w:br/>
      </w:r>
    </w:p>
    <w:tbl>
      <w:tblPr>
        <w:tblW w:w="2595" w:type="dxa"/>
        <w:jc w:val="center"/>
        <w:tblCellMar>
          <w:top w:w="15" w:type="dxa"/>
          <w:left w:w="15" w:type="dxa"/>
          <w:bottom w:w="15" w:type="dxa"/>
          <w:right w:w="15" w:type="dxa"/>
        </w:tblCellMar>
        <w:tblLook w:val="04A0" w:firstRow="1" w:lastRow="0" w:firstColumn="1" w:lastColumn="0" w:noHBand="0" w:noVBand="1"/>
      </w:tblPr>
      <w:tblGrid>
        <w:gridCol w:w="6"/>
        <w:gridCol w:w="2589"/>
      </w:tblGrid>
      <w:tr w:rsidR="00137EBF" w:rsidRPr="00137EBF" w14:paraId="7DEA23CF" w14:textId="77777777" w:rsidTr="004308F0">
        <w:trPr>
          <w:trHeight w:val="15"/>
          <w:jc w:val="center"/>
        </w:trPr>
        <w:tc>
          <w:tcPr>
            <w:tcW w:w="0" w:type="auto"/>
            <w:tcMar>
              <w:top w:w="0" w:type="dxa"/>
              <w:left w:w="0" w:type="dxa"/>
              <w:bottom w:w="0" w:type="dxa"/>
              <w:right w:w="0" w:type="dxa"/>
            </w:tcMar>
            <w:hideMark/>
          </w:tcPr>
          <w:p w14:paraId="0056330A" w14:textId="77777777" w:rsidR="00137EBF" w:rsidRPr="00137EBF" w:rsidRDefault="00137EBF" w:rsidP="00137EBF">
            <w:pPr>
              <w:spacing w:line="345" w:lineRule="atLeast"/>
              <w:jc w:val="center"/>
              <w:rPr>
                <w:rFonts w:ascii="Arial" w:eastAsia="Times New Roman" w:hAnsi="Arial" w:cs="Arial"/>
                <w:color w:val="333333"/>
                <w:sz w:val="26"/>
                <w:szCs w:val="26"/>
                <w:u w:val="none"/>
                <w:lang w:eastAsia="ro-RO"/>
              </w:rPr>
            </w:pPr>
          </w:p>
        </w:tc>
        <w:tc>
          <w:tcPr>
            <w:tcW w:w="0" w:type="auto"/>
            <w:hideMark/>
          </w:tcPr>
          <w:p w14:paraId="05F0B205" w14:textId="77777777" w:rsidR="00137EBF" w:rsidRPr="00137EBF" w:rsidRDefault="00137EBF" w:rsidP="00137EBF">
            <w:pPr>
              <w:spacing w:line="345" w:lineRule="atLeast"/>
              <w:rPr>
                <w:rFonts w:asciiTheme="minorHAnsi" w:eastAsia="Times New Roman" w:hAnsiTheme="minorHAnsi" w:cstheme="minorBidi"/>
                <w:color w:val="auto"/>
                <w:sz w:val="20"/>
                <w:szCs w:val="20"/>
                <w:u w:val="none"/>
                <w:lang w:eastAsia="ro-RO"/>
              </w:rPr>
            </w:pPr>
          </w:p>
        </w:tc>
      </w:tr>
      <w:tr w:rsidR="00137EBF" w:rsidRPr="00137EBF" w14:paraId="1A8620CE" w14:textId="77777777" w:rsidTr="004308F0">
        <w:trPr>
          <w:trHeight w:val="570"/>
          <w:jc w:val="center"/>
        </w:trPr>
        <w:tc>
          <w:tcPr>
            <w:tcW w:w="0" w:type="auto"/>
            <w:tcMar>
              <w:top w:w="0" w:type="dxa"/>
              <w:left w:w="0" w:type="dxa"/>
              <w:bottom w:w="0" w:type="dxa"/>
              <w:right w:w="0" w:type="dxa"/>
            </w:tcMar>
            <w:hideMark/>
          </w:tcPr>
          <w:p w14:paraId="1A6CBB0B" w14:textId="77777777" w:rsidR="00137EBF" w:rsidRPr="00137EBF" w:rsidRDefault="00137EBF" w:rsidP="00137EBF">
            <w:pPr>
              <w:spacing w:line="345" w:lineRule="atLeast"/>
              <w:rPr>
                <w:rFonts w:asciiTheme="minorHAnsi" w:eastAsia="Times New Roman" w:hAnsiTheme="minorHAnsi" w:cstheme="minorBidi"/>
                <w:color w:val="auto"/>
                <w:sz w:val="20"/>
                <w:szCs w:val="20"/>
                <w:u w:val="none"/>
                <w:lang w:eastAsia="ro-RO"/>
              </w:rPr>
            </w:pPr>
          </w:p>
        </w:tc>
        <w:tc>
          <w:tcPr>
            <w:tcW w:w="0" w:type="auto"/>
            <w:tcBorders>
              <w:top w:val="nil"/>
              <w:left w:val="nil"/>
              <w:bottom w:val="nil"/>
              <w:right w:val="nil"/>
            </w:tcBorders>
            <w:hideMark/>
          </w:tcPr>
          <w:p w14:paraId="58504579" w14:textId="59472D48" w:rsidR="00137EBF" w:rsidRPr="00137EBF" w:rsidRDefault="00137EBF" w:rsidP="00137EBF">
            <w:pPr>
              <w:spacing w:line="345" w:lineRule="atLeast"/>
              <w:jc w:val="center"/>
              <w:rPr>
                <w:rFonts w:eastAsia="Times New Roman"/>
                <w:color w:val="333333"/>
                <w:sz w:val="20"/>
                <w:szCs w:val="20"/>
                <w:u w:val="none"/>
                <w:lang w:eastAsia="ro-RO"/>
              </w:rPr>
            </w:pPr>
            <w:r w:rsidRPr="00137EBF">
              <w:rPr>
                <w:rFonts w:eastAsia="Times New Roman"/>
                <w:color w:val="333333"/>
                <w:sz w:val="20"/>
                <w:szCs w:val="20"/>
                <w:u w:val="none"/>
                <w:lang w:eastAsia="ro-RO"/>
              </w:rPr>
              <w:t>Semn</w:t>
            </w:r>
            <w:r w:rsidR="00A2427F" w:rsidRPr="006868D4">
              <w:rPr>
                <w:rFonts w:eastAsia="Times New Roman"/>
                <w:color w:val="333333"/>
                <w:sz w:val="20"/>
                <w:szCs w:val="20"/>
                <w:u w:val="none"/>
                <w:lang w:eastAsia="ro-RO"/>
              </w:rPr>
              <w:t>a</w:t>
            </w:r>
            <w:r w:rsidRPr="00137EBF">
              <w:rPr>
                <w:rFonts w:eastAsia="Times New Roman"/>
                <w:color w:val="333333"/>
                <w:sz w:val="20"/>
                <w:szCs w:val="20"/>
                <w:u w:val="none"/>
                <w:lang w:eastAsia="ro-RO"/>
              </w:rPr>
              <w:t xml:space="preserve">tura </w:t>
            </w:r>
            <w:r w:rsidR="00A2427F" w:rsidRPr="006868D4">
              <w:rPr>
                <w:rFonts w:eastAsia="Times New Roman"/>
                <w:color w:val="333333"/>
                <w:sz w:val="20"/>
                <w:szCs w:val="20"/>
                <w:u w:val="none"/>
                <w:lang w:eastAsia="ro-RO"/>
              </w:rPr>
              <w:t>s</w:t>
            </w:r>
            <w:r w:rsidRPr="00137EBF">
              <w:rPr>
                <w:rFonts w:eastAsia="Times New Roman"/>
                <w:color w:val="333333"/>
                <w:sz w:val="20"/>
                <w:szCs w:val="20"/>
                <w:u w:val="none"/>
                <w:lang w:eastAsia="ro-RO"/>
              </w:rPr>
              <w:t xml:space="preserve">i </w:t>
            </w:r>
            <w:r w:rsidR="00A2427F" w:rsidRPr="006868D4">
              <w:rPr>
                <w:rFonts w:eastAsia="Times New Roman"/>
                <w:color w:val="333333"/>
                <w:sz w:val="20"/>
                <w:szCs w:val="20"/>
                <w:u w:val="none"/>
                <w:lang w:eastAsia="ro-RO"/>
              </w:rPr>
              <w:t>s</w:t>
            </w:r>
            <w:r w:rsidRPr="00137EBF">
              <w:rPr>
                <w:rFonts w:eastAsia="Times New Roman"/>
                <w:color w:val="333333"/>
                <w:sz w:val="20"/>
                <w:szCs w:val="20"/>
                <w:u w:val="none"/>
                <w:lang w:eastAsia="ro-RO"/>
              </w:rPr>
              <w:t>tampila titularului</w:t>
            </w:r>
            <w:r w:rsidRPr="00137EBF">
              <w:rPr>
                <w:rFonts w:eastAsia="Times New Roman"/>
                <w:color w:val="333333"/>
                <w:sz w:val="20"/>
                <w:szCs w:val="20"/>
                <w:u w:val="none"/>
                <w:lang w:eastAsia="ro-RO"/>
              </w:rPr>
              <w:br/>
              <w:t>. . . . . . . . . .</w:t>
            </w:r>
          </w:p>
        </w:tc>
      </w:tr>
    </w:tbl>
    <w:p w14:paraId="232F61B2" w14:textId="77777777" w:rsidR="00137EBF" w:rsidRDefault="00137EBF"/>
    <w:p w14:paraId="10E7B042" w14:textId="77777777" w:rsidR="001D72E6" w:rsidRDefault="001D72E6"/>
    <w:p w14:paraId="6E7F6B5B" w14:textId="77777777" w:rsidR="001D72E6" w:rsidRDefault="001D72E6"/>
    <w:p w14:paraId="0D991D33" w14:textId="77777777" w:rsidR="001D72E6" w:rsidRDefault="001D72E6"/>
    <w:p w14:paraId="54383178" w14:textId="77777777" w:rsidR="001D72E6" w:rsidRDefault="001D72E6"/>
    <w:p w14:paraId="36CC9062" w14:textId="77777777" w:rsidR="001D72E6" w:rsidRDefault="001D72E6"/>
    <w:p w14:paraId="03DDDE35" w14:textId="77777777" w:rsidR="001D72E6" w:rsidRDefault="001D72E6"/>
    <w:p w14:paraId="77DDB357" w14:textId="77777777" w:rsidR="001D72E6" w:rsidRDefault="001D72E6"/>
    <w:p w14:paraId="248C50D9" w14:textId="77777777" w:rsidR="001D72E6" w:rsidRDefault="001D72E6"/>
    <w:p w14:paraId="2FAB2FD7" w14:textId="77777777" w:rsidR="001D72E6" w:rsidRDefault="001D72E6"/>
    <w:p w14:paraId="07A7B254" w14:textId="77777777" w:rsidR="001D72E6" w:rsidRDefault="001D72E6"/>
    <w:p w14:paraId="524D5474" w14:textId="77777777" w:rsidR="001D72E6" w:rsidRDefault="001D72E6"/>
    <w:p w14:paraId="56D28D84" w14:textId="77777777" w:rsidR="001D72E6" w:rsidRDefault="001D72E6"/>
    <w:p w14:paraId="1D35FC5A" w14:textId="77777777" w:rsidR="001D72E6" w:rsidRDefault="001D72E6"/>
    <w:p w14:paraId="2958C54A" w14:textId="77777777" w:rsidR="001D72E6" w:rsidRDefault="001D72E6"/>
    <w:p w14:paraId="7A8A744A" w14:textId="77777777" w:rsidR="001D72E6" w:rsidRDefault="001D72E6"/>
    <w:p w14:paraId="024E38D4" w14:textId="77777777" w:rsidR="001D72E6" w:rsidRDefault="001D72E6"/>
    <w:p w14:paraId="68B43C26" w14:textId="77777777" w:rsidR="001D72E6" w:rsidRDefault="001D72E6"/>
    <w:p w14:paraId="3BEE5FA1" w14:textId="77777777" w:rsidR="001D72E6" w:rsidRDefault="001D72E6"/>
    <w:p w14:paraId="6103C4C5" w14:textId="77777777" w:rsidR="001D72E6" w:rsidRDefault="001D72E6"/>
    <w:p w14:paraId="772661B4" w14:textId="77777777" w:rsidR="001D72E6" w:rsidRDefault="001D72E6"/>
    <w:p w14:paraId="2855C2DE" w14:textId="77777777" w:rsidR="001D72E6" w:rsidRDefault="001D72E6"/>
    <w:p w14:paraId="0E6868A4" w14:textId="77777777" w:rsidR="00232C61" w:rsidRDefault="00232C61"/>
    <w:p w14:paraId="7B1C5251" w14:textId="77777777" w:rsidR="00232C61" w:rsidRDefault="00232C61"/>
    <w:p w14:paraId="624C72C5" w14:textId="77777777" w:rsidR="00232C61" w:rsidRDefault="00232C61"/>
    <w:p w14:paraId="090E2DF9" w14:textId="77777777" w:rsidR="00232C61" w:rsidRDefault="00232C61"/>
    <w:p w14:paraId="7A4977FC" w14:textId="77777777" w:rsidR="00232C61" w:rsidRDefault="00232C61"/>
    <w:p w14:paraId="65BDB70A" w14:textId="77777777" w:rsidR="001D72E6" w:rsidRPr="001D72E6" w:rsidRDefault="001D72E6" w:rsidP="001D72E6">
      <w:pPr>
        <w:keepNext/>
        <w:spacing w:before="240" w:after="60" w:line="240" w:lineRule="auto"/>
        <w:outlineLvl w:val="0"/>
        <w:rPr>
          <w:rFonts w:ascii="Cambria" w:eastAsia="Times New Roman" w:hAnsi="Cambria"/>
          <w:b/>
          <w:bCs/>
          <w:color w:val="auto"/>
          <w:kern w:val="32"/>
          <w:sz w:val="20"/>
          <w:szCs w:val="20"/>
          <w:u w:val="none"/>
          <w:lang w:val="en-US"/>
          <w14:ligatures w14:val="none"/>
        </w:rPr>
      </w:pPr>
      <w:bookmarkStart w:id="10" w:name="_Toc147408731"/>
      <w:r w:rsidRPr="001D72E6">
        <w:rPr>
          <w:rFonts w:ascii="Cambria" w:eastAsia="Times New Roman" w:hAnsi="Cambria"/>
          <w:b/>
          <w:bCs/>
          <w:color w:val="auto"/>
          <w:kern w:val="32"/>
          <w:sz w:val="20"/>
          <w:szCs w:val="20"/>
          <w:u w:val="none"/>
          <w:lang w:val="en-US"/>
          <w14:ligatures w14:val="none"/>
        </w:rPr>
        <w:t>BIBLIOGRAFIE:</w:t>
      </w:r>
      <w:bookmarkEnd w:id="10"/>
    </w:p>
    <w:p w14:paraId="47707090" w14:textId="6115DC0B" w:rsidR="001D72E6" w:rsidRDefault="001D72E6" w:rsidP="001D72E6">
      <w:pPr>
        <w:numPr>
          <w:ilvl w:val="0"/>
          <w:numId w:val="10"/>
        </w:numPr>
        <w:spacing w:after="0" w:line="240" w:lineRule="auto"/>
        <w:contextualSpacing/>
        <w:jc w:val="both"/>
        <w:rPr>
          <w:rFonts w:eastAsia="Times New Roman"/>
          <w:color w:val="auto"/>
          <w:kern w:val="0"/>
          <w:sz w:val="20"/>
          <w:szCs w:val="20"/>
          <w:u w:val="none"/>
          <w:lang w:val="en-US"/>
          <w14:ligatures w14:val="none"/>
        </w:rPr>
      </w:pPr>
      <w:proofErr w:type="spellStart"/>
      <w:r w:rsidRPr="001D72E6">
        <w:rPr>
          <w:rFonts w:eastAsia="Times New Roman"/>
          <w:color w:val="auto"/>
          <w:kern w:val="0"/>
          <w:sz w:val="20"/>
          <w:szCs w:val="20"/>
          <w:u w:val="none"/>
          <w:lang w:val="en-US"/>
          <w14:ligatures w14:val="none"/>
        </w:rPr>
        <w:t>Memoriu</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Tehnic</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Arhitectura</w:t>
      </w:r>
      <w:proofErr w:type="spellEnd"/>
      <w:r w:rsidRPr="001D72E6">
        <w:t xml:space="preserve"> </w:t>
      </w:r>
      <w:proofErr w:type="spellStart"/>
      <w:r w:rsidRPr="001D72E6">
        <w:rPr>
          <w:rFonts w:eastAsia="Times New Roman"/>
          <w:color w:val="auto"/>
          <w:kern w:val="0"/>
          <w:sz w:val="20"/>
          <w:szCs w:val="20"/>
          <w:u w:val="none"/>
          <w:lang w:val="en-US"/>
          <w14:ligatures w14:val="none"/>
        </w:rPr>
        <w:t>arh</w:t>
      </w:r>
      <w:proofErr w:type="spellEnd"/>
      <w:r w:rsidRPr="001D72E6">
        <w:rPr>
          <w:rFonts w:eastAsia="Times New Roman"/>
          <w:color w:val="auto"/>
          <w:kern w:val="0"/>
          <w:sz w:val="20"/>
          <w:szCs w:val="20"/>
          <w:u w:val="none"/>
          <w:lang w:val="en-US"/>
          <w14:ligatures w14:val="none"/>
        </w:rPr>
        <w:t>. ROMANA ROXANA CARSOTE;</w:t>
      </w:r>
    </w:p>
    <w:p w14:paraId="1B396757" w14:textId="6BED7EDE" w:rsidR="001D72E6" w:rsidRPr="001D72E6" w:rsidRDefault="001D72E6" w:rsidP="001D72E6">
      <w:pPr>
        <w:numPr>
          <w:ilvl w:val="0"/>
          <w:numId w:val="10"/>
        </w:numPr>
        <w:spacing w:after="0" w:line="240" w:lineRule="auto"/>
        <w:contextualSpacing/>
        <w:jc w:val="both"/>
        <w:rPr>
          <w:rFonts w:eastAsia="Times New Roman"/>
          <w:color w:val="auto"/>
          <w:kern w:val="0"/>
          <w:sz w:val="20"/>
          <w:szCs w:val="20"/>
          <w:u w:val="none"/>
          <w:lang w:val="en-US"/>
          <w14:ligatures w14:val="none"/>
        </w:rPr>
      </w:pPr>
      <w:r>
        <w:rPr>
          <w:rFonts w:eastAsia="Times New Roman"/>
          <w:color w:val="auto"/>
          <w:kern w:val="0"/>
          <w:sz w:val="20"/>
          <w:szCs w:val="20"/>
          <w:u w:val="none"/>
          <w:lang w:val="en-US"/>
          <w14:ligatures w14:val="none"/>
        </w:rPr>
        <w:t>CU 57 din 17.11.2023;</w:t>
      </w:r>
    </w:p>
    <w:p w14:paraId="3F9B2532" w14:textId="77777777" w:rsidR="001D72E6" w:rsidRPr="001D72E6" w:rsidRDefault="001D72E6" w:rsidP="001D72E6">
      <w:pPr>
        <w:numPr>
          <w:ilvl w:val="0"/>
          <w:numId w:val="10"/>
        </w:numPr>
        <w:spacing w:after="0" w:line="240" w:lineRule="auto"/>
        <w:contextualSpacing/>
        <w:jc w:val="both"/>
        <w:rPr>
          <w:rFonts w:eastAsia="Times New Roman"/>
          <w:color w:val="auto"/>
          <w:kern w:val="0"/>
          <w:sz w:val="20"/>
          <w:szCs w:val="20"/>
          <w:u w:val="none"/>
          <w:lang w:val="en-US"/>
          <w14:ligatures w14:val="none"/>
        </w:rPr>
      </w:pPr>
      <w:proofErr w:type="spellStart"/>
      <w:r w:rsidRPr="001D72E6">
        <w:rPr>
          <w:rFonts w:eastAsia="Times New Roman"/>
          <w:color w:val="auto"/>
          <w:kern w:val="0"/>
          <w:sz w:val="20"/>
          <w:szCs w:val="20"/>
          <w:u w:val="none"/>
          <w:lang w:val="en-US"/>
          <w14:ligatures w14:val="none"/>
        </w:rPr>
        <w:t>Ghidul</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metodologic</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privind</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evaluarea</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adecvata</w:t>
      </w:r>
      <w:proofErr w:type="spellEnd"/>
      <w:r w:rsidRPr="001D72E6">
        <w:rPr>
          <w:rFonts w:eastAsia="Times New Roman"/>
          <w:color w:val="auto"/>
          <w:kern w:val="0"/>
          <w:sz w:val="20"/>
          <w:szCs w:val="20"/>
          <w:u w:val="none"/>
          <w:lang w:val="en-US"/>
          <w14:ligatures w14:val="none"/>
        </w:rPr>
        <w:t xml:space="preserve"> a </w:t>
      </w:r>
      <w:proofErr w:type="spellStart"/>
      <w:r w:rsidRPr="001D72E6">
        <w:rPr>
          <w:rFonts w:eastAsia="Times New Roman"/>
          <w:color w:val="auto"/>
          <w:kern w:val="0"/>
          <w:sz w:val="20"/>
          <w:szCs w:val="20"/>
          <w:u w:val="none"/>
          <w:lang w:val="en-US"/>
          <w14:ligatures w14:val="none"/>
        </w:rPr>
        <w:t>efectelor</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potentiale</w:t>
      </w:r>
      <w:proofErr w:type="spellEnd"/>
      <w:r w:rsidRPr="001D72E6">
        <w:rPr>
          <w:rFonts w:eastAsia="Times New Roman"/>
          <w:color w:val="auto"/>
          <w:kern w:val="0"/>
          <w:sz w:val="20"/>
          <w:szCs w:val="20"/>
          <w:u w:val="none"/>
          <w:lang w:val="en-US"/>
          <w14:ligatures w14:val="none"/>
        </w:rPr>
        <w:t xml:space="preserve"> ale </w:t>
      </w:r>
      <w:proofErr w:type="spellStart"/>
      <w:r w:rsidRPr="001D72E6">
        <w:rPr>
          <w:rFonts w:eastAsia="Times New Roman"/>
          <w:color w:val="auto"/>
          <w:kern w:val="0"/>
          <w:sz w:val="20"/>
          <w:szCs w:val="20"/>
          <w:u w:val="none"/>
          <w:lang w:val="en-US"/>
          <w14:ligatures w14:val="none"/>
        </w:rPr>
        <w:t>planurilor</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sau</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proiectelor</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asupra</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ariilor</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naturale</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protejate</w:t>
      </w:r>
      <w:proofErr w:type="spellEnd"/>
      <w:r w:rsidRPr="001D72E6">
        <w:rPr>
          <w:rFonts w:eastAsia="Times New Roman"/>
          <w:color w:val="auto"/>
          <w:kern w:val="0"/>
          <w:sz w:val="20"/>
          <w:szCs w:val="20"/>
          <w:u w:val="none"/>
          <w:lang w:val="en-US"/>
          <w14:ligatures w14:val="none"/>
        </w:rPr>
        <w:t xml:space="preserve"> de </w:t>
      </w:r>
      <w:proofErr w:type="spellStart"/>
      <w:r w:rsidRPr="001D72E6">
        <w:rPr>
          <w:rFonts w:eastAsia="Times New Roman"/>
          <w:color w:val="auto"/>
          <w:kern w:val="0"/>
          <w:sz w:val="20"/>
          <w:szCs w:val="20"/>
          <w:u w:val="none"/>
          <w:lang w:val="en-US"/>
          <w14:ligatures w14:val="none"/>
        </w:rPr>
        <w:t>interes</w:t>
      </w:r>
      <w:proofErr w:type="spellEnd"/>
      <w:r w:rsidRPr="001D72E6">
        <w:rPr>
          <w:rFonts w:eastAsia="Times New Roman"/>
          <w:color w:val="auto"/>
          <w:kern w:val="0"/>
          <w:sz w:val="20"/>
          <w:szCs w:val="20"/>
          <w:u w:val="none"/>
          <w:lang w:val="en-US"/>
          <w14:ligatures w14:val="none"/>
        </w:rPr>
        <w:t xml:space="preserve"> </w:t>
      </w:r>
      <w:proofErr w:type="spellStart"/>
      <w:r w:rsidRPr="001D72E6">
        <w:rPr>
          <w:rFonts w:eastAsia="Times New Roman"/>
          <w:color w:val="auto"/>
          <w:kern w:val="0"/>
          <w:sz w:val="20"/>
          <w:szCs w:val="20"/>
          <w:u w:val="none"/>
          <w:lang w:val="en-US"/>
          <w14:ligatures w14:val="none"/>
        </w:rPr>
        <w:t>comunitar</w:t>
      </w:r>
      <w:proofErr w:type="spellEnd"/>
      <w:r w:rsidRPr="001D72E6">
        <w:rPr>
          <w:rFonts w:eastAsia="Times New Roman"/>
          <w:color w:val="auto"/>
          <w:kern w:val="0"/>
          <w:sz w:val="20"/>
          <w:szCs w:val="20"/>
          <w:u w:val="none"/>
          <w:lang w:val="en-US"/>
          <w14:ligatures w14:val="none"/>
        </w:rPr>
        <w:t xml:space="preserve">, din 14.06.2023, </w:t>
      </w:r>
      <w:proofErr w:type="spellStart"/>
      <w:r w:rsidRPr="001D72E6">
        <w:rPr>
          <w:rFonts w:eastAsia="ArialMT"/>
          <w:color w:val="auto"/>
          <w:kern w:val="0"/>
          <w:sz w:val="20"/>
          <w:szCs w:val="20"/>
          <w:u w:val="none"/>
          <w:lang w:val="en-US"/>
          <w14:ligatures w14:val="none"/>
        </w:rPr>
        <w:t>Parte</w:t>
      </w:r>
      <w:proofErr w:type="spellEnd"/>
      <w:r w:rsidRPr="001D72E6">
        <w:rPr>
          <w:rFonts w:eastAsia="ArialMT"/>
          <w:color w:val="auto"/>
          <w:kern w:val="0"/>
          <w:sz w:val="20"/>
          <w:szCs w:val="20"/>
          <w:u w:val="none"/>
          <w:lang w:val="en-US"/>
          <w14:ligatures w14:val="none"/>
        </w:rPr>
        <w:t xml:space="preserve"> </w:t>
      </w:r>
      <w:proofErr w:type="spellStart"/>
      <w:r w:rsidRPr="001D72E6">
        <w:rPr>
          <w:rFonts w:eastAsia="ArialMT"/>
          <w:color w:val="auto"/>
          <w:kern w:val="0"/>
          <w:sz w:val="20"/>
          <w:szCs w:val="20"/>
          <w:u w:val="none"/>
          <w:lang w:val="en-US"/>
          <w14:ligatures w14:val="none"/>
        </w:rPr>
        <w:t>integranta</w:t>
      </w:r>
      <w:proofErr w:type="spellEnd"/>
      <w:r w:rsidRPr="001D72E6">
        <w:rPr>
          <w:rFonts w:eastAsia="ArialMT"/>
          <w:color w:val="auto"/>
          <w:kern w:val="0"/>
          <w:sz w:val="20"/>
          <w:szCs w:val="20"/>
          <w:u w:val="none"/>
          <w:lang w:val="en-US"/>
          <w14:ligatures w14:val="none"/>
        </w:rPr>
        <w:t xml:space="preserve"> din </w:t>
      </w:r>
      <w:proofErr w:type="spellStart"/>
      <w:r w:rsidRPr="001D72E6">
        <w:rPr>
          <w:rFonts w:eastAsia="ArialMT"/>
          <w:color w:val="auto"/>
          <w:kern w:val="0"/>
          <w:sz w:val="20"/>
          <w:szCs w:val="20"/>
          <w:u w:val="none"/>
          <w:lang w:val="en-US"/>
          <w14:ligatures w14:val="none"/>
        </w:rPr>
        <w:t>Ordin</w:t>
      </w:r>
      <w:proofErr w:type="spellEnd"/>
      <w:r w:rsidRPr="001D72E6">
        <w:rPr>
          <w:rFonts w:eastAsia="ArialMT"/>
          <w:color w:val="auto"/>
          <w:kern w:val="0"/>
          <w:sz w:val="20"/>
          <w:szCs w:val="20"/>
          <w:u w:val="none"/>
          <w:lang w:val="en-US"/>
          <w14:ligatures w14:val="none"/>
        </w:rPr>
        <w:t xml:space="preserve"> 1682/2023;</w:t>
      </w:r>
    </w:p>
    <w:p w14:paraId="3DEEC3AF" w14:textId="77777777" w:rsidR="001D72E6" w:rsidRPr="004308F0" w:rsidRDefault="001D72E6" w:rsidP="001D72E6">
      <w:pPr>
        <w:numPr>
          <w:ilvl w:val="0"/>
          <w:numId w:val="10"/>
        </w:numPr>
        <w:spacing w:after="0" w:line="240" w:lineRule="auto"/>
        <w:contextualSpacing/>
        <w:jc w:val="both"/>
        <w:rPr>
          <w:rFonts w:eastAsia="Times New Roman"/>
          <w:color w:val="auto"/>
          <w:kern w:val="0"/>
          <w:sz w:val="20"/>
          <w:szCs w:val="20"/>
          <w:u w:val="none"/>
          <w:lang w:val="it-IT"/>
          <w14:ligatures w14:val="none"/>
        </w:rPr>
      </w:pPr>
      <w:r w:rsidRPr="004308F0">
        <w:rPr>
          <w:rFonts w:eastAsia="Times New Roman"/>
          <w:color w:val="auto"/>
          <w:kern w:val="0"/>
          <w:sz w:val="20"/>
          <w:szCs w:val="20"/>
          <w:u w:val="none"/>
          <w:lang w:val="it-IT"/>
          <w14:ligatures w14:val="none"/>
        </w:rPr>
        <w:t>Ordinul ministrului mediului, apelor si padurilor nr. 1.679/2023 pentru aprobarea Ghidului metodologic specific privind evaluarea adecvata a efectelor potentiale ale planurilor/proiectelor din domeniile de interes;</w:t>
      </w:r>
    </w:p>
    <w:p w14:paraId="0BD5E639" w14:textId="77777777" w:rsidR="001D72E6" w:rsidRPr="004308F0" w:rsidRDefault="001D72E6" w:rsidP="001D72E6">
      <w:pPr>
        <w:numPr>
          <w:ilvl w:val="0"/>
          <w:numId w:val="10"/>
        </w:numPr>
        <w:spacing w:after="0" w:line="240" w:lineRule="auto"/>
        <w:contextualSpacing/>
        <w:jc w:val="both"/>
        <w:rPr>
          <w:rFonts w:eastAsia="Times New Roman"/>
          <w:color w:val="auto"/>
          <w:kern w:val="0"/>
          <w:sz w:val="20"/>
          <w:szCs w:val="20"/>
          <w:u w:val="none"/>
          <w:lang w:val="it-IT"/>
          <w14:ligatures w14:val="none"/>
        </w:rPr>
      </w:pPr>
      <w:r w:rsidRPr="004308F0">
        <w:rPr>
          <w:rFonts w:eastAsia="Times New Roman"/>
          <w:color w:val="auto"/>
          <w:kern w:val="0"/>
          <w:sz w:val="20"/>
          <w:szCs w:val="20"/>
          <w:u w:val="none"/>
          <w:lang w:val="it-IT"/>
          <w14:ligatures w14:val="none"/>
        </w:rPr>
        <w:t>Ordinul nr. 2452/2023 privind modificarea si completarea Ordinului ministrului mediului, apelor si padurilor nr. 1.682/2023 pentru aprobarea Ghidului metodologic privind evaluarea adecvata a efectelor potentiale ale planurilor sau proiectelor asupra ariilor naturale protejate de interes comunitar</w:t>
      </w:r>
    </w:p>
    <w:p w14:paraId="27EDBD6C" w14:textId="77777777" w:rsidR="001D72E6" w:rsidRPr="004308F0" w:rsidRDefault="001D72E6" w:rsidP="001D72E6">
      <w:pPr>
        <w:numPr>
          <w:ilvl w:val="0"/>
          <w:numId w:val="10"/>
        </w:numPr>
        <w:spacing w:after="0" w:line="240" w:lineRule="auto"/>
        <w:contextualSpacing/>
        <w:jc w:val="both"/>
        <w:rPr>
          <w:rFonts w:eastAsia="Times New Roman"/>
          <w:color w:val="auto"/>
          <w:kern w:val="0"/>
          <w:sz w:val="20"/>
          <w:szCs w:val="20"/>
          <w:u w:val="none"/>
          <w:lang w:val="it-IT"/>
          <w14:ligatures w14:val="none"/>
        </w:rPr>
      </w:pPr>
      <w:r w:rsidRPr="004308F0">
        <w:rPr>
          <w:rFonts w:eastAsia="Times New Roman"/>
          <w:color w:val="auto"/>
          <w:kern w:val="0"/>
          <w:sz w:val="20"/>
          <w:szCs w:val="20"/>
          <w:u w:val="none"/>
          <w:lang w:val="it-IT"/>
          <w14:ligatures w14:val="none"/>
        </w:rPr>
        <w:t>Planul de management al Sitului Natura 2000 ROSAC0128 Nordul Gorjului de Est;</w:t>
      </w:r>
    </w:p>
    <w:p w14:paraId="6688B239" w14:textId="77777777" w:rsidR="001D72E6" w:rsidRPr="004308F0" w:rsidRDefault="001D72E6" w:rsidP="001D72E6">
      <w:pPr>
        <w:numPr>
          <w:ilvl w:val="0"/>
          <w:numId w:val="10"/>
        </w:numPr>
        <w:spacing w:after="0" w:line="240" w:lineRule="auto"/>
        <w:contextualSpacing/>
        <w:jc w:val="both"/>
        <w:rPr>
          <w:rFonts w:eastAsia="Times New Roman"/>
          <w:color w:val="auto"/>
          <w:kern w:val="0"/>
          <w:sz w:val="20"/>
          <w:szCs w:val="20"/>
          <w:u w:val="none"/>
          <w:lang w:val="it-IT"/>
          <w14:ligatures w14:val="none"/>
        </w:rPr>
      </w:pPr>
      <w:r w:rsidRPr="004308F0">
        <w:rPr>
          <w:rFonts w:eastAsia="Times New Roman"/>
          <w:color w:val="auto"/>
          <w:kern w:val="0"/>
          <w:sz w:val="20"/>
          <w:szCs w:val="20"/>
          <w:u w:val="none"/>
          <w:lang w:val="it-IT"/>
          <w14:ligatures w14:val="none"/>
        </w:rPr>
        <w:t>DECIZIA ANANP, NR. nr.653 DIN 03.12.2021;</w:t>
      </w:r>
    </w:p>
    <w:p w14:paraId="252A1451" w14:textId="77777777" w:rsidR="001D72E6" w:rsidRPr="004308F0" w:rsidRDefault="001D72E6" w:rsidP="001D72E6">
      <w:pPr>
        <w:numPr>
          <w:ilvl w:val="0"/>
          <w:numId w:val="10"/>
        </w:numPr>
        <w:spacing w:after="0" w:line="240" w:lineRule="auto"/>
        <w:contextualSpacing/>
        <w:jc w:val="both"/>
        <w:rPr>
          <w:rFonts w:eastAsia="Times New Roman"/>
          <w:color w:val="auto"/>
          <w:kern w:val="0"/>
          <w:sz w:val="20"/>
          <w:szCs w:val="20"/>
          <w:u w:val="none"/>
          <w:lang w:val="it-IT"/>
          <w14:ligatures w14:val="none"/>
        </w:rPr>
      </w:pPr>
      <w:r w:rsidRPr="004308F0">
        <w:rPr>
          <w:rFonts w:eastAsia="Times New Roman"/>
          <w:color w:val="auto"/>
          <w:kern w:val="0"/>
          <w:sz w:val="20"/>
          <w:szCs w:val="20"/>
          <w:u w:val="none"/>
          <w:lang w:val="it-IT"/>
          <w14:ligatures w14:val="none"/>
        </w:rPr>
        <w:t>Completare DECIZIA ANANP, NR. nr.667 din 08.12.2021;</w:t>
      </w:r>
    </w:p>
    <w:p w14:paraId="5A5A3892" w14:textId="77777777" w:rsidR="001D72E6" w:rsidRPr="001D72E6" w:rsidRDefault="001D72E6" w:rsidP="001D72E6">
      <w:pPr>
        <w:numPr>
          <w:ilvl w:val="0"/>
          <w:numId w:val="10"/>
        </w:numPr>
        <w:spacing w:after="0" w:line="240" w:lineRule="auto"/>
        <w:contextualSpacing/>
        <w:jc w:val="both"/>
        <w:rPr>
          <w:rFonts w:eastAsia="Times New Roman"/>
          <w:color w:val="auto"/>
          <w:kern w:val="0"/>
          <w:sz w:val="20"/>
          <w:szCs w:val="20"/>
          <w:u w:val="none"/>
          <w:lang w:val="en-US"/>
          <w14:ligatures w14:val="none"/>
        </w:rPr>
      </w:pPr>
      <w:proofErr w:type="spellStart"/>
      <w:r w:rsidRPr="001D72E6">
        <w:rPr>
          <w:rFonts w:eastAsia="Times New Roman"/>
          <w:color w:val="auto"/>
          <w:kern w:val="0"/>
          <w:sz w:val="20"/>
          <w:szCs w:val="20"/>
          <w:u w:val="none"/>
          <w:lang w:val="en-US"/>
          <w14:ligatures w14:val="none"/>
        </w:rPr>
        <w:t>Formularul</w:t>
      </w:r>
      <w:proofErr w:type="spellEnd"/>
      <w:r w:rsidRPr="001D72E6">
        <w:rPr>
          <w:rFonts w:eastAsia="Times New Roman"/>
          <w:color w:val="auto"/>
          <w:kern w:val="0"/>
          <w:sz w:val="20"/>
          <w:szCs w:val="20"/>
          <w:u w:val="none"/>
          <w:lang w:val="en-US"/>
          <w14:ligatures w14:val="none"/>
        </w:rPr>
        <w:t xml:space="preserve"> Standard Natura 2000;</w:t>
      </w:r>
    </w:p>
    <w:p w14:paraId="52392E60" w14:textId="77777777" w:rsidR="001D72E6" w:rsidRPr="004308F0" w:rsidRDefault="001D72E6" w:rsidP="001D72E6">
      <w:pPr>
        <w:numPr>
          <w:ilvl w:val="0"/>
          <w:numId w:val="10"/>
        </w:numPr>
        <w:spacing w:after="0" w:line="240" w:lineRule="auto"/>
        <w:contextualSpacing/>
        <w:jc w:val="both"/>
        <w:rPr>
          <w:rFonts w:eastAsia="Times New Roman"/>
          <w:color w:val="auto"/>
          <w:kern w:val="0"/>
          <w:sz w:val="20"/>
          <w:szCs w:val="20"/>
          <w:u w:val="none"/>
          <w:lang w:val="it-IT"/>
          <w14:ligatures w14:val="none"/>
        </w:rPr>
      </w:pPr>
      <w:r w:rsidRPr="004308F0">
        <w:rPr>
          <w:rFonts w:eastAsia="Times New Roman"/>
          <w:color w:val="auto"/>
          <w:kern w:val="0"/>
          <w:sz w:val="20"/>
          <w:szCs w:val="20"/>
          <w:u w:val="none"/>
          <w:lang w:val="it-IT"/>
          <w14:ligatures w14:val="none"/>
        </w:rPr>
        <w:t>Ordonanta de Urgenta nr. 57/2007 privind regimul ariilor naturale protejate, conservarea habitatelor naturale, a florei si faunei salbatice.</w:t>
      </w:r>
    </w:p>
    <w:p w14:paraId="76B503F2" w14:textId="77777777" w:rsidR="001D72E6" w:rsidRPr="004308F0" w:rsidRDefault="001D72E6" w:rsidP="001D72E6">
      <w:pPr>
        <w:numPr>
          <w:ilvl w:val="0"/>
          <w:numId w:val="10"/>
        </w:numPr>
        <w:spacing w:after="0" w:line="240" w:lineRule="auto"/>
        <w:contextualSpacing/>
        <w:jc w:val="both"/>
        <w:rPr>
          <w:rFonts w:eastAsia="Times New Roman"/>
          <w:color w:val="auto"/>
          <w:kern w:val="0"/>
          <w:sz w:val="20"/>
          <w:szCs w:val="20"/>
          <w:u w:val="none"/>
          <w:lang w:val="it-IT"/>
          <w14:ligatures w14:val="none"/>
        </w:rPr>
      </w:pPr>
      <w:r w:rsidRPr="004308F0">
        <w:rPr>
          <w:rFonts w:eastAsia="Times New Roman"/>
          <w:color w:val="auto"/>
          <w:kern w:val="0"/>
          <w:sz w:val="20"/>
          <w:szCs w:val="20"/>
          <w:u w:val="none"/>
          <w:lang w:val="it-IT"/>
          <w14:ligatures w14:val="none"/>
        </w:rPr>
        <w:t>Donita N., Popescu A., Pauca-Comanescu M., Mihailescu S., Biris I. A., 2005, Habitatele din România, Editura Tehnica-Silvica, Bucuresti;</w:t>
      </w:r>
    </w:p>
    <w:p w14:paraId="19654A69" w14:textId="77777777" w:rsidR="001D72E6" w:rsidRPr="004308F0" w:rsidRDefault="001D72E6" w:rsidP="001D72E6">
      <w:pPr>
        <w:numPr>
          <w:ilvl w:val="0"/>
          <w:numId w:val="10"/>
        </w:numPr>
        <w:spacing w:after="0" w:line="240" w:lineRule="auto"/>
        <w:contextualSpacing/>
        <w:jc w:val="both"/>
        <w:rPr>
          <w:rFonts w:eastAsia="Times New Roman"/>
          <w:color w:val="auto"/>
          <w:kern w:val="0"/>
          <w:sz w:val="20"/>
          <w:szCs w:val="20"/>
          <w:u w:val="none"/>
          <w:lang w:val="it-IT"/>
          <w14:ligatures w14:val="none"/>
        </w:rPr>
      </w:pPr>
      <w:r w:rsidRPr="004308F0">
        <w:rPr>
          <w:rFonts w:eastAsia="Times New Roman"/>
          <w:color w:val="auto"/>
          <w:kern w:val="0"/>
          <w:sz w:val="20"/>
          <w:szCs w:val="20"/>
          <w:u w:val="none"/>
          <w:lang w:val="it-IT"/>
          <w14:ligatures w14:val="none"/>
        </w:rPr>
        <w:t>Alte studii similare obiectivului proiectului;</w:t>
      </w:r>
    </w:p>
    <w:p w14:paraId="5DE45C69" w14:textId="77777777" w:rsidR="001D72E6" w:rsidRPr="001D72E6" w:rsidRDefault="001D72E6" w:rsidP="001D72E6">
      <w:pPr>
        <w:numPr>
          <w:ilvl w:val="0"/>
          <w:numId w:val="10"/>
        </w:numPr>
        <w:spacing w:after="0" w:line="240" w:lineRule="auto"/>
        <w:contextualSpacing/>
        <w:jc w:val="both"/>
        <w:rPr>
          <w:rFonts w:eastAsia="Times New Roman"/>
          <w:color w:val="auto"/>
          <w:kern w:val="0"/>
          <w:sz w:val="20"/>
          <w:szCs w:val="20"/>
          <w:u w:val="none"/>
          <w:lang w:val="en-US"/>
          <w14:ligatures w14:val="none"/>
        </w:rPr>
      </w:pPr>
      <w:r w:rsidRPr="001D72E6">
        <w:rPr>
          <w:rFonts w:eastAsia="Times New Roman"/>
          <w:color w:val="auto"/>
          <w:kern w:val="0"/>
          <w:sz w:val="20"/>
          <w:szCs w:val="20"/>
          <w:u w:val="none"/>
          <w:lang w:val="en-US"/>
          <w14:ligatures w14:val="none"/>
        </w:rPr>
        <w:t>QGIS, Natura 2000 Network Viewer etc.</w:t>
      </w:r>
    </w:p>
    <w:p w14:paraId="0771A3CF" w14:textId="77777777" w:rsidR="001D72E6" w:rsidRDefault="001D72E6"/>
    <w:p w14:paraId="6B60D6A7" w14:textId="77777777" w:rsidR="00410714" w:rsidRDefault="00410714"/>
    <w:p w14:paraId="13F11073" w14:textId="77777777" w:rsidR="00410714" w:rsidRDefault="00410714"/>
    <w:p w14:paraId="77B3F036" w14:textId="77777777" w:rsidR="00410714" w:rsidRDefault="00410714"/>
    <w:p w14:paraId="7943C330" w14:textId="77777777" w:rsidR="00410714" w:rsidRDefault="00410714"/>
    <w:p w14:paraId="27295893" w14:textId="77777777" w:rsidR="00410714" w:rsidRDefault="00410714"/>
    <w:p w14:paraId="117092E1" w14:textId="77777777" w:rsidR="00410714" w:rsidRDefault="00410714"/>
    <w:p w14:paraId="1C39B70C" w14:textId="77777777" w:rsidR="00410714" w:rsidRDefault="00410714"/>
    <w:p w14:paraId="68D885D2" w14:textId="77777777" w:rsidR="00410714" w:rsidRDefault="00410714"/>
    <w:p w14:paraId="782F5C23" w14:textId="77777777" w:rsidR="00410714" w:rsidRDefault="00410714"/>
    <w:p w14:paraId="1C09232D" w14:textId="77777777" w:rsidR="00410714" w:rsidRDefault="00410714"/>
    <w:p w14:paraId="33E34E5E" w14:textId="77777777" w:rsidR="00410714" w:rsidRDefault="00410714"/>
    <w:p w14:paraId="31E2FF56" w14:textId="77777777" w:rsidR="00410714" w:rsidRDefault="00410714"/>
    <w:p w14:paraId="4573D424" w14:textId="77777777" w:rsidR="00410714" w:rsidRDefault="00410714"/>
    <w:p w14:paraId="5D2986AA" w14:textId="77777777" w:rsidR="00410714" w:rsidRDefault="00410714"/>
    <w:p w14:paraId="6FE45C83" w14:textId="77777777" w:rsidR="00410714" w:rsidRDefault="00410714"/>
    <w:p w14:paraId="5F8F2B42" w14:textId="77777777" w:rsidR="00410714" w:rsidRDefault="00410714"/>
    <w:p w14:paraId="70621B95" w14:textId="77777777" w:rsidR="00410714" w:rsidRDefault="00410714"/>
    <w:p w14:paraId="434A3480" w14:textId="2BE88C89" w:rsidR="00410714" w:rsidRDefault="00410714" w:rsidP="00410714">
      <w:r>
        <w:t>ANEXE:</w:t>
      </w:r>
    </w:p>
    <w:p w14:paraId="10CCFA6E" w14:textId="77777777" w:rsidR="00410714" w:rsidRDefault="00410714" w:rsidP="00410714">
      <w:r>
        <w:lastRenderedPageBreak/>
        <w:t>1.</w:t>
      </w:r>
      <w:r>
        <w:tab/>
        <w:t>Plan de incadrare in zona;</w:t>
      </w:r>
    </w:p>
    <w:p w14:paraId="22AFFEF7" w14:textId="77777777" w:rsidR="00410714" w:rsidRDefault="00410714" w:rsidP="00410714">
      <w:r>
        <w:t>2.</w:t>
      </w:r>
      <w:r>
        <w:tab/>
        <w:t>Plan de situatie;</w:t>
      </w:r>
    </w:p>
    <w:p w14:paraId="54D51BA0" w14:textId="77777777" w:rsidR="00410714" w:rsidRDefault="00410714" w:rsidP="00410714">
      <w:r>
        <w:t>3.</w:t>
      </w:r>
      <w:r>
        <w:tab/>
        <w:t>Coordonatele STEREO 70 ale obiectivelor proiectului, in format shp</w:t>
      </w:r>
    </w:p>
    <w:p w14:paraId="263C892E" w14:textId="0E91B76C" w:rsidR="00410714" w:rsidRDefault="00410714" w:rsidP="00410714">
      <w:r>
        <w:t>4.</w:t>
      </w:r>
      <w:r>
        <w:tab/>
        <w:t>Tabel Anexa nr. 3C.</w:t>
      </w:r>
    </w:p>
    <w:p w14:paraId="7DB39DE4" w14:textId="77777777" w:rsidR="00232C61" w:rsidRDefault="00232C61" w:rsidP="00410714"/>
    <w:p w14:paraId="12849284" w14:textId="77777777" w:rsidR="00232C61" w:rsidRDefault="00232C61" w:rsidP="00410714"/>
    <w:p w14:paraId="23F211C2" w14:textId="77777777" w:rsidR="00232C61" w:rsidRDefault="00232C61" w:rsidP="00410714"/>
    <w:p w14:paraId="4F51941C" w14:textId="77777777" w:rsidR="00232C61" w:rsidRDefault="00232C61" w:rsidP="00410714"/>
    <w:p w14:paraId="6876F0CF" w14:textId="77777777" w:rsidR="00232C61" w:rsidRDefault="00232C61" w:rsidP="00410714"/>
    <w:p w14:paraId="6262BC07" w14:textId="77777777" w:rsidR="00232C61" w:rsidRDefault="00232C61" w:rsidP="00410714"/>
    <w:p w14:paraId="684463C5" w14:textId="77777777" w:rsidR="00232C61" w:rsidRDefault="00232C61" w:rsidP="00410714"/>
    <w:p w14:paraId="7FBEFEBC" w14:textId="77777777" w:rsidR="00232C61" w:rsidRDefault="00232C61" w:rsidP="00410714"/>
    <w:p w14:paraId="66AB03B9" w14:textId="77777777" w:rsidR="00232C61" w:rsidRDefault="00232C61" w:rsidP="00410714"/>
    <w:p w14:paraId="1E1F463A" w14:textId="77777777" w:rsidR="00232C61" w:rsidRDefault="00232C61" w:rsidP="00410714"/>
    <w:p w14:paraId="15CFF879" w14:textId="77777777" w:rsidR="00232C61" w:rsidRDefault="00232C61" w:rsidP="00410714"/>
    <w:p w14:paraId="3EC3054B" w14:textId="77777777" w:rsidR="00232C61" w:rsidRDefault="00232C61" w:rsidP="00410714"/>
    <w:p w14:paraId="0318C505" w14:textId="77777777" w:rsidR="00232C61" w:rsidRDefault="00232C61" w:rsidP="00410714"/>
    <w:p w14:paraId="2388850C" w14:textId="77777777" w:rsidR="00232C61" w:rsidRDefault="00232C61" w:rsidP="00410714"/>
    <w:p w14:paraId="061EC034" w14:textId="77777777" w:rsidR="00232C61" w:rsidRDefault="00232C61" w:rsidP="00410714"/>
    <w:p w14:paraId="40BA9013" w14:textId="77777777" w:rsidR="00232C61" w:rsidRDefault="00232C61" w:rsidP="00410714"/>
    <w:p w14:paraId="44B1F213" w14:textId="77777777" w:rsidR="00232C61" w:rsidRDefault="00232C61" w:rsidP="00410714"/>
    <w:p w14:paraId="1EE6D683" w14:textId="77777777" w:rsidR="00232C61" w:rsidRDefault="00232C61" w:rsidP="00410714"/>
    <w:p w14:paraId="1E09A96F" w14:textId="77777777" w:rsidR="00232C61" w:rsidRDefault="00232C61" w:rsidP="00410714"/>
    <w:p w14:paraId="1F084DEC" w14:textId="77777777" w:rsidR="00232C61" w:rsidRDefault="00232C61" w:rsidP="00410714"/>
    <w:p w14:paraId="106B7FE9" w14:textId="77777777" w:rsidR="00232C61" w:rsidRDefault="00232C61" w:rsidP="00410714"/>
    <w:p w14:paraId="120F3080" w14:textId="77777777" w:rsidR="00232C61" w:rsidRDefault="00232C61" w:rsidP="00410714"/>
    <w:p w14:paraId="58464B49" w14:textId="77777777" w:rsidR="00232C61" w:rsidRDefault="00232C61" w:rsidP="00410714"/>
    <w:p w14:paraId="238768E4" w14:textId="6F700621" w:rsidR="00232C61" w:rsidRDefault="00232C61" w:rsidP="00410714">
      <w:pPr>
        <w:rPr>
          <w:noProof/>
        </w:rPr>
      </w:pPr>
      <w:r>
        <w:rPr>
          <w:noProof/>
          <w:lang w:eastAsia="ro-RO"/>
        </w:rPr>
        <w:lastRenderedPageBreak/>
        <w:drawing>
          <wp:inline distT="0" distB="0" distL="0" distR="0" wp14:anchorId="4BA165B1" wp14:editId="2AFE15B7">
            <wp:extent cx="5731510" cy="7743825"/>
            <wp:effectExtent l="0" t="0" r="2540" b="9525"/>
            <wp:docPr id="875684133" name="Picture 1" descr="A map of a land with yellow area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84133" name="Picture 1" descr="A map of a land with yellow areas&#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7743825"/>
                    </a:xfrm>
                    <a:prstGeom prst="rect">
                      <a:avLst/>
                    </a:prstGeom>
                  </pic:spPr>
                </pic:pic>
              </a:graphicData>
            </a:graphic>
          </wp:inline>
        </w:drawing>
      </w:r>
      <w:r>
        <w:rPr>
          <w:noProof/>
          <w:lang w:eastAsia="ro-RO"/>
        </w:rPr>
        <w:lastRenderedPageBreak/>
        <w:drawing>
          <wp:inline distT="0" distB="0" distL="0" distR="0" wp14:anchorId="66CBE2EC" wp14:editId="183CA407">
            <wp:extent cx="5731510" cy="7134225"/>
            <wp:effectExtent l="0" t="0" r="2540" b="9525"/>
            <wp:docPr id="2083053498"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053498" name="Picture 2" descr="A map of a city&#10;&#10;Description automatically generated"/>
                    <pic:cNvPicPr/>
                  </pic:nvPicPr>
                  <pic:blipFill rotWithShape="1">
                    <a:blip r:embed="rId20" cstate="print">
                      <a:extLst>
                        <a:ext uri="{28A0092B-C50C-407E-A947-70E740481C1C}">
                          <a14:useLocalDpi xmlns:a14="http://schemas.microsoft.com/office/drawing/2010/main" val="0"/>
                        </a:ext>
                      </a:extLst>
                    </a:blip>
                    <a:srcRect b="12034"/>
                    <a:stretch/>
                  </pic:blipFill>
                  <pic:spPr bwMode="auto">
                    <a:xfrm>
                      <a:off x="0" y="0"/>
                      <a:ext cx="5731510" cy="71342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o-RO"/>
        </w:rPr>
        <w:lastRenderedPageBreak/>
        <w:drawing>
          <wp:inline distT="0" distB="0" distL="0" distR="0" wp14:anchorId="10128329" wp14:editId="2222E1FE">
            <wp:extent cx="5731510" cy="7086600"/>
            <wp:effectExtent l="0" t="0" r="2540" b="0"/>
            <wp:docPr id="754859221" name="Picture 3" descr="A map of a land with blue and 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859221" name="Picture 3" descr="A map of a land with blue and red squares&#10;&#10;Description automatically generated"/>
                    <pic:cNvPicPr/>
                  </pic:nvPicPr>
                  <pic:blipFill rotWithShape="1">
                    <a:blip r:embed="rId21" cstate="print">
                      <a:extLst>
                        <a:ext uri="{28A0092B-C50C-407E-A947-70E740481C1C}">
                          <a14:useLocalDpi xmlns:a14="http://schemas.microsoft.com/office/drawing/2010/main" val="0"/>
                        </a:ext>
                      </a:extLst>
                    </a:blip>
                    <a:srcRect b="12621"/>
                    <a:stretch/>
                  </pic:blipFill>
                  <pic:spPr bwMode="auto">
                    <a:xfrm>
                      <a:off x="0" y="0"/>
                      <a:ext cx="5731510" cy="70866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o-RO"/>
        </w:rPr>
        <w:lastRenderedPageBreak/>
        <w:drawing>
          <wp:inline distT="0" distB="0" distL="0" distR="0" wp14:anchorId="242A2AB9" wp14:editId="2CD0A388">
            <wp:extent cx="5731510" cy="5724525"/>
            <wp:effectExtent l="0" t="0" r="2540" b="9525"/>
            <wp:docPr id="1369254189" name="Picture 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54189" name="Picture 4" descr="A close-up of a document&#10;&#10;Description automatically generated"/>
                    <pic:cNvPicPr/>
                  </pic:nvPicPr>
                  <pic:blipFill rotWithShape="1">
                    <a:blip r:embed="rId22" cstate="print">
                      <a:extLst>
                        <a:ext uri="{28A0092B-C50C-407E-A947-70E740481C1C}">
                          <a14:useLocalDpi xmlns:a14="http://schemas.microsoft.com/office/drawing/2010/main" val="0"/>
                        </a:ext>
                      </a:extLst>
                    </a:blip>
                    <a:srcRect b="29416"/>
                    <a:stretch/>
                  </pic:blipFill>
                  <pic:spPr bwMode="auto">
                    <a:xfrm>
                      <a:off x="0" y="0"/>
                      <a:ext cx="5731510" cy="57245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o-RO"/>
        </w:rPr>
        <w:lastRenderedPageBreak/>
        <w:drawing>
          <wp:inline distT="0" distB="0" distL="0" distR="0" wp14:anchorId="729B307E" wp14:editId="6F2B9983">
            <wp:extent cx="5731510" cy="7629525"/>
            <wp:effectExtent l="0" t="0" r="2540" b="9525"/>
            <wp:docPr id="1652825226" name="Picture 5"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25226" name="Picture 5" descr="A close-up of a map&#10;&#10;Description automatically generated"/>
                    <pic:cNvPicPr/>
                  </pic:nvPicPr>
                  <pic:blipFill rotWithShape="1">
                    <a:blip r:embed="rId23" cstate="print">
                      <a:extLst>
                        <a:ext uri="{28A0092B-C50C-407E-A947-70E740481C1C}">
                          <a14:useLocalDpi xmlns:a14="http://schemas.microsoft.com/office/drawing/2010/main" val="0"/>
                        </a:ext>
                      </a:extLst>
                    </a:blip>
                    <a:srcRect b="5927"/>
                    <a:stretch/>
                  </pic:blipFill>
                  <pic:spPr bwMode="auto">
                    <a:xfrm>
                      <a:off x="0" y="0"/>
                      <a:ext cx="5731510" cy="76295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o-RO"/>
        </w:rPr>
        <w:lastRenderedPageBreak/>
        <w:drawing>
          <wp:inline distT="0" distB="0" distL="0" distR="0" wp14:anchorId="00E3B623" wp14:editId="2C03DB3A">
            <wp:extent cx="5731510" cy="7467600"/>
            <wp:effectExtent l="0" t="0" r="2540" b="0"/>
            <wp:docPr id="1840918099" name="Picture 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918099" name="Picture 6" descr="A close-up of a document&#10;&#10;Description automatically generated"/>
                    <pic:cNvPicPr/>
                  </pic:nvPicPr>
                  <pic:blipFill rotWithShape="1">
                    <a:blip r:embed="rId24" cstate="print">
                      <a:extLst>
                        <a:ext uri="{28A0092B-C50C-407E-A947-70E740481C1C}">
                          <a14:useLocalDpi xmlns:a14="http://schemas.microsoft.com/office/drawing/2010/main" val="0"/>
                        </a:ext>
                      </a:extLst>
                    </a:blip>
                    <a:srcRect b="7924"/>
                    <a:stretch/>
                  </pic:blipFill>
                  <pic:spPr bwMode="auto">
                    <a:xfrm>
                      <a:off x="0" y="0"/>
                      <a:ext cx="5731510" cy="74676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o-RO"/>
        </w:rPr>
        <w:lastRenderedPageBreak/>
        <w:drawing>
          <wp:inline distT="0" distB="0" distL="0" distR="0" wp14:anchorId="60334BAD" wp14:editId="015B3560">
            <wp:extent cx="5731510" cy="4051300"/>
            <wp:effectExtent l="0" t="0" r="2540" b="6350"/>
            <wp:docPr id="967701559" name="Picture 11" descr="A blueprint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01559" name="Picture 11" descr="A blueprint of a road&#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4051300"/>
                    </a:xfrm>
                    <a:prstGeom prst="rect">
                      <a:avLst/>
                    </a:prstGeom>
                  </pic:spPr>
                </pic:pic>
              </a:graphicData>
            </a:graphic>
          </wp:inline>
        </w:drawing>
      </w:r>
    </w:p>
    <w:p w14:paraId="443EB3B5" w14:textId="77777777" w:rsidR="00232C61" w:rsidRPr="00232C61" w:rsidRDefault="00232C61" w:rsidP="00232C61"/>
    <w:p w14:paraId="025B623E" w14:textId="13FAE50D" w:rsidR="00232C61" w:rsidRPr="00232C61" w:rsidRDefault="00DD0E5E" w:rsidP="00232C61">
      <w:r>
        <w:rPr>
          <w:noProof/>
          <w:lang w:eastAsia="ro-RO"/>
        </w:rPr>
        <w:lastRenderedPageBreak/>
        <w:drawing>
          <wp:inline distT="0" distB="0" distL="0" distR="0" wp14:anchorId="46D9DF5E" wp14:editId="62EE7B89">
            <wp:extent cx="5731510" cy="4298950"/>
            <wp:effectExtent l="0" t="0" r="2540" b="6350"/>
            <wp:docPr id="994233237" name="Picture 20" descr="A fenced in area with 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33237" name="Picture 20" descr="A fenced in area with a building in the background&#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noProof/>
          <w:lang w:eastAsia="ro-RO"/>
        </w:rPr>
        <w:drawing>
          <wp:inline distT="0" distB="0" distL="0" distR="0" wp14:anchorId="2696CAC4" wp14:editId="70642390">
            <wp:extent cx="5731510" cy="4298950"/>
            <wp:effectExtent l="0" t="0" r="2540" b="6350"/>
            <wp:docPr id="309677774" name="Picture 21" descr="A road and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77774" name="Picture 21" descr="A road and a building&#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noProof/>
          <w:lang w:eastAsia="ro-RO"/>
        </w:rPr>
        <w:lastRenderedPageBreak/>
        <w:drawing>
          <wp:inline distT="0" distB="0" distL="0" distR="0" wp14:anchorId="37396FB6" wp14:editId="692909EA">
            <wp:extent cx="5731510" cy="3638550"/>
            <wp:effectExtent l="0" t="0" r="2540" b="0"/>
            <wp:docPr id="575605507" name="Picture 22" descr="A road with a building and a car parke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05507" name="Picture 22" descr="A road with a building and a car parked on i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731510" cy="3638550"/>
                    </a:xfrm>
                    <a:prstGeom prst="rect">
                      <a:avLst/>
                    </a:prstGeom>
                  </pic:spPr>
                </pic:pic>
              </a:graphicData>
            </a:graphic>
          </wp:inline>
        </w:drawing>
      </w:r>
      <w:r>
        <w:rPr>
          <w:noProof/>
          <w:lang w:eastAsia="ro-RO"/>
        </w:rPr>
        <w:drawing>
          <wp:inline distT="0" distB="0" distL="0" distR="0" wp14:anchorId="2604809E" wp14:editId="0070683C">
            <wp:extent cx="5731510" cy="4210050"/>
            <wp:effectExtent l="0" t="0" r="2540" b="0"/>
            <wp:docPr id="588141998" name="Picture 23" descr="A white building with broken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41998" name="Picture 23" descr="A white building with broken windows&#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731510" cy="4210050"/>
                    </a:xfrm>
                    <a:prstGeom prst="rect">
                      <a:avLst/>
                    </a:prstGeom>
                  </pic:spPr>
                </pic:pic>
              </a:graphicData>
            </a:graphic>
          </wp:inline>
        </w:drawing>
      </w:r>
      <w:r>
        <w:rPr>
          <w:noProof/>
          <w:lang w:eastAsia="ro-RO"/>
        </w:rPr>
        <w:lastRenderedPageBreak/>
        <w:drawing>
          <wp:inline distT="0" distB="0" distL="0" distR="0" wp14:anchorId="38A26571" wp14:editId="2CC34946">
            <wp:extent cx="5731510" cy="4298950"/>
            <wp:effectExtent l="0" t="0" r="2540" b="6350"/>
            <wp:docPr id="1770935408" name="Picture 24" descr="A fenced in building with broken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35408" name="Picture 24" descr="A fenced in building with broken windows&#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noProof/>
          <w:lang w:eastAsia="ro-RO"/>
        </w:rPr>
        <w:drawing>
          <wp:inline distT="0" distB="0" distL="0" distR="0" wp14:anchorId="63CB3B48" wp14:editId="2E11EA27">
            <wp:extent cx="5731510" cy="4298950"/>
            <wp:effectExtent l="0" t="0" r="2540" b="6350"/>
            <wp:docPr id="543648097" name="Picture 25" descr="A building with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648097" name="Picture 25" descr="A building with a fenc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noProof/>
          <w:lang w:eastAsia="ro-RO"/>
        </w:rPr>
        <w:lastRenderedPageBreak/>
        <w:drawing>
          <wp:inline distT="0" distB="0" distL="0" distR="0" wp14:anchorId="0E88DD00" wp14:editId="2F5F0D35">
            <wp:extent cx="5731510" cy="4298950"/>
            <wp:effectExtent l="0" t="0" r="2540" b="6350"/>
            <wp:docPr id="1408785137" name="Picture 26" descr="A brick building with a broken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85137" name="Picture 26" descr="A brick building with a broken window&#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noProof/>
          <w:lang w:eastAsia="ro-RO"/>
        </w:rPr>
        <w:drawing>
          <wp:inline distT="0" distB="0" distL="0" distR="0" wp14:anchorId="5EC76C24" wp14:editId="165CAAEA">
            <wp:extent cx="5731510" cy="4298950"/>
            <wp:effectExtent l="0" t="0" r="2540" b="6350"/>
            <wp:docPr id="1075144310" name="Picture 27" descr="A white building with green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144310" name="Picture 27" descr="A white building with green doors&#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noProof/>
          <w:lang w:eastAsia="ro-RO"/>
        </w:rPr>
        <w:lastRenderedPageBreak/>
        <w:drawing>
          <wp:inline distT="0" distB="0" distL="0" distR="0" wp14:anchorId="70D3D8C5" wp14:editId="6039DBB3">
            <wp:extent cx="5731510" cy="4298950"/>
            <wp:effectExtent l="0" t="0" r="2540" b="6350"/>
            <wp:docPr id="1176978340" name="Picture 28" descr="A white building with green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978340" name="Picture 28" descr="A white building with green doors&#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noProof/>
          <w:lang w:eastAsia="ro-RO"/>
        </w:rPr>
        <w:drawing>
          <wp:inline distT="0" distB="0" distL="0" distR="0" wp14:anchorId="70D23C60" wp14:editId="09C4D114">
            <wp:extent cx="5731510" cy="4298950"/>
            <wp:effectExtent l="0" t="0" r="2540" b="6350"/>
            <wp:docPr id="633724298" name="Picture 29" descr="A building with red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724298" name="Picture 29" descr="A building with red door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noProof/>
          <w:lang w:eastAsia="ro-RO"/>
        </w:rPr>
        <w:lastRenderedPageBreak/>
        <w:drawing>
          <wp:inline distT="0" distB="0" distL="0" distR="0" wp14:anchorId="1B31D853" wp14:editId="77C45354">
            <wp:extent cx="5731510" cy="4298950"/>
            <wp:effectExtent l="0" t="0" r="2540" b="6350"/>
            <wp:docPr id="276719948" name="Picture 30" descr="A building with a green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19948" name="Picture 30" descr="A building with a green doo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34B5B86" w14:textId="77777777" w:rsidR="00232C61" w:rsidRPr="00232C61" w:rsidRDefault="00232C61" w:rsidP="00232C61"/>
    <w:p w14:paraId="136313F2" w14:textId="77777777" w:rsidR="00232C61" w:rsidRPr="00232C61" w:rsidRDefault="00232C61" w:rsidP="00232C61"/>
    <w:p w14:paraId="4A900D60" w14:textId="77777777" w:rsidR="00232C61" w:rsidRDefault="00232C61" w:rsidP="00232C61">
      <w:pPr>
        <w:rPr>
          <w:noProof/>
        </w:rPr>
      </w:pPr>
    </w:p>
    <w:p w14:paraId="183D8CEC" w14:textId="77777777" w:rsidR="00232C61" w:rsidRPr="00232C61" w:rsidRDefault="00232C61" w:rsidP="00232C61"/>
    <w:sectPr w:rsidR="00232C61" w:rsidRPr="00232C61" w:rsidSect="00961D0A">
      <w:footerReference w:type="default" r:id="rId37"/>
      <w:pgSz w:w="11906" w:h="16838" w:code="9"/>
      <w:pgMar w:top="1440" w:right="1440" w:bottom="1440" w:left="144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B83E39" w14:textId="77777777" w:rsidR="002E427F" w:rsidRDefault="002E427F" w:rsidP="00961D0A">
      <w:pPr>
        <w:spacing w:after="0" w:line="240" w:lineRule="auto"/>
      </w:pPr>
      <w:r>
        <w:separator/>
      </w:r>
    </w:p>
  </w:endnote>
  <w:endnote w:type="continuationSeparator" w:id="0">
    <w:p w14:paraId="3107EDC2" w14:textId="77777777" w:rsidR="002E427F" w:rsidRDefault="002E427F" w:rsidP="00961D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IDFont+F11">
    <w:altName w:val="Yu Gothic"/>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MS Gothic"/>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IDFont+F7">
    <w:altName w:val="Yu Gothic"/>
    <w:panose1 w:val="00000000000000000000"/>
    <w:charset w:val="80"/>
    <w:family w:val="auto"/>
    <w:notTrueType/>
    <w:pitch w:val="default"/>
    <w:sig w:usb0="00000001"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ArialMT">
    <w:altName w:val="MS Mincho"/>
    <w:panose1 w:val="00000000000000000000"/>
    <w:charset w:val="80"/>
    <w:family w:val="auto"/>
    <w:notTrueType/>
    <w:pitch w:val="default"/>
    <w:sig w:usb0="00000000" w:usb1="08070000" w:usb2="00000010" w:usb3="00000000" w:csb0="00020003" w:csb1="00000000"/>
  </w:font>
  <w:font w:name="CIDFont+F3">
    <w:altName w:val="Yu Gothic"/>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1174957"/>
      <w:docPartObj>
        <w:docPartGallery w:val="Page Numbers (Bottom of Page)"/>
        <w:docPartUnique/>
      </w:docPartObj>
    </w:sdtPr>
    <w:sdtEndPr>
      <w:rPr>
        <w:noProof/>
      </w:rPr>
    </w:sdtEndPr>
    <w:sdtContent>
      <w:p w14:paraId="490B3DA4" w14:textId="5651CFFA" w:rsidR="004308F0" w:rsidRDefault="004308F0">
        <w:pPr>
          <w:pStyle w:val="Footer"/>
          <w:jc w:val="right"/>
        </w:pPr>
        <w:r>
          <w:fldChar w:fldCharType="begin"/>
        </w:r>
        <w:r>
          <w:instrText xml:space="preserve"> PAGE   \* MERGEFORMAT </w:instrText>
        </w:r>
        <w:r>
          <w:fldChar w:fldCharType="separate"/>
        </w:r>
        <w:r w:rsidR="0001144E">
          <w:rPr>
            <w:noProof/>
          </w:rPr>
          <w:t>33</w:t>
        </w:r>
        <w:r>
          <w:rPr>
            <w:noProof/>
          </w:rPr>
          <w:fldChar w:fldCharType="end"/>
        </w:r>
      </w:p>
    </w:sdtContent>
  </w:sdt>
  <w:p w14:paraId="53D56BF1" w14:textId="77777777" w:rsidR="004308F0" w:rsidRDefault="004308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DA96C3" w14:textId="77777777" w:rsidR="002E427F" w:rsidRDefault="002E427F" w:rsidP="00961D0A">
      <w:pPr>
        <w:spacing w:after="0" w:line="240" w:lineRule="auto"/>
      </w:pPr>
      <w:r>
        <w:separator/>
      </w:r>
    </w:p>
  </w:footnote>
  <w:footnote w:type="continuationSeparator" w:id="0">
    <w:p w14:paraId="5D33E0F7" w14:textId="77777777" w:rsidR="002E427F" w:rsidRDefault="002E427F" w:rsidP="00961D0A">
      <w:pPr>
        <w:spacing w:after="0" w:line="240" w:lineRule="auto"/>
      </w:pPr>
      <w:r>
        <w:continuationSeparator/>
      </w:r>
    </w:p>
  </w:footnote>
  <w:footnote w:id="1">
    <w:p w14:paraId="0A5713DC" w14:textId="10A6FA3E" w:rsidR="004308F0" w:rsidRPr="00C86325" w:rsidRDefault="004308F0" w:rsidP="00FD2457">
      <w:pPr>
        <w:pStyle w:val="FootnoteText"/>
        <w:jc w:val="both"/>
        <w:rPr>
          <w:sz w:val="16"/>
          <w:szCs w:val="16"/>
        </w:rPr>
      </w:pPr>
      <w:r w:rsidRPr="00C86325">
        <w:rPr>
          <w:rStyle w:val="FootnoteReference"/>
          <w:sz w:val="16"/>
          <w:szCs w:val="16"/>
        </w:rPr>
        <w:footnoteRef/>
      </w:r>
      <w:r w:rsidRPr="00C86325">
        <w:rPr>
          <w:sz w:val="16"/>
          <w:szCs w:val="16"/>
        </w:rPr>
        <w:t xml:space="preserve"> Cf. Memoriu Tehnic Arhitectura pentru obiectivul: „Construire parc recreativ pentru copii “MAGIC LAND” Jud. Gorj,  satul Baia de Fier, str. Pesterii, Nr. 225 Nr.cadastral 35422</w:t>
      </w:r>
    </w:p>
  </w:footnote>
  <w:footnote w:id="2">
    <w:p w14:paraId="1E67C497" w14:textId="77777777" w:rsidR="004308F0" w:rsidRPr="004308F0" w:rsidRDefault="004308F0" w:rsidP="00B531DF">
      <w:pPr>
        <w:pStyle w:val="FootnoteText"/>
        <w:jc w:val="both"/>
        <w:rPr>
          <w:b/>
          <w:bCs/>
          <w:sz w:val="16"/>
          <w:szCs w:val="16"/>
          <w:u w:val="none"/>
        </w:rPr>
      </w:pPr>
      <w:r w:rsidRPr="00FF267C">
        <w:rPr>
          <w:rStyle w:val="FootnoteReference"/>
          <w:b/>
          <w:bCs/>
          <w:sz w:val="16"/>
          <w:szCs w:val="16"/>
          <w:u w:val="none"/>
        </w:rPr>
        <w:footnoteRef/>
      </w:r>
      <w:r w:rsidRPr="00FF267C">
        <w:rPr>
          <w:b/>
          <w:bCs/>
          <w:sz w:val="16"/>
          <w:szCs w:val="16"/>
          <w:u w:val="none"/>
        </w:rPr>
        <w:t xml:space="preserve"> Cf. CU. Nr. 57/17.11.2023, terenul in suprafata de 3973 mp,  se afla in intravilan si este incadrat in categoria de folosinta curti-constructii. Destinatia terenului este conform PG-UTR2 ZLC</w:t>
      </w:r>
    </w:p>
  </w:footnote>
  <w:footnote w:id="3">
    <w:p w14:paraId="7FC5CAEF" w14:textId="77777777" w:rsidR="004308F0" w:rsidRPr="00DA0D07" w:rsidRDefault="004308F0" w:rsidP="00BA4322">
      <w:pPr>
        <w:pStyle w:val="FootnoteText"/>
        <w:jc w:val="both"/>
        <w:rPr>
          <w:sz w:val="16"/>
          <w:szCs w:val="16"/>
          <w:u w:val="none"/>
        </w:rPr>
      </w:pPr>
      <w:r w:rsidRPr="00391D54">
        <w:rPr>
          <w:rStyle w:val="FootnoteReference"/>
          <w:sz w:val="16"/>
          <w:szCs w:val="16"/>
        </w:rPr>
        <w:footnoteRef/>
      </w:r>
      <w:r w:rsidRPr="00391D54">
        <w:rPr>
          <w:sz w:val="16"/>
          <w:szCs w:val="16"/>
        </w:rPr>
        <w:t xml:space="preserve"> </w:t>
      </w:r>
      <w:r w:rsidRPr="00DA0D07">
        <w:rPr>
          <w:sz w:val="16"/>
          <w:szCs w:val="16"/>
          <w:u w:val="none"/>
        </w:rPr>
        <w:t>Art. 16. - 21/08/2018 - Art. 16. - a fost </w:t>
      </w:r>
      <w:hyperlink r:id="rId1" w:anchor="p-265647957&amp;opt=M&amp;idRel=13299076" w:history="1">
        <w:r w:rsidRPr="00DA0D07">
          <w:rPr>
            <w:rStyle w:val="Hyperlink"/>
            <w:sz w:val="16"/>
            <w:szCs w:val="16"/>
            <w:u w:val="none"/>
          </w:rPr>
          <w:t>modificat</w:t>
        </w:r>
      </w:hyperlink>
      <w:r w:rsidRPr="00DA0D07">
        <w:rPr>
          <w:sz w:val="16"/>
          <w:szCs w:val="16"/>
          <w:u w:val="none"/>
        </w:rPr>
        <w:t> prin Ordin </w:t>
      </w:r>
      <w:hyperlink r:id="rId2" w:anchor="p-265647957" w:history="1">
        <w:r w:rsidRPr="00DA0D07">
          <w:rPr>
            <w:rStyle w:val="Hyperlink"/>
            <w:sz w:val="16"/>
            <w:szCs w:val="16"/>
            <w:u w:val="none"/>
          </w:rPr>
          <w:t>994/2018</w:t>
        </w:r>
      </w:hyperlink>
    </w:p>
    <w:p w14:paraId="62072503" w14:textId="77777777" w:rsidR="004308F0" w:rsidRPr="00BA4322" w:rsidRDefault="004308F0" w:rsidP="00BA4322">
      <w:pPr>
        <w:pStyle w:val="FootnoteText"/>
        <w:jc w:val="both"/>
        <w:rPr>
          <w:sz w:val="16"/>
          <w:szCs w:val="16"/>
          <w:u w:val="none"/>
        </w:rPr>
      </w:pPr>
      <w:r w:rsidRPr="00BA4322">
        <w:rPr>
          <w:sz w:val="16"/>
          <w:szCs w:val="16"/>
          <w:u w:val="none"/>
        </w:rPr>
        <w:t>(1) Dimensionarea zonelor de protecţie sanitară se face în aşa fel încât în teritoriile protejate să se asigure şi să se respecte valorile-limită ale indicatorilor de zgomot, după cum urmează:</w:t>
      </w:r>
    </w:p>
    <w:p w14:paraId="4723DD66" w14:textId="77777777" w:rsidR="004308F0" w:rsidRPr="00BA4322" w:rsidRDefault="004308F0" w:rsidP="00BA4322">
      <w:pPr>
        <w:pStyle w:val="FootnoteText"/>
        <w:jc w:val="both"/>
        <w:rPr>
          <w:sz w:val="16"/>
          <w:szCs w:val="16"/>
          <w:u w:val="none"/>
        </w:rPr>
      </w:pPr>
      <w:r w:rsidRPr="00BA4322">
        <w:rPr>
          <w:sz w:val="16"/>
          <w:szCs w:val="16"/>
          <w:u w:val="none"/>
        </w:rPr>
        <w:t>a) în perioada zilei, între orele 7,00-23,00, nivelul de presiune acustică continuu echivalent ponderat A (L</w:t>
      </w:r>
      <w:r w:rsidRPr="00BA4322">
        <w:rPr>
          <w:sz w:val="16"/>
          <w:szCs w:val="16"/>
          <w:u w:val="none"/>
          <w:vertAlign w:val="subscript"/>
        </w:rPr>
        <w:t>AeqT</w:t>
      </w:r>
      <w:r w:rsidRPr="00BA4322">
        <w:rPr>
          <w:sz w:val="16"/>
          <w:szCs w:val="16"/>
          <w:u w:val="none"/>
        </w:rPr>
        <w:t>) nu trebuie să depăşească la exteriorul locuinţei valoarea de 55 dB;</w:t>
      </w:r>
    </w:p>
    <w:p w14:paraId="45F16ED1" w14:textId="77777777" w:rsidR="004308F0" w:rsidRPr="00BA4322" w:rsidRDefault="004308F0" w:rsidP="00BA4322">
      <w:pPr>
        <w:pStyle w:val="FootnoteText"/>
        <w:jc w:val="both"/>
        <w:rPr>
          <w:sz w:val="16"/>
          <w:szCs w:val="16"/>
          <w:u w:val="none"/>
        </w:rPr>
      </w:pPr>
      <w:r w:rsidRPr="00BA4322">
        <w:rPr>
          <w:sz w:val="16"/>
          <w:szCs w:val="16"/>
          <w:u w:val="none"/>
        </w:rPr>
        <w:t>b) în perioada nopţii, între orele 23,00-7,00, nivelul de presiune acustică continuu echivalent ponderat A (L</w:t>
      </w:r>
      <w:r w:rsidRPr="00BA4322">
        <w:rPr>
          <w:sz w:val="16"/>
          <w:szCs w:val="16"/>
          <w:u w:val="none"/>
          <w:vertAlign w:val="subscript"/>
        </w:rPr>
        <w:t>AeqT</w:t>
      </w:r>
      <w:r w:rsidRPr="00BA4322">
        <w:rPr>
          <w:sz w:val="16"/>
          <w:szCs w:val="16"/>
          <w:u w:val="none"/>
        </w:rPr>
        <w:t>) nu trebuie să depăşească la exteriorul locuinţei valoarea de 45 dB;</w:t>
      </w:r>
    </w:p>
    <w:p w14:paraId="5B93FB2C" w14:textId="1F8E030A" w:rsidR="004308F0" w:rsidRPr="00DA0D07" w:rsidRDefault="004308F0" w:rsidP="00391D54">
      <w:pPr>
        <w:pStyle w:val="FootnoteText"/>
        <w:jc w:val="both"/>
        <w:rPr>
          <w:sz w:val="16"/>
          <w:szCs w:val="16"/>
          <w:u w:val="none"/>
        </w:rPr>
      </w:pPr>
      <w:r w:rsidRPr="00BA4322">
        <w:rPr>
          <w:sz w:val="16"/>
          <w:szCs w:val="16"/>
          <w:u w:val="none"/>
        </w:rPr>
        <w:t>c) 50 dB pentru nivelul de vârf, în cazul măsurării acustice efectuate la exteriorul locuinţei pe perioada nopţii în vederea comparării rezultatului acestei măsurări cu valoarea-limită specificată la lit. b).</w:t>
      </w:r>
    </w:p>
  </w:footnote>
  <w:footnote w:id="4">
    <w:p w14:paraId="7FAEDF92" w14:textId="5CD0C129" w:rsidR="004308F0" w:rsidRPr="00DA0D07" w:rsidRDefault="004308F0" w:rsidP="00391D54">
      <w:pPr>
        <w:pStyle w:val="FootnoteText"/>
        <w:jc w:val="both"/>
        <w:rPr>
          <w:sz w:val="16"/>
          <w:szCs w:val="16"/>
          <w:u w:val="none"/>
          <w:lang w:val="en-GB"/>
        </w:rPr>
      </w:pPr>
      <w:r w:rsidRPr="00DA0D07">
        <w:rPr>
          <w:rStyle w:val="FootnoteReference"/>
          <w:sz w:val="16"/>
          <w:szCs w:val="16"/>
          <w:u w:val="none"/>
        </w:rPr>
        <w:footnoteRef/>
      </w:r>
      <w:r w:rsidRPr="00DA0D07">
        <w:rPr>
          <w:sz w:val="16"/>
          <w:szCs w:val="16"/>
          <w:u w:val="none"/>
        </w:rPr>
        <w:t xml:space="preserve"> sursa:WHO global air quality guidelines: particulate matter (‎PM2.5 and PM10)‎, ozone, nitrogen dioxide, sulfur dioxide and carbon monoxide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8"/>
    <w:multiLevelType w:val="singleLevel"/>
    <w:tmpl w:val="00000008"/>
    <w:name w:val="WW8Num29"/>
    <w:lvl w:ilvl="0">
      <w:start w:val="1"/>
      <w:numFmt w:val="lowerLetter"/>
      <w:lvlText w:val="%1."/>
      <w:lvlJc w:val="left"/>
      <w:pPr>
        <w:tabs>
          <w:tab w:val="num" w:pos="1440"/>
        </w:tabs>
        <w:ind w:left="1440" w:hanging="720"/>
      </w:pPr>
    </w:lvl>
  </w:abstractNum>
  <w:abstractNum w:abstractNumId="1" w15:restartNumberingAfterBreak="0">
    <w:nsid w:val="0000000A"/>
    <w:multiLevelType w:val="multilevel"/>
    <w:tmpl w:val="0000000A"/>
    <w:name w:val="WW8Num31"/>
    <w:lvl w:ilvl="0">
      <w:start w:val="1"/>
      <w:numFmt w:val="bullet"/>
      <w:lvlText w:val=""/>
      <w:lvlJc w:val="left"/>
      <w:pPr>
        <w:tabs>
          <w:tab w:val="num" w:pos="357"/>
        </w:tabs>
        <w:ind w:left="357" w:hanging="357"/>
      </w:pPr>
      <w:rPr>
        <w:rFonts w:ascii="Symbol" w:hAnsi="Symbol"/>
      </w:rPr>
    </w:lvl>
    <w:lvl w:ilvl="1">
      <w:start w:val="1"/>
      <w:numFmt w:val="bullet"/>
      <w:lvlText w:val="-"/>
      <w:lvlJc w:val="left"/>
      <w:pPr>
        <w:tabs>
          <w:tab w:val="num" w:pos="1440"/>
        </w:tabs>
        <w:ind w:left="1440" w:hanging="360"/>
      </w:pPr>
      <w:rPr>
        <w:rFonts w:ascii="Times New Roman" w:hAnsi="Times New Roman" w:cs="Times New Roman"/>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000000B"/>
    <w:multiLevelType w:val="singleLevel"/>
    <w:tmpl w:val="0000000B"/>
    <w:name w:val="WW8Num34"/>
    <w:lvl w:ilvl="0">
      <w:start w:val="1"/>
      <w:numFmt w:val="bullet"/>
      <w:lvlText w:val="-"/>
      <w:lvlJc w:val="left"/>
      <w:pPr>
        <w:tabs>
          <w:tab w:val="num" w:pos="720"/>
        </w:tabs>
        <w:ind w:left="720" w:hanging="360"/>
      </w:pPr>
      <w:rPr>
        <w:rFonts w:ascii="Arial" w:hAnsi="Arial" w:cs="Arial"/>
      </w:rPr>
    </w:lvl>
  </w:abstractNum>
  <w:abstractNum w:abstractNumId="3" w15:restartNumberingAfterBreak="0">
    <w:nsid w:val="0A1E4260"/>
    <w:multiLevelType w:val="hybridMultilevel"/>
    <w:tmpl w:val="7FB4994A"/>
    <w:lvl w:ilvl="0" w:tplc="22C67A3A">
      <w:start w:val="3"/>
      <w:numFmt w:val="lowerLetter"/>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0A65891"/>
    <w:multiLevelType w:val="multilevel"/>
    <w:tmpl w:val="FDF8A5AC"/>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15:restartNumberingAfterBreak="0">
    <w:nsid w:val="187F75EC"/>
    <w:multiLevelType w:val="hybridMultilevel"/>
    <w:tmpl w:val="A80EB81E"/>
    <w:lvl w:ilvl="0" w:tplc="7786B59C">
      <w:start w:val="1"/>
      <w:numFmt w:val="bullet"/>
      <w:lvlText w:val="-"/>
      <w:lvlJc w:val="left"/>
      <w:pPr>
        <w:ind w:left="435" w:hanging="360"/>
      </w:pPr>
      <w:rPr>
        <w:rFonts w:ascii="Times New Roman" w:eastAsia="Calibri" w:hAnsi="Times New Roman" w:cs="Times New Roman" w:hint="default"/>
      </w:rPr>
    </w:lvl>
    <w:lvl w:ilvl="1" w:tplc="08090003">
      <w:start w:val="1"/>
      <w:numFmt w:val="bullet"/>
      <w:lvlText w:val="o"/>
      <w:lvlJc w:val="left"/>
      <w:pPr>
        <w:ind w:left="1155" w:hanging="360"/>
      </w:pPr>
      <w:rPr>
        <w:rFonts w:ascii="Courier New" w:hAnsi="Courier New" w:cs="Courier New" w:hint="default"/>
      </w:rPr>
    </w:lvl>
    <w:lvl w:ilvl="2" w:tplc="08090005" w:tentative="1">
      <w:start w:val="1"/>
      <w:numFmt w:val="bullet"/>
      <w:lvlText w:val=""/>
      <w:lvlJc w:val="left"/>
      <w:pPr>
        <w:ind w:left="1875" w:hanging="360"/>
      </w:pPr>
      <w:rPr>
        <w:rFonts w:ascii="Wingdings" w:hAnsi="Wingdings" w:hint="default"/>
      </w:rPr>
    </w:lvl>
    <w:lvl w:ilvl="3" w:tplc="08090001" w:tentative="1">
      <w:start w:val="1"/>
      <w:numFmt w:val="bullet"/>
      <w:lvlText w:val=""/>
      <w:lvlJc w:val="left"/>
      <w:pPr>
        <w:ind w:left="2595" w:hanging="360"/>
      </w:pPr>
      <w:rPr>
        <w:rFonts w:ascii="Symbol" w:hAnsi="Symbol" w:hint="default"/>
      </w:rPr>
    </w:lvl>
    <w:lvl w:ilvl="4" w:tplc="08090003" w:tentative="1">
      <w:start w:val="1"/>
      <w:numFmt w:val="bullet"/>
      <w:lvlText w:val="o"/>
      <w:lvlJc w:val="left"/>
      <w:pPr>
        <w:ind w:left="3315" w:hanging="360"/>
      </w:pPr>
      <w:rPr>
        <w:rFonts w:ascii="Courier New" w:hAnsi="Courier New" w:cs="Courier New" w:hint="default"/>
      </w:rPr>
    </w:lvl>
    <w:lvl w:ilvl="5" w:tplc="08090005" w:tentative="1">
      <w:start w:val="1"/>
      <w:numFmt w:val="bullet"/>
      <w:lvlText w:val=""/>
      <w:lvlJc w:val="left"/>
      <w:pPr>
        <w:ind w:left="4035" w:hanging="360"/>
      </w:pPr>
      <w:rPr>
        <w:rFonts w:ascii="Wingdings" w:hAnsi="Wingdings" w:hint="default"/>
      </w:rPr>
    </w:lvl>
    <w:lvl w:ilvl="6" w:tplc="08090001" w:tentative="1">
      <w:start w:val="1"/>
      <w:numFmt w:val="bullet"/>
      <w:lvlText w:val=""/>
      <w:lvlJc w:val="left"/>
      <w:pPr>
        <w:ind w:left="4755" w:hanging="360"/>
      </w:pPr>
      <w:rPr>
        <w:rFonts w:ascii="Symbol" w:hAnsi="Symbol" w:hint="default"/>
      </w:rPr>
    </w:lvl>
    <w:lvl w:ilvl="7" w:tplc="08090003" w:tentative="1">
      <w:start w:val="1"/>
      <w:numFmt w:val="bullet"/>
      <w:lvlText w:val="o"/>
      <w:lvlJc w:val="left"/>
      <w:pPr>
        <w:ind w:left="5475" w:hanging="360"/>
      </w:pPr>
      <w:rPr>
        <w:rFonts w:ascii="Courier New" w:hAnsi="Courier New" w:cs="Courier New" w:hint="default"/>
      </w:rPr>
    </w:lvl>
    <w:lvl w:ilvl="8" w:tplc="08090005" w:tentative="1">
      <w:start w:val="1"/>
      <w:numFmt w:val="bullet"/>
      <w:lvlText w:val=""/>
      <w:lvlJc w:val="left"/>
      <w:pPr>
        <w:ind w:left="6195" w:hanging="360"/>
      </w:pPr>
      <w:rPr>
        <w:rFonts w:ascii="Wingdings" w:hAnsi="Wingdings" w:hint="default"/>
      </w:rPr>
    </w:lvl>
  </w:abstractNum>
  <w:abstractNum w:abstractNumId="6" w15:restartNumberingAfterBreak="0">
    <w:nsid w:val="1C7163A5"/>
    <w:multiLevelType w:val="multilevel"/>
    <w:tmpl w:val="04FED988"/>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 w15:restartNumberingAfterBreak="0">
    <w:nsid w:val="1E12426D"/>
    <w:multiLevelType w:val="hybridMultilevel"/>
    <w:tmpl w:val="3912E838"/>
    <w:lvl w:ilvl="0" w:tplc="908A93EC">
      <w:start w:val="1"/>
      <w:numFmt w:val="bullet"/>
      <w:lvlText w:val="-"/>
      <w:lvlJc w:val="left"/>
      <w:pPr>
        <w:ind w:left="720" w:hanging="360"/>
      </w:pPr>
      <w:rPr>
        <w:rFonts w:ascii="Times New Roman" w:eastAsia="CIDFont+F11"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EF3CB8"/>
    <w:multiLevelType w:val="multilevel"/>
    <w:tmpl w:val="BA92152E"/>
    <w:lvl w:ilvl="0">
      <w:start w:val="1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pStyle w:val="Heading2"/>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16146BD"/>
    <w:multiLevelType w:val="hybridMultilevel"/>
    <w:tmpl w:val="BF604838"/>
    <w:lvl w:ilvl="0" w:tplc="4ABA4216">
      <w:start w:val="1"/>
      <w:numFmt w:val="upperLetter"/>
      <w:lvlText w:val="%1."/>
      <w:lvlJc w:val="left"/>
      <w:pPr>
        <w:ind w:left="720" w:hanging="360"/>
      </w:pPr>
      <w:rPr>
        <w:rFonts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A4D13CB"/>
    <w:multiLevelType w:val="hybridMultilevel"/>
    <w:tmpl w:val="2EFA8754"/>
    <w:lvl w:ilvl="0" w:tplc="4BAEB062">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F431B6A"/>
    <w:multiLevelType w:val="hybridMultilevel"/>
    <w:tmpl w:val="11F2EAEC"/>
    <w:lvl w:ilvl="0" w:tplc="3D1CE2D8">
      <w:start w:val="2"/>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434855D2"/>
    <w:multiLevelType w:val="hybridMultilevel"/>
    <w:tmpl w:val="F2F2F778"/>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 w15:restartNumberingAfterBreak="0">
    <w:nsid w:val="4AC9396B"/>
    <w:multiLevelType w:val="hybridMultilevel"/>
    <w:tmpl w:val="9EA6E272"/>
    <w:lvl w:ilvl="0" w:tplc="FED494BC">
      <w:start w:val="1"/>
      <w:numFmt w:val="lowerLetter"/>
      <w:lvlText w:val="%1)"/>
      <w:lvlJc w:val="left"/>
      <w:pPr>
        <w:ind w:left="720" w:hanging="360"/>
      </w:pPr>
      <w:rPr>
        <w:rFonts w:eastAsia="Calibri" w:hint="default"/>
        <w:color w:val="33333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A9A162C"/>
    <w:multiLevelType w:val="multilevel"/>
    <w:tmpl w:val="9648AB72"/>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15:restartNumberingAfterBreak="0">
    <w:nsid w:val="5C5D331D"/>
    <w:multiLevelType w:val="multilevel"/>
    <w:tmpl w:val="3EF485D8"/>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 w15:restartNumberingAfterBreak="0">
    <w:nsid w:val="5E2502AF"/>
    <w:multiLevelType w:val="multilevel"/>
    <w:tmpl w:val="575246E2"/>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15:restartNumberingAfterBreak="0">
    <w:nsid w:val="649460F9"/>
    <w:multiLevelType w:val="multilevel"/>
    <w:tmpl w:val="E8187688"/>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8" w15:restartNumberingAfterBreak="0">
    <w:nsid w:val="64A7183E"/>
    <w:multiLevelType w:val="multilevel"/>
    <w:tmpl w:val="6B76EF90"/>
    <w:lvl w:ilvl="0">
      <w:start w:val="1"/>
      <w:numFmt w:val="decimal"/>
      <w:lvlText w:val="%1."/>
      <w:lvlJc w:val="left"/>
      <w:pPr>
        <w:ind w:left="1800" w:hanging="360"/>
      </w:pPr>
      <w:rPr>
        <w:rFonts w:hint="default"/>
        <w:sz w:val="22"/>
        <w:u w:val="none"/>
      </w:r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9" w15:restartNumberingAfterBreak="0">
    <w:nsid w:val="64C06A07"/>
    <w:multiLevelType w:val="singleLevel"/>
    <w:tmpl w:val="C2608F8A"/>
    <w:lvl w:ilvl="0">
      <w:start w:val="2"/>
      <w:numFmt w:val="bullet"/>
      <w:lvlText w:val="-"/>
      <w:lvlJc w:val="left"/>
      <w:pPr>
        <w:tabs>
          <w:tab w:val="num" w:pos="1260"/>
        </w:tabs>
        <w:ind w:left="1260" w:hanging="360"/>
      </w:pPr>
      <w:rPr>
        <w:b/>
      </w:rPr>
    </w:lvl>
  </w:abstractNum>
  <w:abstractNum w:abstractNumId="20" w15:restartNumberingAfterBreak="0">
    <w:nsid w:val="77FC5F7F"/>
    <w:multiLevelType w:val="singleLevel"/>
    <w:tmpl w:val="C2608F8A"/>
    <w:lvl w:ilvl="0">
      <w:start w:val="2"/>
      <w:numFmt w:val="bullet"/>
      <w:lvlText w:val="-"/>
      <w:lvlJc w:val="left"/>
      <w:pPr>
        <w:tabs>
          <w:tab w:val="num" w:pos="1210"/>
        </w:tabs>
        <w:ind w:left="1210" w:hanging="360"/>
      </w:pPr>
      <w:rPr>
        <w:b/>
      </w:rPr>
    </w:lvl>
  </w:abstractNum>
  <w:abstractNum w:abstractNumId="21" w15:restartNumberingAfterBreak="0">
    <w:nsid w:val="7D2F49B5"/>
    <w:multiLevelType w:val="multilevel"/>
    <w:tmpl w:val="C8085C5A"/>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16cid:durableId="1716418671">
    <w:abstractNumId w:val="8"/>
  </w:num>
  <w:num w:numId="2" w16cid:durableId="1283731620">
    <w:abstractNumId w:val="1"/>
  </w:num>
  <w:num w:numId="3" w16cid:durableId="1080130533">
    <w:abstractNumId w:val="10"/>
  </w:num>
  <w:num w:numId="4" w16cid:durableId="39406623">
    <w:abstractNumId w:val="7"/>
  </w:num>
  <w:num w:numId="5" w16cid:durableId="132331736">
    <w:abstractNumId w:val="12"/>
  </w:num>
  <w:num w:numId="6" w16cid:durableId="1245534468">
    <w:abstractNumId w:val="0"/>
  </w:num>
  <w:num w:numId="7" w16cid:durableId="224725085">
    <w:abstractNumId w:val="2"/>
  </w:num>
  <w:num w:numId="8" w16cid:durableId="666055330">
    <w:abstractNumId w:val="18"/>
  </w:num>
  <w:num w:numId="9" w16cid:durableId="1822772945">
    <w:abstractNumId w:val="11"/>
  </w:num>
  <w:num w:numId="10" w16cid:durableId="2099058183">
    <w:abstractNumId w:val="5"/>
  </w:num>
  <w:num w:numId="11" w16cid:durableId="1642804289">
    <w:abstractNumId w:val="20"/>
  </w:num>
  <w:num w:numId="12" w16cid:durableId="55251170">
    <w:abstractNumId w:val="19"/>
  </w:num>
  <w:num w:numId="13" w16cid:durableId="711617569">
    <w:abstractNumId w:val="21"/>
  </w:num>
  <w:num w:numId="14" w16cid:durableId="1522285272">
    <w:abstractNumId w:val="6"/>
  </w:num>
  <w:num w:numId="15" w16cid:durableId="1474056281">
    <w:abstractNumId w:val="4"/>
  </w:num>
  <w:num w:numId="16" w16cid:durableId="215624757">
    <w:abstractNumId w:val="15"/>
  </w:num>
  <w:num w:numId="17" w16cid:durableId="898907287">
    <w:abstractNumId w:val="14"/>
  </w:num>
  <w:num w:numId="18" w16cid:durableId="215047355">
    <w:abstractNumId w:val="17"/>
  </w:num>
  <w:num w:numId="19" w16cid:durableId="1147358571">
    <w:abstractNumId w:val="16"/>
  </w:num>
  <w:num w:numId="20" w16cid:durableId="271479923">
    <w:abstractNumId w:val="9"/>
  </w:num>
  <w:num w:numId="21" w16cid:durableId="1524634896">
    <w:abstractNumId w:val="13"/>
  </w:num>
  <w:num w:numId="22" w16cid:durableId="9764503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23D0"/>
    <w:rsid w:val="0001144E"/>
    <w:rsid w:val="00012ECD"/>
    <w:rsid w:val="00034749"/>
    <w:rsid w:val="0004007B"/>
    <w:rsid w:val="00052378"/>
    <w:rsid w:val="00075432"/>
    <w:rsid w:val="00080772"/>
    <w:rsid w:val="00085EAC"/>
    <w:rsid w:val="0008654C"/>
    <w:rsid w:val="000A23D0"/>
    <w:rsid w:val="000A541D"/>
    <w:rsid w:val="000A76B7"/>
    <w:rsid w:val="000B29A3"/>
    <w:rsid w:val="000F3438"/>
    <w:rsid w:val="00112D46"/>
    <w:rsid w:val="00120C85"/>
    <w:rsid w:val="001247E6"/>
    <w:rsid w:val="00133E66"/>
    <w:rsid w:val="00137EBF"/>
    <w:rsid w:val="00155658"/>
    <w:rsid w:val="001864A0"/>
    <w:rsid w:val="0019399B"/>
    <w:rsid w:val="001A276C"/>
    <w:rsid w:val="001A375B"/>
    <w:rsid w:val="001B02CF"/>
    <w:rsid w:val="001B3625"/>
    <w:rsid w:val="001B6D20"/>
    <w:rsid w:val="001B724C"/>
    <w:rsid w:val="001C27E4"/>
    <w:rsid w:val="001D1FE5"/>
    <w:rsid w:val="001D72E6"/>
    <w:rsid w:val="001E14E6"/>
    <w:rsid w:val="001F2BEC"/>
    <w:rsid w:val="00232C61"/>
    <w:rsid w:val="00237AB2"/>
    <w:rsid w:val="00243BE4"/>
    <w:rsid w:val="00252E39"/>
    <w:rsid w:val="00272748"/>
    <w:rsid w:val="00281557"/>
    <w:rsid w:val="00297391"/>
    <w:rsid w:val="002D0035"/>
    <w:rsid w:val="002D13EB"/>
    <w:rsid w:val="002D2D3F"/>
    <w:rsid w:val="002E427F"/>
    <w:rsid w:val="002F28C7"/>
    <w:rsid w:val="002F32FE"/>
    <w:rsid w:val="002F6662"/>
    <w:rsid w:val="0031217A"/>
    <w:rsid w:val="003210CD"/>
    <w:rsid w:val="00331D5D"/>
    <w:rsid w:val="00331DE3"/>
    <w:rsid w:val="00346250"/>
    <w:rsid w:val="00356BC7"/>
    <w:rsid w:val="00376A94"/>
    <w:rsid w:val="00391D54"/>
    <w:rsid w:val="00410714"/>
    <w:rsid w:val="00410A02"/>
    <w:rsid w:val="004308F0"/>
    <w:rsid w:val="00451B27"/>
    <w:rsid w:val="00454B38"/>
    <w:rsid w:val="004A3664"/>
    <w:rsid w:val="004B22B1"/>
    <w:rsid w:val="004C2FAF"/>
    <w:rsid w:val="004C5709"/>
    <w:rsid w:val="004C7D31"/>
    <w:rsid w:val="004D7E31"/>
    <w:rsid w:val="004E17BA"/>
    <w:rsid w:val="004E1899"/>
    <w:rsid w:val="004E3AB5"/>
    <w:rsid w:val="004E3BFA"/>
    <w:rsid w:val="00530523"/>
    <w:rsid w:val="00531271"/>
    <w:rsid w:val="00542A3A"/>
    <w:rsid w:val="005450BC"/>
    <w:rsid w:val="00547AF7"/>
    <w:rsid w:val="0056335E"/>
    <w:rsid w:val="005A3FCB"/>
    <w:rsid w:val="005A5E30"/>
    <w:rsid w:val="005B037A"/>
    <w:rsid w:val="005B3C3F"/>
    <w:rsid w:val="005E103F"/>
    <w:rsid w:val="005F7EA2"/>
    <w:rsid w:val="006009CD"/>
    <w:rsid w:val="00601DC8"/>
    <w:rsid w:val="0063625C"/>
    <w:rsid w:val="006365D5"/>
    <w:rsid w:val="006868D4"/>
    <w:rsid w:val="006B18E4"/>
    <w:rsid w:val="006B5284"/>
    <w:rsid w:val="006B5BE1"/>
    <w:rsid w:val="006C2CA4"/>
    <w:rsid w:val="006C3FE1"/>
    <w:rsid w:val="006E0916"/>
    <w:rsid w:val="00740B3A"/>
    <w:rsid w:val="00760B26"/>
    <w:rsid w:val="00763D95"/>
    <w:rsid w:val="00781DA3"/>
    <w:rsid w:val="0078580C"/>
    <w:rsid w:val="007A243C"/>
    <w:rsid w:val="007A6902"/>
    <w:rsid w:val="007B6E18"/>
    <w:rsid w:val="007D71D4"/>
    <w:rsid w:val="0085114F"/>
    <w:rsid w:val="008711CC"/>
    <w:rsid w:val="00882718"/>
    <w:rsid w:val="008B3ED6"/>
    <w:rsid w:val="008B6A7B"/>
    <w:rsid w:val="008C06DE"/>
    <w:rsid w:val="008C0A78"/>
    <w:rsid w:val="008C310B"/>
    <w:rsid w:val="008F3BD5"/>
    <w:rsid w:val="00901E5A"/>
    <w:rsid w:val="00916B63"/>
    <w:rsid w:val="00926752"/>
    <w:rsid w:val="00951574"/>
    <w:rsid w:val="00961D0A"/>
    <w:rsid w:val="00977F19"/>
    <w:rsid w:val="00995F6D"/>
    <w:rsid w:val="009C235E"/>
    <w:rsid w:val="009D2727"/>
    <w:rsid w:val="009D7645"/>
    <w:rsid w:val="009E3943"/>
    <w:rsid w:val="009F5484"/>
    <w:rsid w:val="00A026B4"/>
    <w:rsid w:val="00A04914"/>
    <w:rsid w:val="00A2427F"/>
    <w:rsid w:val="00A348D1"/>
    <w:rsid w:val="00A35067"/>
    <w:rsid w:val="00A432EF"/>
    <w:rsid w:val="00A76979"/>
    <w:rsid w:val="00AB244B"/>
    <w:rsid w:val="00AC5B1F"/>
    <w:rsid w:val="00AF7FA6"/>
    <w:rsid w:val="00B2643B"/>
    <w:rsid w:val="00B531DF"/>
    <w:rsid w:val="00B66B9B"/>
    <w:rsid w:val="00BA4322"/>
    <w:rsid w:val="00BB38EA"/>
    <w:rsid w:val="00BE7E72"/>
    <w:rsid w:val="00BF6A84"/>
    <w:rsid w:val="00C17440"/>
    <w:rsid w:val="00C375D0"/>
    <w:rsid w:val="00C42099"/>
    <w:rsid w:val="00C86325"/>
    <w:rsid w:val="00CC2CFA"/>
    <w:rsid w:val="00CC6AE5"/>
    <w:rsid w:val="00CD1291"/>
    <w:rsid w:val="00CF4CE3"/>
    <w:rsid w:val="00D12A19"/>
    <w:rsid w:val="00D42BE2"/>
    <w:rsid w:val="00D73300"/>
    <w:rsid w:val="00D96720"/>
    <w:rsid w:val="00DA0D07"/>
    <w:rsid w:val="00DD0E5E"/>
    <w:rsid w:val="00DD53F5"/>
    <w:rsid w:val="00DE02C9"/>
    <w:rsid w:val="00DE5895"/>
    <w:rsid w:val="00E02FDD"/>
    <w:rsid w:val="00E21ED4"/>
    <w:rsid w:val="00E52580"/>
    <w:rsid w:val="00E568A2"/>
    <w:rsid w:val="00E7109A"/>
    <w:rsid w:val="00E7434E"/>
    <w:rsid w:val="00E83854"/>
    <w:rsid w:val="00E93C90"/>
    <w:rsid w:val="00EA2398"/>
    <w:rsid w:val="00EA73ED"/>
    <w:rsid w:val="00EC131D"/>
    <w:rsid w:val="00EC34B9"/>
    <w:rsid w:val="00F313F9"/>
    <w:rsid w:val="00F43A93"/>
    <w:rsid w:val="00F64F70"/>
    <w:rsid w:val="00F926D3"/>
    <w:rsid w:val="00FA217B"/>
    <w:rsid w:val="00FB6CEE"/>
    <w:rsid w:val="00FD245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4FF95F"/>
  <w15:chartTrackingRefBased/>
  <w15:docId w15:val="{9AF8B7A5-D2B9-40C0-B05B-95CFD5039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color w:val="000000" w:themeColor="text1"/>
        <w:kern w:val="2"/>
        <w:sz w:val="24"/>
        <w:szCs w:val="24"/>
        <w:u w:val="single"/>
        <w:lang w:val="ro-R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73ED"/>
  </w:style>
  <w:style w:type="paragraph" w:styleId="Heading1">
    <w:name w:val="heading 1"/>
    <w:basedOn w:val="Normal"/>
    <w:next w:val="Normal"/>
    <w:link w:val="Heading1Char"/>
    <w:uiPriority w:val="9"/>
    <w:qFormat/>
    <w:rsid w:val="001D72E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qFormat/>
    <w:rsid w:val="002D0035"/>
    <w:pPr>
      <w:keepNext/>
      <w:numPr>
        <w:ilvl w:val="2"/>
        <w:numId w:val="1"/>
      </w:numPr>
      <w:spacing w:before="240" w:after="120" w:line="240" w:lineRule="auto"/>
      <w:jc w:val="both"/>
      <w:outlineLvl w:val="1"/>
    </w:pPr>
    <w:rPr>
      <w:rFonts w:eastAsia="Times New Roman"/>
      <w:iCs/>
      <w:color w:val="auto"/>
      <w:spacing w:val="5"/>
      <w:kern w:val="0"/>
      <w:u w:val="none"/>
      <w:lang w:eastAsia="x-none"/>
      <w14:ligatures w14:val="none"/>
    </w:rPr>
  </w:style>
  <w:style w:type="paragraph" w:styleId="Heading4">
    <w:name w:val="heading 4"/>
    <w:basedOn w:val="Normal"/>
    <w:next w:val="Normal"/>
    <w:link w:val="Heading4Char"/>
    <w:uiPriority w:val="9"/>
    <w:semiHidden/>
    <w:unhideWhenUsed/>
    <w:qFormat/>
    <w:rsid w:val="00BA432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qFormat/>
    <w:rsid w:val="004C2FAF"/>
    <w:pPr>
      <w:tabs>
        <w:tab w:val="left" w:pos="440"/>
      </w:tabs>
      <w:spacing w:after="0" w:line="240" w:lineRule="auto"/>
    </w:pPr>
    <w:rPr>
      <w:rFonts w:eastAsia="MS Mincho" w:cstheme="minorHAnsi"/>
      <w:b/>
      <w:bCs/>
      <w:caps/>
      <w:spacing w:val="5"/>
      <w:sz w:val="20"/>
      <w:szCs w:val="20"/>
      <w14:ligatures w14:val="none"/>
    </w:rPr>
  </w:style>
  <w:style w:type="paragraph" w:styleId="TOC2">
    <w:name w:val="toc 2"/>
    <w:basedOn w:val="Normal"/>
    <w:next w:val="Normal"/>
    <w:autoRedefine/>
    <w:uiPriority w:val="39"/>
    <w:unhideWhenUsed/>
    <w:rsid w:val="00DE02C9"/>
    <w:pPr>
      <w:spacing w:after="100"/>
      <w:ind w:left="220"/>
    </w:pPr>
    <w:rPr>
      <w:rFonts w:cstheme="minorBidi"/>
      <w:b/>
      <w:bCs/>
      <w:color w:val="auto"/>
      <w:kern w:val="0"/>
      <w:sz w:val="16"/>
      <w:szCs w:val="22"/>
      <w:u w:val="none"/>
      <w14:ligatures w14:val="none"/>
    </w:rPr>
  </w:style>
  <w:style w:type="paragraph" w:styleId="TOC3">
    <w:name w:val="toc 3"/>
    <w:basedOn w:val="Normal"/>
    <w:next w:val="Normal"/>
    <w:autoRedefine/>
    <w:uiPriority w:val="39"/>
    <w:semiHidden/>
    <w:unhideWhenUsed/>
    <w:rsid w:val="00DE02C9"/>
    <w:pPr>
      <w:spacing w:after="100"/>
      <w:ind w:left="440"/>
    </w:pPr>
    <w:rPr>
      <w:rFonts w:cstheme="minorBidi"/>
      <w:b/>
      <w:bCs/>
      <w:color w:val="auto"/>
      <w:kern w:val="0"/>
      <w:sz w:val="16"/>
      <w:szCs w:val="22"/>
      <w:u w:val="none"/>
      <w14:ligatures w14:val="none"/>
    </w:rPr>
  </w:style>
  <w:style w:type="paragraph" w:styleId="Header">
    <w:name w:val="header"/>
    <w:basedOn w:val="Normal"/>
    <w:link w:val="HeaderChar"/>
    <w:uiPriority w:val="99"/>
    <w:unhideWhenUsed/>
    <w:rsid w:val="00961D0A"/>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1D0A"/>
  </w:style>
  <w:style w:type="paragraph" w:styleId="Footer">
    <w:name w:val="footer"/>
    <w:basedOn w:val="Normal"/>
    <w:link w:val="FooterChar"/>
    <w:uiPriority w:val="99"/>
    <w:unhideWhenUsed/>
    <w:rsid w:val="00961D0A"/>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1D0A"/>
  </w:style>
  <w:style w:type="character" w:customStyle="1" w:styleId="Heading2Char">
    <w:name w:val="Heading 2 Char"/>
    <w:basedOn w:val="DefaultParagraphFont"/>
    <w:link w:val="Heading2"/>
    <w:rsid w:val="002D0035"/>
    <w:rPr>
      <w:rFonts w:eastAsia="Times New Roman"/>
      <w:iCs/>
      <w:color w:val="auto"/>
      <w:spacing w:val="5"/>
      <w:kern w:val="0"/>
      <w:u w:val="none"/>
      <w:lang w:eastAsia="x-none"/>
      <w14:ligatures w14:val="none"/>
    </w:rPr>
  </w:style>
  <w:style w:type="table" w:customStyle="1" w:styleId="TableGrid7">
    <w:name w:val="Table Grid7"/>
    <w:basedOn w:val="TableNormal"/>
    <w:next w:val="TableGrid"/>
    <w:uiPriority w:val="39"/>
    <w:rsid w:val="008F3BD5"/>
    <w:pPr>
      <w:spacing w:after="0" w:line="240" w:lineRule="auto"/>
    </w:pPr>
    <w:rPr>
      <w:rFonts w:asciiTheme="minorHAnsi" w:hAnsiTheme="minorHAnsi" w:cstheme="minorBidi"/>
      <w:b/>
      <w:bCs/>
      <w:color w:val="auto"/>
      <w:sz w:val="22"/>
      <w:szCs w:val="22"/>
      <w:u w:val="none"/>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8F3B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4B22B1"/>
    <w:pPr>
      <w:spacing w:after="0" w:line="240" w:lineRule="auto"/>
    </w:pPr>
    <w:rPr>
      <w:rFonts w:ascii="Calibri" w:hAnsi="Calibri"/>
      <w:b/>
      <w:bCs/>
      <w:color w:val="auto"/>
      <w:kern w:val="0"/>
      <w:sz w:val="22"/>
      <w:szCs w:val="22"/>
      <w:u w:val="none"/>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56335E"/>
    <w:pPr>
      <w:spacing w:after="0" w:line="240" w:lineRule="auto"/>
    </w:pPr>
    <w:rPr>
      <w:rFonts w:ascii="Calibri" w:eastAsia="Calibri" w:hAnsi="Calibri"/>
      <w:b/>
      <w:bCs/>
      <w:color w:val="auto"/>
      <w:kern w:val="0"/>
      <w:sz w:val="20"/>
      <w:szCs w:val="20"/>
      <w:u w:val="none"/>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99"/>
    <w:rsid w:val="0056335E"/>
    <w:pPr>
      <w:spacing w:after="0" w:line="240" w:lineRule="auto"/>
    </w:pPr>
    <w:rPr>
      <w:rFonts w:eastAsia="Times New Roman"/>
      <w:b/>
      <w:bCs/>
      <w:color w:val="auto"/>
      <w:kern w:val="0"/>
      <w:sz w:val="20"/>
      <w:szCs w:val="20"/>
      <w:u w:val="none"/>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C375D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375D0"/>
    <w:rPr>
      <w:sz w:val="20"/>
      <w:szCs w:val="20"/>
    </w:rPr>
  </w:style>
  <w:style w:type="character" w:styleId="FootnoteReference">
    <w:name w:val="footnote reference"/>
    <w:basedOn w:val="DefaultParagraphFont"/>
    <w:uiPriority w:val="99"/>
    <w:semiHidden/>
    <w:unhideWhenUsed/>
    <w:rsid w:val="00C375D0"/>
    <w:rPr>
      <w:vertAlign w:val="superscript"/>
    </w:rPr>
  </w:style>
  <w:style w:type="character" w:customStyle="1" w:styleId="Heading4Char">
    <w:name w:val="Heading 4 Char"/>
    <w:basedOn w:val="DefaultParagraphFont"/>
    <w:link w:val="Heading4"/>
    <w:uiPriority w:val="9"/>
    <w:semiHidden/>
    <w:rsid w:val="00BA4322"/>
    <w:rPr>
      <w:rFonts w:asciiTheme="majorHAnsi" w:eastAsiaTheme="majorEastAsia" w:hAnsiTheme="majorHAnsi" w:cstheme="majorBidi"/>
      <w:i/>
      <w:iCs/>
      <w:color w:val="2F5496" w:themeColor="accent1" w:themeShade="BF"/>
    </w:rPr>
  </w:style>
  <w:style w:type="character" w:styleId="Hyperlink">
    <w:name w:val="Hyperlink"/>
    <w:basedOn w:val="DefaultParagraphFont"/>
    <w:uiPriority w:val="99"/>
    <w:unhideWhenUsed/>
    <w:rsid w:val="00BA4322"/>
    <w:rPr>
      <w:color w:val="0563C1" w:themeColor="hyperlink"/>
      <w:u w:val="single"/>
    </w:rPr>
  </w:style>
  <w:style w:type="character" w:customStyle="1" w:styleId="UnresolvedMention1">
    <w:name w:val="Unresolved Mention1"/>
    <w:basedOn w:val="DefaultParagraphFont"/>
    <w:uiPriority w:val="99"/>
    <w:semiHidden/>
    <w:unhideWhenUsed/>
    <w:rsid w:val="00BA4322"/>
    <w:rPr>
      <w:color w:val="605E5C"/>
      <w:shd w:val="clear" w:color="auto" w:fill="E1DFDD"/>
    </w:rPr>
  </w:style>
  <w:style w:type="table" w:customStyle="1" w:styleId="TableGrid3">
    <w:name w:val="Table Grid3"/>
    <w:basedOn w:val="TableNormal"/>
    <w:next w:val="TableGrid"/>
    <w:uiPriority w:val="39"/>
    <w:rsid w:val="005A3FCB"/>
    <w:pPr>
      <w:spacing w:after="0" w:line="240" w:lineRule="auto"/>
    </w:pPr>
    <w:rPr>
      <w:rFonts w:ascii="Calibri" w:hAnsi="Calibri"/>
      <w:b/>
      <w:bCs/>
      <w:color w:val="auto"/>
      <w:kern w:val="0"/>
      <w:sz w:val="22"/>
      <w:szCs w:val="22"/>
      <w:u w:val="none"/>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531DF"/>
    <w:pPr>
      <w:spacing w:after="0" w:line="240" w:lineRule="auto"/>
    </w:pPr>
    <w:rPr>
      <w:rFonts w:ascii="Calibri" w:hAnsi="Calibri"/>
      <w:b/>
      <w:bCs/>
      <w:color w:val="auto"/>
      <w:kern w:val="0"/>
      <w:sz w:val="22"/>
      <w:szCs w:val="22"/>
      <w:u w:val="none"/>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19399B"/>
    <w:pPr>
      <w:spacing w:after="0" w:line="240" w:lineRule="auto"/>
    </w:pPr>
    <w:rPr>
      <w:rFonts w:ascii="Calibri" w:eastAsia="Calibri" w:hAnsi="Calibri"/>
      <w:b/>
      <w:bCs/>
      <w:color w:val="auto"/>
      <w:kern w:val="0"/>
      <w:sz w:val="20"/>
      <w:szCs w:val="20"/>
      <w:u w:val="none"/>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1B724C"/>
    <w:pPr>
      <w:spacing w:after="0" w:line="240" w:lineRule="auto"/>
    </w:pPr>
    <w:rPr>
      <w:rFonts w:ascii="Calibri" w:eastAsia="Calibri" w:hAnsi="Calibri"/>
      <w:b/>
      <w:bCs/>
      <w:color w:val="auto"/>
      <w:kern w:val="0"/>
      <w:sz w:val="20"/>
      <w:szCs w:val="20"/>
      <w:u w:val="none"/>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ormal bullet 2,Arial,Header bold,body 2,List Paragraph11,List_Paragraph,Multilevel para_II,Forth level,List1,Listă colorată - Accentuare 11,Citation List,Bullet line,List Paragraph111,Lettre d'introduction,bullets,List Paragraph1,Paragra"/>
    <w:basedOn w:val="Normal"/>
    <w:link w:val="ListParagraphChar"/>
    <w:uiPriority w:val="34"/>
    <w:qFormat/>
    <w:rsid w:val="004C7D31"/>
    <w:pPr>
      <w:ind w:left="720"/>
      <w:contextualSpacing/>
    </w:pPr>
  </w:style>
  <w:style w:type="character" w:customStyle="1" w:styleId="Heading1Char">
    <w:name w:val="Heading 1 Char"/>
    <w:basedOn w:val="DefaultParagraphFont"/>
    <w:link w:val="Heading1"/>
    <w:uiPriority w:val="9"/>
    <w:rsid w:val="001D72E6"/>
    <w:rPr>
      <w:rFonts w:asciiTheme="majorHAnsi" w:eastAsiaTheme="majorEastAsia" w:hAnsiTheme="majorHAnsi" w:cstheme="majorBidi"/>
      <w:color w:val="2F5496" w:themeColor="accent1" w:themeShade="BF"/>
      <w:sz w:val="32"/>
      <w:szCs w:val="32"/>
    </w:rPr>
  </w:style>
  <w:style w:type="character" w:customStyle="1" w:styleId="ListParagraphChar">
    <w:name w:val="List Paragraph Char"/>
    <w:aliases w:val="Normal bullet 2 Char,Arial Char,Header bold Char,body 2 Char,List Paragraph11 Char,List_Paragraph Char,Multilevel para_II Char,Forth level Char,List1 Char,Listă colorată - Accentuare 11 Char,Citation List Char,Bullet line Char"/>
    <w:link w:val="ListParagraph"/>
    <w:uiPriority w:val="34"/>
    <w:qFormat/>
    <w:locked/>
    <w:rsid w:val="00C86325"/>
  </w:style>
  <w:style w:type="paragraph" w:styleId="BodyTextIndent">
    <w:name w:val="Body Text Indent"/>
    <w:basedOn w:val="Normal"/>
    <w:link w:val="BodyTextIndentChar"/>
    <w:unhideWhenUsed/>
    <w:rsid w:val="002F6662"/>
    <w:pPr>
      <w:spacing w:after="0" w:line="240" w:lineRule="auto"/>
      <w:ind w:firstLine="708"/>
    </w:pPr>
    <w:rPr>
      <w:rFonts w:eastAsia="Times New Roman"/>
      <w:color w:val="auto"/>
      <w:kern w:val="0"/>
      <w:sz w:val="36"/>
      <w:u w:val="none"/>
      <w:lang w:eastAsia="ro-RO"/>
      <w14:ligatures w14:val="none"/>
    </w:rPr>
  </w:style>
  <w:style w:type="character" w:customStyle="1" w:styleId="BodyTextIndentChar">
    <w:name w:val="Body Text Indent Char"/>
    <w:basedOn w:val="DefaultParagraphFont"/>
    <w:link w:val="BodyTextIndent"/>
    <w:rsid w:val="002F6662"/>
    <w:rPr>
      <w:rFonts w:eastAsia="Times New Roman"/>
      <w:color w:val="auto"/>
      <w:kern w:val="0"/>
      <w:sz w:val="36"/>
      <w:u w:val="none"/>
      <w:lang w:eastAsia="ro-RO"/>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919788">
      <w:bodyDiv w:val="1"/>
      <w:marLeft w:val="0"/>
      <w:marRight w:val="0"/>
      <w:marTop w:val="0"/>
      <w:marBottom w:val="0"/>
      <w:divBdr>
        <w:top w:val="none" w:sz="0" w:space="0" w:color="auto"/>
        <w:left w:val="none" w:sz="0" w:space="0" w:color="auto"/>
        <w:bottom w:val="none" w:sz="0" w:space="0" w:color="auto"/>
        <w:right w:val="none" w:sz="0" w:space="0" w:color="auto"/>
      </w:divBdr>
    </w:div>
    <w:div w:id="158156505">
      <w:bodyDiv w:val="1"/>
      <w:marLeft w:val="0"/>
      <w:marRight w:val="0"/>
      <w:marTop w:val="0"/>
      <w:marBottom w:val="0"/>
      <w:divBdr>
        <w:top w:val="none" w:sz="0" w:space="0" w:color="auto"/>
        <w:left w:val="none" w:sz="0" w:space="0" w:color="auto"/>
        <w:bottom w:val="none" w:sz="0" w:space="0" w:color="auto"/>
        <w:right w:val="none" w:sz="0" w:space="0" w:color="auto"/>
      </w:divBdr>
    </w:div>
    <w:div w:id="223880731">
      <w:bodyDiv w:val="1"/>
      <w:marLeft w:val="0"/>
      <w:marRight w:val="0"/>
      <w:marTop w:val="0"/>
      <w:marBottom w:val="0"/>
      <w:divBdr>
        <w:top w:val="none" w:sz="0" w:space="0" w:color="auto"/>
        <w:left w:val="none" w:sz="0" w:space="0" w:color="auto"/>
        <w:bottom w:val="none" w:sz="0" w:space="0" w:color="auto"/>
        <w:right w:val="none" w:sz="0" w:space="0" w:color="auto"/>
      </w:divBdr>
    </w:div>
    <w:div w:id="260919702">
      <w:bodyDiv w:val="1"/>
      <w:marLeft w:val="0"/>
      <w:marRight w:val="0"/>
      <w:marTop w:val="0"/>
      <w:marBottom w:val="0"/>
      <w:divBdr>
        <w:top w:val="none" w:sz="0" w:space="0" w:color="auto"/>
        <w:left w:val="none" w:sz="0" w:space="0" w:color="auto"/>
        <w:bottom w:val="none" w:sz="0" w:space="0" w:color="auto"/>
        <w:right w:val="none" w:sz="0" w:space="0" w:color="auto"/>
      </w:divBdr>
    </w:div>
    <w:div w:id="270934560">
      <w:bodyDiv w:val="1"/>
      <w:marLeft w:val="0"/>
      <w:marRight w:val="0"/>
      <w:marTop w:val="0"/>
      <w:marBottom w:val="0"/>
      <w:divBdr>
        <w:top w:val="none" w:sz="0" w:space="0" w:color="auto"/>
        <w:left w:val="none" w:sz="0" w:space="0" w:color="auto"/>
        <w:bottom w:val="none" w:sz="0" w:space="0" w:color="auto"/>
        <w:right w:val="none" w:sz="0" w:space="0" w:color="auto"/>
      </w:divBdr>
    </w:div>
    <w:div w:id="486213058">
      <w:bodyDiv w:val="1"/>
      <w:marLeft w:val="0"/>
      <w:marRight w:val="0"/>
      <w:marTop w:val="0"/>
      <w:marBottom w:val="0"/>
      <w:divBdr>
        <w:top w:val="none" w:sz="0" w:space="0" w:color="auto"/>
        <w:left w:val="none" w:sz="0" w:space="0" w:color="auto"/>
        <w:bottom w:val="none" w:sz="0" w:space="0" w:color="auto"/>
        <w:right w:val="none" w:sz="0" w:space="0" w:color="auto"/>
      </w:divBdr>
    </w:div>
    <w:div w:id="540626913">
      <w:bodyDiv w:val="1"/>
      <w:marLeft w:val="0"/>
      <w:marRight w:val="0"/>
      <w:marTop w:val="0"/>
      <w:marBottom w:val="0"/>
      <w:divBdr>
        <w:top w:val="none" w:sz="0" w:space="0" w:color="auto"/>
        <w:left w:val="none" w:sz="0" w:space="0" w:color="auto"/>
        <w:bottom w:val="none" w:sz="0" w:space="0" w:color="auto"/>
        <w:right w:val="none" w:sz="0" w:space="0" w:color="auto"/>
      </w:divBdr>
    </w:div>
    <w:div w:id="814644841">
      <w:bodyDiv w:val="1"/>
      <w:marLeft w:val="0"/>
      <w:marRight w:val="0"/>
      <w:marTop w:val="0"/>
      <w:marBottom w:val="0"/>
      <w:divBdr>
        <w:top w:val="none" w:sz="0" w:space="0" w:color="auto"/>
        <w:left w:val="none" w:sz="0" w:space="0" w:color="auto"/>
        <w:bottom w:val="none" w:sz="0" w:space="0" w:color="auto"/>
        <w:right w:val="none" w:sz="0" w:space="0" w:color="auto"/>
      </w:divBdr>
    </w:div>
    <w:div w:id="921913227">
      <w:bodyDiv w:val="1"/>
      <w:marLeft w:val="0"/>
      <w:marRight w:val="0"/>
      <w:marTop w:val="0"/>
      <w:marBottom w:val="0"/>
      <w:divBdr>
        <w:top w:val="none" w:sz="0" w:space="0" w:color="auto"/>
        <w:left w:val="none" w:sz="0" w:space="0" w:color="auto"/>
        <w:bottom w:val="none" w:sz="0" w:space="0" w:color="auto"/>
        <w:right w:val="none" w:sz="0" w:space="0" w:color="auto"/>
      </w:divBdr>
    </w:div>
    <w:div w:id="1325429195">
      <w:bodyDiv w:val="1"/>
      <w:marLeft w:val="0"/>
      <w:marRight w:val="0"/>
      <w:marTop w:val="0"/>
      <w:marBottom w:val="0"/>
      <w:divBdr>
        <w:top w:val="none" w:sz="0" w:space="0" w:color="auto"/>
        <w:left w:val="none" w:sz="0" w:space="0" w:color="auto"/>
        <w:bottom w:val="none" w:sz="0" w:space="0" w:color="auto"/>
        <w:right w:val="none" w:sz="0" w:space="0" w:color="auto"/>
      </w:divBdr>
    </w:div>
    <w:div w:id="1378503829">
      <w:bodyDiv w:val="1"/>
      <w:marLeft w:val="0"/>
      <w:marRight w:val="0"/>
      <w:marTop w:val="0"/>
      <w:marBottom w:val="0"/>
      <w:divBdr>
        <w:top w:val="none" w:sz="0" w:space="0" w:color="auto"/>
        <w:left w:val="none" w:sz="0" w:space="0" w:color="auto"/>
        <w:bottom w:val="none" w:sz="0" w:space="0" w:color="auto"/>
        <w:right w:val="none" w:sz="0" w:space="0" w:color="auto"/>
      </w:divBdr>
    </w:div>
    <w:div w:id="1386677420">
      <w:bodyDiv w:val="1"/>
      <w:marLeft w:val="0"/>
      <w:marRight w:val="0"/>
      <w:marTop w:val="0"/>
      <w:marBottom w:val="0"/>
      <w:divBdr>
        <w:top w:val="none" w:sz="0" w:space="0" w:color="auto"/>
        <w:left w:val="none" w:sz="0" w:space="0" w:color="auto"/>
        <w:bottom w:val="none" w:sz="0" w:space="0" w:color="auto"/>
        <w:right w:val="none" w:sz="0" w:space="0" w:color="auto"/>
      </w:divBdr>
    </w:div>
    <w:div w:id="1853835680">
      <w:bodyDiv w:val="1"/>
      <w:marLeft w:val="0"/>
      <w:marRight w:val="0"/>
      <w:marTop w:val="0"/>
      <w:marBottom w:val="0"/>
      <w:divBdr>
        <w:top w:val="none" w:sz="0" w:space="0" w:color="auto"/>
        <w:left w:val="none" w:sz="0" w:space="0" w:color="auto"/>
        <w:bottom w:val="none" w:sz="0" w:space="0" w:color="auto"/>
        <w:right w:val="none" w:sz="0" w:space="0" w:color="auto"/>
      </w:divBdr>
    </w:div>
    <w:div w:id="2019194643">
      <w:bodyDiv w:val="1"/>
      <w:marLeft w:val="0"/>
      <w:marRight w:val="0"/>
      <w:marTop w:val="0"/>
      <w:marBottom w:val="0"/>
      <w:divBdr>
        <w:top w:val="none" w:sz="0" w:space="0" w:color="auto"/>
        <w:left w:val="none" w:sz="0" w:space="0" w:color="auto"/>
        <w:bottom w:val="none" w:sz="0" w:space="0" w:color="auto"/>
        <w:right w:val="none" w:sz="0" w:space="0" w:color="auto"/>
      </w:divBdr>
    </w:div>
    <w:div w:id="2084909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package" Target="embeddings/Microsoft_Excel_Worksheet.xlsx"/><Relationship Id="rId26" Type="http://schemas.openxmlformats.org/officeDocument/2006/relationships/image" Target="media/image17.jpg"/><Relationship Id="rId39" Type="http://schemas.openxmlformats.org/officeDocument/2006/relationships/theme" Target="theme/theme1.xml"/><Relationship Id="rId21" Type="http://schemas.openxmlformats.org/officeDocument/2006/relationships/image" Target="media/image12.jpeg"/><Relationship Id="rId34" Type="http://schemas.openxmlformats.org/officeDocument/2006/relationships/image" Target="media/image25.jp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jpeg"/><Relationship Id="rId32" Type="http://schemas.openxmlformats.org/officeDocument/2006/relationships/image" Target="media/image23.jp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7.jp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8" Type="http://schemas.openxmlformats.org/officeDocument/2006/relationships/hyperlink" Target="http://lege5.ro/App/Document/gy3domzs/conventia-privind-evaluarea-impactului-asupra-mediului-in-context-transfrontiera-din-25021991?d=2023-11-24"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s://lege5.ro/App/Document/gm4taojugq/gi4tcmbqgaza/act?pid=265647957&amp;d=21-08-2018" TargetMode="External"/><Relationship Id="rId1" Type="http://schemas.openxmlformats.org/officeDocument/2006/relationships/hyperlink" Target="https://lege5.ro/App/Document/gm4taojugq/gi4tcmbqgaza/act?pid=265647957&amp;d=21-08-20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10EE83-3084-4C58-BE78-0A6A929F61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70</Pages>
  <Words>15012</Words>
  <Characters>85573</Characters>
  <Application>Microsoft Office Word</Application>
  <DocSecurity>0</DocSecurity>
  <Lines>713</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Delia Epurescu</dc:creator>
  <cp:keywords/>
  <dc:description/>
  <cp:lastModifiedBy>gutu alina</cp:lastModifiedBy>
  <cp:revision>4</cp:revision>
  <dcterms:created xsi:type="dcterms:W3CDTF">2023-11-28T18:17:00Z</dcterms:created>
  <dcterms:modified xsi:type="dcterms:W3CDTF">2023-11-28T18:26:00Z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2023-11-27T17:17:21Z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edd1e1cd-9342-4080-ac91-b1f045931d55</vt:lpwstr>
  </property>
  <property fmtid="{D5CDD505-2E9C-101B-9397-08002B2CF9AE}" pid="7" name="MSIP_Label_defa4170-0d19-0005-0004-bc88714345d2_ActionId">
    <vt:lpwstr>aad96c23-f3c2-4f95-9ed9-3d1a03b4cac7</vt:lpwstr>
  </property>
  <property fmtid="{D5CDD505-2E9C-101B-9397-08002B2CF9AE}" pid="8" name="MSIP_Label_defa4170-0d19-0005-0004-bc88714345d2_ContentBits">
    <vt:lpwstr>0</vt:lpwstr>
  </property>
</Properties>
</file>