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autoSpaceDN w:val="0"/>
        <w:adjustRightInd w:val="0"/>
        <w:spacing w:after="0"/>
        <w:jc w:val="center"/>
        <w:rPr>
          <w:rFonts w:ascii="Times New Roman" w:hAnsi="Times New Roman" w:cs="Times New Roman"/>
          <w:b/>
          <w:bCs/>
          <w:sz w:val="40"/>
          <w:szCs w:val="40"/>
          <w:shd w:val="pct15" w:color="auto" w:fill="FFFFFF"/>
          <w:lang w:val="ro-RO"/>
        </w:rPr>
      </w:pPr>
      <w:r>
        <w:rPr>
          <w:rFonts w:ascii="Times New Roman" w:hAnsi="Times New Roman" w:cs="Times New Roman"/>
          <w:b/>
          <w:bCs/>
          <w:sz w:val="40"/>
          <w:szCs w:val="40"/>
          <w:shd w:val="pct15" w:color="auto" w:fill="FFFFFF"/>
          <w:lang w:val="ro-RO"/>
        </w:rPr>
        <w:t>MEMORIU DE PREZENTARE</w:t>
      </w:r>
    </w:p>
    <w:p w:rsidR="00B2528D" w:rsidRDefault="00B2528D" w:rsidP="00B2528D">
      <w:pPr>
        <w:autoSpaceDN w:val="0"/>
        <w:adjustRightInd w:val="0"/>
        <w:spacing w:after="0"/>
        <w:jc w:val="center"/>
        <w:rPr>
          <w:rFonts w:ascii="Times New Roman" w:hAnsi="Times New Roman" w:cs="Times New Roman"/>
          <w:b/>
          <w:bCs/>
          <w:i/>
          <w:iCs/>
          <w:sz w:val="40"/>
          <w:szCs w:val="40"/>
          <w:lang w:val="ro-RO"/>
        </w:rPr>
      </w:pPr>
      <w:r>
        <w:rPr>
          <w:rFonts w:ascii="Times New Roman" w:hAnsi="Times New Roman" w:cs="Times New Roman"/>
          <w:b/>
          <w:bCs/>
          <w:i/>
          <w:iCs/>
          <w:sz w:val="40"/>
          <w:szCs w:val="40"/>
          <w:lang w:val="ro-RO"/>
        </w:rPr>
        <w:t>Pentru proiectul</w:t>
      </w:r>
    </w:p>
    <w:p w:rsidR="00B2528D" w:rsidRDefault="00B2528D" w:rsidP="00B2528D">
      <w:pPr>
        <w:autoSpaceDN w:val="0"/>
        <w:adjustRightInd w:val="0"/>
        <w:spacing w:after="0"/>
        <w:jc w:val="center"/>
        <w:rPr>
          <w:rFonts w:ascii="Times New Roman" w:hAnsi="Times New Roman" w:cs="Times New Roman"/>
          <w:b/>
          <w:bCs/>
          <w:sz w:val="40"/>
          <w:szCs w:val="40"/>
          <w:shd w:val="pct15" w:color="auto" w:fill="FFFFFF"/>
          <w:lang w:val="ro-RO"/>
        </w:rPr>
      </w:pPr>
    </w:p>
    <w:p w:rsidR="00B2528D" w:rsidRPr="009C7716" w:rsidRDefault="00B2528D" w:rsidP="00B2528D">
      <w:pPr>
        <w:autoSpaceDN w:val="0"/>
        <w:adjustRightInd w:val="0"/>
        <w:spacing w:after="0"/>
        <w:jc w:val="center"/>
        <w:rPr>
          <w:rFonts w:ascii="Times New Roman" w:hAnsi="Times New Roman" w:cs="Times New Roman"/>
          <w:b/>
          <w:bCs/>
          <w:sz w:val="40"/>
          <w:szCs w:val="40"/>
          <w:shd w:val="pct15" w:color="auto" w:fill="FFFFFF"/>
          <w:lang w:val="ro-RO"/>
        </w:rPr>
      </w:pPr>
    </w:p>
    <w:p w:rsidR="00B2528D" w:rsidRPr="009C7716" w:rsidRDefault="009C7716" w:rsidP="00B2528D">
      <w:pPr>
        <w:spacing w:after="0"/>
        <w:jc w:val="center"/>
        <w:rPr>
          <w:rFonts w:ascii="Times New Roman" w:hAnsi="Times New Roman" w:cs="Times New Roman"/>
          <w:b/>
          <w:bCs/>
          <w:caps/>
          <w:sz w:val="40"/>
          <w:szCs w:val="40"/>
          <w:lang w:val="ro-RO"/>
        </w:rPr>
      </w:pPr>
      <w:r w:rsidRPr="009C7716">
        <w:rPr>
          <w:rFonts w:ascii="Times New Roman" w:hAnsi="Times New Roman" w:cs="Times New Roman"/>
          <w:b/>
          <w:sz w:val="40"/>
          <w:szCs w:val="40"/>
        </w:rPr>
        <w:t>CONSTRUIRE IMOBIL DE LOCUINTE COLECTIVE P+4</w:t>
      </w:r>
    </w:p>
    <w:p w:rsidR="00B2528D" w:rsidRDefault="00B2528D" w:rsidP="00B2528D">
      <w:pPr>
        <w:spacing w:after="0"/>
        <w:jc w:val="center"/>
        <w:rPr>
          <w:rFonts w:ascii="Times New Roman" w:hAnsi="Times New Roman" w:cs="Times New Roman"/>
          <w:b/>
          <w:bCs/>
          <w:caps/>
          <w:sz w:val="40"/>
          <w:szCs w:val="40"/>
          <w:lang w:val="ro-RO"/>
        </w:rPr>
      </w:pPr>
    </w:p>
    <w:p w:rsidR="00B2528D" w:rsidRDefault="00B2528D" w:rsidP="00B2528D">
      <w:pPr>
        <w:spacing w:after="0"/>
        <w:jc w:val="center"/>
        <w:rPr>
          <w:rFonts w:ascii="Times New Roman" w:hAnsi="Times New Roman" w:cs="Times New Roman"/>
          <w:b/>
          <w:bCs/>
          <w:caps/>
          <w:sz w:val="40"/>
          <w:szCs w:val="40"/>
          <w:lang w:val="ro-RO"/>
        </w:rPr>
      </w:pPr>
    </w:p>
    <w:p w:rsidR="00B2528D" w:rsidRDefault="00B2528D" w:rsidP="00B2528D">
      <w:pPr>
        <w:spacing w:after="0"/>
        <w:jc w:val="center"/>
        <w:rPr>
          <w:rFonts w:ascii="Times New Roman" w:hAnsi="Times New Roman" w:cs="Times New Roman"/>
          <w:b/>
          <w:bCs/>
          <w:caps/>
          <w:sz w:val="40"/>
          <w:szCs w:val="40"/>
          <w:lang w:val="ro-RO"/>
        </w:rPr>
      </w:pPr>
    </w:p>
    <w:p w:rsidR="00B2528D" w:rsidRDefault="00B2528D" w:rsidP="00B2528D">
      <w:pPr>
        <w:autoSpaceDN w:val="0"/>
        <w:adjustRightInd w:val="0"/>
        <w:spacing w:after="0"/>
        <w:jc w:val="both"/>
        <w:rPr>
          <w:rFonts w:ascii="Times New Roman" w:hAnsi="Times New Roman" w:cs="Times New Roman"/>
          <w:bCs/>
          <w:caps/>
          <w:sz w:val="40"/>
          <w:szCs w:val="40"/>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B2528D" w:rsidRDefault="00B2528D" w:rsidP="00B2528D">
      <w:pPr>
        <w:spacing w:before="100" w:beforeAutospacing="1" w:after="100" w:afterAutospacing="1" w:line="300" w:lineRule="atLeast"/>
        <w:outlineLvl w:val="3"/>
        <w:rPr>
          <w:rFonts w:ascii="Arial" w:eastAsia="Times New Roman" w:hAnsi="Arial" w:cs="Arial"/>
          <w:b/>
          <w:bCs/>
          <w:i/>
          <w:iCs/>
          <w:color w:val="333333"/>
          <w:sz w:val="24"/>
          <w:szCs w:val="24"/>
          <w:lang w:val="ro-RO"/>
        </w:rPr>
      </w:pPr>
    </w:p>
    <w:p w:rsidR="009C7716" w:rsidRPr="009C7716" w:rsidRDefault="00B2528D" w:rsidP="009C7716">
      <w:pPr>
        <w:autoSpaceDE w:val="0"/>
        <w:spacing w:line="360" w:lineRule="auto"/>
        <w:rPr>
          <w:rFonts w:ascii="Times New Roman" w:hAnsi="Times New Roman" w:cs="Times New Roman"/>
          <w:b/>
          <w:noProof/>
          <w:sz w:val="36"/>
          <w:szCs w:val="36"/>
        </w:rPr>
      </w:pPr>
      <w:r w:rsidRPr="009C7716">
        <w:rPr>
          <w:rFonts w:ascii="Times New Roman" w:eastAsia="Times New Roman" w:hAnsi="Times New Roman" w:cs="Times New Roman"/>
          <w:b/>
          <w:bCs/>
          <w:i/>
          <w:iCs/>
          <w:color w:val="333333"/>
          <w:sz w:val="36"/>
          <w:szCs w:val="36"/>
          <w:lang w:val="ro-RO"/>
        </w:rPr>
        <w:t xml:space="preserve">Titular: </w:t>
      </w:r>
      <w:r w:rsidR="009C7716" w:rsidRPr="009C7716">
        <w:rPr>
          <w:rFonts w:ascii="Times New Roman" w:hAnsi="Times New Roman" w:cs="Times New Roman"/>
          <w:b/>
          <w:noProof/>
          <w:sz w:val="36"/>
          <w:szCs w:val="36"/>
        </w:rPr>
        <w:t>RAUT-BRATILOVEANU DELIA-MIHAELA</w:t>
      </w:r>
    </w:p>
    <w:p w:rsidR="0008002B" w:rsidRDefault="0008002B"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rsidR="009C7716" w:rsidRDefault="009C7716" w:rsidP="0008002B">
      <w:pPr>
        <w:spacing w:before="100" w:beforeAutospacing="1" w:after="100" w:afterAutospacing="1" w:line="300" w:lineRule="atLeast"/>
        <w:outlineLvl w:val="3"/>
        <w:rPr>
          <w:rFonts w:ascii="Times New Roman" w:eastAsia="Times New Roman" w:hAnsi="Times New Roman" w:cs="Times New Roman"/>
          <w:b/>
          <w:bCs/>
          <w:i/>
          <w:iCs/>
          <w:color w:val="333333"/>
          <w:sz w:val="40"/>
          <w:szCs w:val="40"/>
          <w:lang w:val="ro-RO"/>
        </w:rPr>
      </w:pPr>
    </w:p>
    <w:p w:rsidR="00527FAD" w:rsidRPr="0008002B" w:rsidRDefault="00527FAD" w:rsidP="0008002B">
      <w:pPr>
        <w:spacing w:before="100" w:beforeAutospacing="1" w:after="100" w:afterAutospacing="1" w:line="300" w:lineRule="atLeast"/>
        <w:jc w:val="both"/>
        <w:outlineLvl w:val="3"/>
        <w:rPr>
          <w:rFonts w:ascii="Times New Roman" w:eastAsia="Times New Roman" w:hAnsi="Times New Roman" w:cs="Times New Roman"/>
          <w:b/>
          <w:bCs/>
          <w:i/>
          <w:iCs/>
          <w:color w:val="333333"/>
          <w:sz w:val="40"/>
          <w:szCs w:val="40"/>
          <w:lang w:val="ro-RO"/>
        </w:rPr>
      </w:pPr>
      <w:r w:rsidRPr="00C27F2D">
        <w:rPr>
          <w:rFonts w:ascii="Arial" w:eastAsia="Times New Roman" w:hAnsi="Arial" w:cs="Arial"/>
          <w:b/>
          <w:bCs/>
          <w:i/>
          <w:iCs/>
          <w:color w:val="333333"/>
          <w:sz w:val="24"/>
          <w:szCs w:val="24"/>
          <w:lang w:val="ro-RO"/>
        </w:rPr>
        <w:br/>
      </w:r>
      <w:hyperlink r:id="rId7" w:anchor="p-275168511" w:tgtFrame="_blank" w:history="1">
        <w:r w:rsidRPr="00C27F2D">
          <w:rPr>
            <w:rFonts w:ascii="Arial" w:eastAsia="Times New Roman" w:hAnsi="Arial" w:cs="Arial"/>
            <w:b/>
            <w:bCs/>
            <w:i/>
            <w:color w:val="000000" w:themeColor="text1"/>
            <w:sz w:val="24"/>
            <w:szCs w:val="24"/>
            <w:u w:val="single"/>
            <w:lang w:val="ro-RO"/>
          </w:rPr>
          <w:t>Conținutul-cadru al memoriului de prezentare</w:t>
        </w:r>
      </w:hyperlink>
      <w:r w:rsidR="00C27F2D" w:rsidRPr="00C27F2D">
        <w:rPr>
          <w:rFonts w:ascii="Arial" w:eastAsia="Times New Roman" w:hAnsi="Arial" w:cs="Arial"/>
          <w:b/>
          <w:bCs/>
          <w:i/>
          <w:iCs/>
          <w:color w:val="000000" w:themeColor="text1"/>
          <w:sz w:val="24"/>
          <w:szCs w:val="24"/>
          <w:u w:val="single"/>
          <w:lang w:val="ro-RO"/>
        </w:rPr>
        <w:t xml:space="preserve"> conform ANEXA Nr. 5.E </w:t>
      </w:r>
      <w:r w:rsidR="00415871">
        <w:rPr>
          <w:rFonts w:ascii="Arial" w:eastAsia="Times New Roman" w:hAnsi="Arial" w:cs="Arial"/>
          <w:b/>
          <w:bCs/>
          <w:i/>
          <w:iCs/>
          <w:color w:val="000000" w:themeColor="text1"/>
          <w:sz w:val="24"/>
          <w:szCs w:val="24"/>
          <w:u w:val="single"/>
          <w:lang w:val="ro-RO"/>
        </w:rPr>
        <w:t>din Legea nr.292/2018 privind evaluarea impacului anumitor proiecte publice si private asupra mediului</w:t>
      </w:r>
    </w:p>
    <w:p w:rsidR="00527FAD" w:rsidRPr="00C27F2D"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b/>
          <w:color w:val="333333"/>
          <w:sz w:val="24"/>
          <w:szCs w:val="24"/>
          <w:lang w:val="ro-RO"/>
        </w:rPr>
        <w:t>I. Denumirea proiectului:</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b/>
          <w:color w:val="333333"/>
          <w:sz w:val="24"/>
          <w:szCs w:val="24"/>
          <w:lang w:val="ro-RO"/>
        </w:rPr>
        <w:t>II. Titular:</w:t>
      </w:r>
    </w:p>
    <w:p w:rsidR="009C7716" w:rsidRPr="00B27C03" w:rsidRDefault="00186678" w:rsidP="009C7716">
      <w:pPr>
        <w:autoSpaceDE w:val="0"/>
        <w:spacing w:line="360" w:lineRule="auto"/>
        <w:jc w:val="both"/>
        <w:rPr>
          <w:b/>
          <w:noProof/>
          <w:sz w:val="28"/>
          <w:szCs w:val="28"/>
        </w:rPr>
      </w:pPr>
      <w:r w:rsidRPr="00911CC1">
        <w:rPr>
          <w:rFonts w:ascii="Arial" w:eastAsia="Times New Roman" w:hAnsi="Arial" w:cs="Arial"/>
          <w:sz w:val="24"/>
          <w:szCs w:val="24"/>
          <w:lang w:val="ro-RO"/>
        </w:rPr>
        <w:t xml:space="preserve">- </w:t>
      </w:r>
      <w:r w:rsidR="009C7716">
        <w:rPr>
          <w:b/>
          <w:noProof/>
          <w:sz w:val="28"/>
          <w:szCs w:val="28"/>
        </w:rPr>
        <w:t>RAUT-BRATILOVEANU DELIA-MIHAELA</w:t>
      </w:r>
    </w:p>
    <w:p w:rsidR="00527FAD" w:rsidRPr="00911CC1"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adresa poștală</w:t>
      </w:r>
      <w:r w:rsidR="00CA3E6A" w:rsidRPr="00911CC1">
        <w:rPr>
          <w:rFonts w:ascii="Arial" w:eastAsia="Times New Roman" w:hAnsi="Arial" w:cs="Arial"/>
          <w:sz w:val="24"/>
          <w:szCs w:val="24"/>
          <w:lang w:val="ro-RO"/>
        </w:rPr>
        <w:t xml:space="preserve">: </w:t>
      </w:r>
      <w:r w:rsidR="009C7716">
        <w:rPr>
          <w:b/>
          <w:bCs/>
          <w:sz w:val="28"/>
          <w:szCs w:val="28"/>
        </w:rPr>
        <w:t>MUN.TG-JIU , STR.BICAZ ,  JUD. GORJ</w:t>
      </w:r>
    </w:p>
    <w:p w:rsidR="00CA3E6A" w:rsidRPr="00911CC1"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numărul de telefon, de fax și adresa de e-m</w:t>
      </w:r>
      <w:r w:rsidR="00186678" w:rsidRPr="00911CC1">
        <w:rPr>
          <w:rFonts w:ascii="Arial" w:eastAsia="Times New Roman" w:hAnsi="Arial" w:cs="Arial"/>
          <w:sz w:val="24"/>
          <w:szCs w:val="24"/>
          <w:lang w:val="ro-RO"/>
        </w:rPr>
        <w:t>ail, adresa paginii de internet</w:t>
      </w:r>
      <w:r w:rsidR="00CA3E6A" w:rsidRPr="00911CC1">
        <w:rPr>
          <w:rFonts w:ascii="Arial" w:eastAsia="Times New Roman" w:hAnsi="Arial" w:cs="Arial"/>
          <w:sz w:val="24"/>
          <w:szCs w:val="24"/>
          <w:lang w:val="ro-RO"/>
        </w:rPr>
        <w:t xml:space="preserve">: </w:t>
      </w:r>
    </w:p>
    <w:p w:rsidR="00527FAD" w:rsidRPr="00911CC1" w:rsidRDefault="009C7716" w:rsidP="00C27F2D">
      <w:pPr>
        <w:spacing w:after="0" w:line="360" w:lineRule="auto"/>
        <w:jc w:val="both"/>
        <w:rPr>
          <w:rFonts w:ascii="Arial" w:eastAsia="Times New Roman" w:hAnsi="Arial" w:cs="Arial"/>
          <w:sz w:val="24"/>
          <w:szCs w:val="24"/>
          <w:lang w:val="ro-RO"/>
        </w:rPr>
      </w:pPr>
      <w:r>
        <w:rPr>
          <w:rFonts w:ascii="Arial" w:hAnsi="Arial" w:cs="Arial"/>
          <w:sz w:val="24"/>
          <w:szCs w:val="24"/>
        </w:rPr>
        <w:t>0766055764</w:t>
      </w:r>
      <w:r w:rsidR="00186678" w:rsidRPr="00911CC1">
        <w:rPr>
          <w:rFonts w:ascii="Arial" w:hAnsi="Arial" w:cs="Arial"/>
          <w:sz w:val="24"/>
          <w:szCs w:val="24"/>
        </w:rPr>
        <w:t xml:space="preserve">, </w:t>
      </w:r>
      <w:r w:rsidRPr="009C7716">
        <w:rPr>
          <w:rFonts w:ascii="Arial" w:hAnsi="Arial" w:cs="Arial"/>
          <w:sz w:val="24"/>
          <w:szCs w:val="24"/>
        </w:rPr>
        <w:t>pcgcubeproject@gmail.com</w:t>
      </w:r>
      <w:r w:rsidR="00C27F2D" w:rsidRPr="00911CC1">
        <w:rPr>
          <w:rFonts w:ascii="Arial" w:hAnsi="Arial" w:cs="Arial"/>
          <w:sz w:val="24"/>
          <w:szCs w:val="24"/>
        </w:rPr>
        <w:t>;</w:t>
      </w:r>
    </w:p>
    <w:p w:rsidR="00527FAD" w:rsidRPr="009C7716"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numele persoanelor de contact:</w:t>
      </w:r>
      <w:r w:rsidR="00186678" w:rsidRPr="00911CC1">
        <w:rPr>
          <w:rFonts w:ascii="Arial" w:hAnsi="Arial" w:cs="Arial"/>
          <w:sz w:val="24"/>
          <w:szCs w:val="24"/>
        </w:rPr>
        <w:t xml:space="preserve"> </w:t>
      </w:r>
      <w:r w:rsidR="009C7716">
        <w:rPr>
          <w:rFonts w:ascii="Arial" w:hAnsi="Arial" w:cs="Arial"/>
          <w:sz w:val="24"/>
          <w:szCs w:val="24"/>
        </w:rPr>
        <w:t>R</w:t>
      </w:r>
      <w:r w:rsidR="009C7716">
        <w:rPr>
          <w:rFonts w:ascii="Arial" w:hAnsi="Arial" w:cs="Arial"/>
          <w:sz w:val="24"/>
          <w:szCs w:val="24"/>
          <w:lang w:val="ro-RO"/>
        </w:rPr>
        <w:t>ăuț Bratiloveanu Delia-Mihaela</w:t>
      </w:r>
    </w:p>
    <w:p w:rsidR="00527FAD" w:rsidRPr="00911CC1" w:rsidRDefault="00C27F2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w:t>
      </w:r>
      <w:r w:rsidR="00527FAD" w:rsidRPr="00911CC1">
        <w:rPr>
          <w:rFonts w:ascii="Arial" w:eastAsia="Times New Roman" w:hAnsi="Arial" w:cs="Arial"/>
          <w:sz w:val="24"/>
          <w:szCs w:val="24"/>
          <w:lang w:val="ro-RO"/>
        </w:rPr>
        <w:t>director/manager/administrator;</w:t>
      </w:r>
    </w:p>
    <w:p w:rsidR="00527FAD" w:rsidRPr="00911CC1" w:rsidRDefault="00527FAD" w:rsidP="00C27F2D">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responsabil pentru protecția mediului.</w:t>
      </w:r>
    </w:p>
    <w:p w:rsidR="00911CC1" w:rsidRPr="00911CC1" w:rsidRDefault="00527FAD" w:rsidP="00911CC1">
      <w:pPr>
        <w:spacing w:after="0" w:line="360" w:lineRule="auto"/>
        <w:jc w:val="both"/>
        <w:rPr>
          <w:rFonts w:ascii="Arial" w:eastAsia="Times New Roman" w:hAnsi="Arial" w:cs="Arial"/>
          <w:b/>
          <w:sz w:val="24"/>
          <w:szCs w:val="24"/>
          <w:lang w:val="ro-RO"/>
        </w:rPr>
      </w:pPr>
      <w:r w:rsidRPr="00911CC1">
        <w:rPr>
          <w:rFonts w:ascii="Arial" w:eastAsia="Times New Roman" w:hAnsi="Arial" w:cs="Arial"/>
          <w:b/>
          <w:sz w:val="24"/>
          <w:szCs w:val="24"/>
          <w:lang w:val="ro-RO"/>
        </w:rPr>
        <w:t>III. Descrierea caracteristicilor fizice ale întregului proiect:</w:t>
      </w:r>
    </w:p>
    <w:p w:rsidR="00527FAD" w:rsidRPr="00911CC1" w:rsidRDefault="00911CC1" w:rsidP="00911CC1">
      <w:pPr>
        <w:spacing w:after="0" w:line="360" w:lineRule="auto"/>
        <w:jc w:val="both"/>
        <w:rPr>
          <w:rFonts w:ascii="Arial" w:eastAsia="Times New Roman" w:hAnsi="Arial" w:cs="Arial"/>
          <w:b/>
          <w:sz w:val="24"/>
          <w:szCs w:val="24"/>
          <w:lang w:val="ro-RO"/>
        </w:rPr>
      </w:pPr>
      <w:r w:rsidRPr="00911CC1">
        <w:rPr>
          <w:rFonts w:ascii="Arial" w:eastAsia="Times New Roman" w:hAnsi="Arial" w:cs="Arial"/>
          <w:b/>
          <w:sz w:val="24"/>
          <w:szCs w:val="24"/>
          <w:lang w:val="ro-RO"/>
        </w:rPr>
        <w:t xml:space="preserve">  a)</w:t>
      </w:r>
      <w:r w:rsidR="00527FAD" w:rsidRPr="00911CC1">
        <w:rPr>
          <w:rFonts w:ascii="Arial" w:eastAsia="Times New Roman" w:hAnsi="Arial" w:cs="Arial"/>
          <w:b/>
          <w:sz w:val="24"/>
          <w:szCs w:val="24"/>
          <w:lang w:val="ro-RO"/>
        </w:rPr>
        <w:t>un rezumat al proiectului;</w:t>
      </w:r>
    </w:p>
    <w:p w:rsidR="00D97F29" w:rsidRPr="00911CC1" w:rsidRDefault="00D97F29" w:rsidP="00C27F2D">
      <w:pPr>
        <w:autoSpaceDE w:val="0"/>
        <w:autoSpaceDN w:val="0"/>
        <w:adjustRightInd w:val="0"/>
        <w:spacing w:after="0" w:line="360" w:lineRule="auto"/>
        <w:jc w:val="both"/>
        <w:rPr>
          <w:rFonts w:ascii="Arial" w:hAnsi="Arial" w:cs="Arial"/>
          <w:sz w:val="24"/>
          <w:szCs w:val="24"/>
        </w:rPr>
      </w:pPr>
      <w:r w:rsidRPr="00911CC1">
        <w:rPr>
          <w:rFonts w:ascii="Arial" w:hAnsi="Arial" w:cs="Arial"/>
          <w:sz w:val="24"/>
          <w:szCs w:val="24"/>
          <w:u w:val="single"/>
        </w:rPr>
        <w:t>Amplasamentul proiectului</w:t>
      </w:r>
      <w:r w:rsidRPr="00911CC1">
        <w:rPr>
          <w:rFonts w:ascii="Arial" w:hAnsi="Arial" w:cs="Arial"/>
          <w:sz w:val="24"/>
          <w:szCs w:val="24"/>
        </w:rPr>
        <w:t>:</w:t>
      </w:r>
      <w:r w:rsidRPr="00911CC1">
        <w:rPr>
          <w:rFonts w:ascii="Arial" w:hAnsi="Arial" w:cs="Arial"/>
          <w:b/>
          <w:sz w:val="24"/>
          <w:szCs w:val="24"/>
        </w:rPr>
        <w:t xml:space="preserve"> </w:t>
      </w:r>
      <w:r w:rsidRPr="00911CC1">
        <w:rPr>
          <w:rFonts w:ascii="Arial" w:hAnsi="Arial" w:cs="Arial"/>
          <w:sz w:val="24"/>
          <w:szCs w:val="24"/>
        </w:rPr>
        <w:t xml:space="preserve">Judetul </w:t>
      </w:r>
      <w:r w:rsidR="006C1583">
        <w:rPr>
          <w:rFonts w:ascii="Arial" w:hAnsi="Arial" w:cs="Arial"/>
          <w:sz w:val="24"/>
          <w:szCs w:val="24"/>
        </w:rPr>
        <w:t>Gorj</w:t>
      </w:r>
      <w:r w:rsidRPr="00911CC1">
        <w:rPr>
          <w:rFonts w:ascii="Arial" w:hAnsi="Arial" w:cs="Arial"/>
          <w:sz w:val="24"/>
          <w:szCs w:val="24"/>
        </w:rPr>
        <w:t xml:space="preserve">, localtatea </w:t>
      </w:r>
      <w:r w:rsidR="009C7716">
        <w:rPr>
          <w:rFonts w:ascii="Arial" w:hAnsi="Arial" w:cs="Arial"/>
          <w:sz w:val="24"/>
          <w:szCs w:val="24"/>
        </w:rPr>
        <w:t>Tg Jiu</w:t>
      </w:r>
    </w:p>
    <w:p w:rsidR="00A95AEF" w:rsidRPr="00911CC1" w:rsidRDefault="00186678" w:rsidP="009C7716">
      <w:pPr>
        <w:spacing w:after="0" w:line="360" w:lineRule="auto"/>
        <w:jc w:val="both"/>
        <w:rPr>
          <w:rFonts w:ascii="Arial" w:eastAsia="Times New Roman" w:hAnsi="Arial" w:cs="Arial"/>
          <w:sz w:val="24"/>
          <w:szCs w:val="24"/>
          <w:lang w:val="ro-RO"/>
        </w:rPr>
      </w:pPr>
      <w:r w:rsidRPr="00911CC1">
        <w:rPr>
          <w:rFonts w:ascii="Arial" w:eastAsia="Times New Roman" w:hAnsi="Arial" w:cs="Arial"/>
          <w:sz w:val="24"/>
          <w:szCs w:val="24"/>
          <w:lang w:val="ro-RO"/>
        </w:rPr>
        <w:t xml:space="preserve">Pe terenul cu numărul cadastral </w:t>
      </w:r>
      <w:r w:rsidR="009C7716">
        <w:rPr>
          <w:rFonts w:ascii="Arial" w:eastAsia="Times New Roman" w:hAnsi="Arial" w:cs="Arial"/>
          <w:sz w:val="24"/>
          <w:szCs w:val="24"/>
          <w:lang w:val="ro-RO"/>
        </w:rPr>
        <w:t xml:space="preserve">57204 </w:t>
      </w:r>
      <w:r w:rsidRPr="00911CC1">
        <w:rPr>
          <w:rFonts w:ascii="Arial" w:eastAsia="Times New Roman" w:hAnsi="Arial" w:cs="Arial"/>
          <w:sz w:val="24"/>
          <w:szCs w:val="24"/>
          <w:lang w:val="ro-RO"/>
        </w:rPr>
        <w:t xml:space="preserve">se propune </w:t>
      </w:r>
      <w:r w:rsidR="00C27F2D" w:rsidRPr="00911CC1">
        <w:rPr>
          <w:rFonts w:ascii="Arial" w:eastAsia="Times New Roman" w:hAnsi="Arial" w:cs="Arial"/>
          <w:sz w:val="24"/>
          <w:szCs w:val="24"/>
          <w:lang w:val="ro-RO"/>
        </w:rPr>
        <w:t xml:space="preserve">construirea </w:t>
      </w:r>
      <w:r w:rsidR="009C7716">
        <w:rPr>
          <w:rFonts w:ascii="Arial" w:eastAsia="Times New Roman" w:hAnsi="Arial" w:cs="Arial"/>
          <w:sz w:val="24"/>
          <w:szCs w:val="24"/>
          <w:lang w:val="ro-RO"/>
        </w:rPr>
        <w:t>unui imobil cu regim de înălțime P+4 din cadre de beton și zidărie de cărămidă. Fudațiile vor fi tip cuzinet cu grinzi de echilibrare între stâlpi</w:t>
      </w:r>
      <w:r w:rsidR="00A95AEF" w:rsidRPr="00911CC1">
        <w:rPr>
          <w:rFonts w:ascii="Arial" w:eastAsia="Times New Roman" w:hAnsi="Arial" w:cs="Arial"/>
          <w:sz w:val="24"/>
          <w:szCs w:val="24"/>
          <w:lang w:val="ro-RO"/>
        </w:rPr>
        <w:t>.</w:t>
      </w:r>
    </w:p>
    <w:p w:rsidR="00D9133B" w:rsidRDefault="00C27F2D" w:rsidP="00C27F2D">
      <w:pPr>
        <w:pStyle w:val="ListParagraph"/>
        <w:autoSpaceDE w:val="0"/>
        <w:autoSpaceDN w:val="0"/>
        <w:adjustRightInd w:val="0"/>
        <w:spacing w:after="0" w:line="360" w:lineRule="auto"/>
        <w:ind w:left="0"/>
        <w:jc w:val="both"/>
        <w:rPr>
          <w:rFonts w:ascii="Arial" w:hAnsi="Arial" w:cs="Arial"/>
          <w:sz w:val="24"/>
          <w:szCs w:val="24"/>
        </w:rPr>
      </w:pPr>
      <w:r w:rsidRPr="00911CC1">
        <w:rPr>
          <w:rFonts w:ascii="Arial" w:hAnsi="Arial" w:cs="Arial"/>
          <w:sz w:val="24"/>
          <w:szCs w:val="24"/>
        </w:rPr>
        <w:t xml:space="preserve">Suprafata  teren </w:t>
      </w:r>
      <w:r w:rsidR="009C7716">
        <w:rPr>
          <w:rFonts w:ascii="Arial" w:hAnsi="Arial" w:cs="Arial"/>
          <w:sz w:val="24"/>
          <w:szCs w:val="24"/>
        </w:rPr>
        <w:t>3046</w:t>
      </w:r>
      <w:r w:rsidRPr="00911CC1">
        <w:rPr>
          <w:rFonts w:ascii="Arial" w:hAnsi="Arial" w:cs="Arial"/>
          <w:sz w:val="24"/>
          <w:szCs w:val="24"/>
        </w:rPr>
        <w:t xml:space="preserve"> mp;</w:t>
      </w:r>
    </w:p>
    <w:p w:rsidR="00D9133B" w:rsidRDefault="00D9133B" w:rsidP="00D9133B"/>
    <w:p w:rsidR="009C7716" w:rsidRPr="00950AEA" w:rsidRDefault="009C7716" w:rsidP="009C7716">
      <w:pPr>
        <w:widowControl w:val="0"/>
        <w:autoSpaceDE w:val="0"/>
        <w:autoSpaceDN w:val="0"/>
        <w:adjustRightInd w:val="0"/>
        <w:spacing w:line="360" w:lineRule="auto"/>
        <w:ind w:firstLine="708"/>
        <w:jc w:val="both"/>
        <w:rPr>
          <w:sz w:val="28"/>
          <w:szCs w:val="28"/>
        </w:rPr>
      </w:pPr>
      <w:r w:rsidRPr="00950AEA">
        <w:rPr>
          <w:sz w:val="28"/>
          <w:szCs w:val="28"/>
        </w:rPr>
        <w:t xml:space="preserve">Procentul de ocupare al terenului: </w:t>
      </w:r>
    </w:p>
    <w:p w:rsidR="009C7716" w:rsidRPr="00950AEA" w:rsidRDefault="009C7716" w:rsidP="009C7716">
      <w:pPr>
        <w:pStyle w:val="ListParagraph"/>
        <w:widowControl w:val="0"/>
        <w:numPr>
          <w:ilvl w:val="0"/>
          <w:numId w:val="14"/>
        </w:numPr>
        <w:autoSpaceDE w:val="0"/>
        <w:autoSpaceDN w:val="0"/>
        <w:adjustRightInd w:val="0"/>
        <w:spacing w:after="0" w:line="360" w:lineRule="auto"/>
        <w:jc w:val="both"/>
        <w:rPr>
          <w:rFonts w:ascii="Times New Roman" w:hAnsi="Times New Roman"/>
          <w:sz w:val="28"/>
          <w:szCs w:val="28"/>
        </w:rPr>
      </w:pPr>
      <w:r w:rsidRPr="00950AEA">
        <w:rPr>
          <w:rFonts w:ascii="Times New Roman" w:hAnsi="Times New Roman"/>
          <w:sz w:val="28"/>
          <w:szCs w:val="28"/>
        </w:rPr>
        <w:t>P.O.T.</w:t>
      </w:r>
      <w:r w:rsidRPr="00950AEA">
        <w:rPr>
          <w:rFonts w:ascii="Times New Roman" w:hAnsi="Times New Roman"/>
          <w:sz w:val="28"/>
          <w:szCs w:val="28"/>
          <w:vertAlign w:val="subscript"/>
        </w:rPr>
        <w:t>existent</w:t>
      </w:r>
      <w:r w:rsidRPr="00950AEA">
        <w:rPr>
          <w:rFonts w:ascii="Times New Roman" w:hAnsi="Times New Roman"/>
          <w:sz w:val="28"/>
          <w:szCs w:val="28"/>
        </w:rPr>
        <w:t xml:space="preserve"> = </w:t>
      </w:r>
      <w:r>
        <w:rPr>
          <w:rFonts w:ascii="Times New Roman" w:hAnsi="Times New Roman"/>
          <w:sz w:val="28"/>
          <w:szCs w:val="28"/>
        </w:rPr>
        <w:t>0,00</w:t>
      </w:r>
      <w:r w:rsidRPr="00950AEA">
        <w:rPr>
          <w:rFonts w:ascii="Times New Roman" w:hAnsi="Times New Roman"/>
          <w:sz w:val="28"/>
          <w:szCs w:val="28"/>
        </w:rPr>
        <w:t>%;</w:t>
      </w:r>
      <w:r w:rsidRPr="00950AEA">
        <w:rPr>
          <w:rFonts w:ascii="Times New Roman" w:hAnsi="Times New Roman"/>
          <w:sz w:val="28"/>
          <w:szCs w:val="28"/>
        </w:rPr>
        <w:tab/>
      </w:r>
      <w:r w:rsidRPr="00950AEA">
        <w:rPr>
          <w:rFonts w:ascii="Times New Roman" w:hAnsi="Times New Roman"/>
          <w:sz w:val="28"/>
          <w:szCs w:val="28"/>
        </w:rPr>
        <w:tab/>
        <w:t>P.O.T.</w:t>
      </w:r>
      <w:r w:rsidRPr="00950AEA">
        <w:rPr>
          <w:rFonts w:ascii="Times New Roman" w:hAnsi="Times New Roman"/>
          <w:sz w:val="28"/>
          <w:szCs w:val="28"/>
          <w:vertAlign w:val="subscript"/>
        </w:rPr>
        <w:t>propus</w:t>
      </w:r>
      <w:r w:rsidRPr="00950AEA">
        <w:rPr>
          <w:rFonts w:ascii="Times New Roman" w:hAnsi="Times New Roman"/>
          <w:sz w:val="28"/>
          <w:szCs w:val="28"/>
        </w:rPr>
        <w:t xml:space="preserve"> = </w:t>
      </w:r>
      <w:r>
        <w:rPr>
          <w:rFonts w:ascii="Times New Roman" w:hAnsi="Times New Roman"/>
          <w:sz w:val="28"/>
          <w:szCs w:val="28"/>
        </w:rPr>
        <w:t>12,39</w:t>
      </w:r>
      <w:r w:rsidRPr="00950AEA">
        <w:rPr>
          <w:rFonts w:ascii="Times New Roman" w:hAnsi="Times New Roman"/>
          <w:sz w:val="28"/>
          <w:szCs w:val="28"/>
        </w:rPr>
        <w:t xml:space="preserve"> %.</w:t>
      </w:r>
    </w:p>
    <w:p w:rsidR="009C7716" w:rsidRDefault="009C7716" w:rsidP="009C7716">
      <w:pPr>
        <w:widowControl w:val="0"/>
        <w:autoSpaceDE w:val="0"/>
        <w:autoSpaceDN w:val="0"/>
        <w:adjustRightInd w:val="0"/>
        <w:spacing w:line="360" w:lineRule="auto"/>
        <w:ind w:firstLine="708"/>
        <w:jc w:val="both"/>
        <w:rPr>
          <w:sz w:val="28"/>
          <w:szCs w:val="28"/>
        </w:rPr>
      </w:pPr>
      <w:r w:rsidRPr="00950AEA">
        <w:rPr>
          <w:sz w:val="28"/>
          <w:szCs w:val="28"/>
        </w:rPr>
        <w:t>Coeficientul de utilizare al terenului:</w:t>
      </w:r>
    </w:p>
    <w:p w:rsidR="009C7716" w:rsidRPr="00950AEA" w:rsidRDefault="009C7716" w:rsidP="009C7716">
      <w:pPr>
        <w:pStyle w:val="ListParagraph"/>
        <w:widowControl w:val="0"/>
        <w:numPr>
          <w:ilvl w:val="0"/>
          <w:numId w:val="14"/>
        </w:numPr>
        <w:autoSpaceDE w:val="0"/>
        <w:autoSpaceDN w:val="0"/>
        <w:adjustRightInd w:val="0"/>
        <w:spacing w:after="0" w:line="360" w:lineRule="auto"/>
        <w:jc w:val="both"/>
        <w:rPr>
          <w:rFonts w:ascii="Times New Roman" w:hAnsi="Times New Roman"/>
          <w:sz w:val="28"/>
          <w:szCs w:val="28"/>
        </w:rPr>
      </w:pPr>
      <w:r w:rsidRPr="00950AEA">
        <w:rPr>
          <w:rFonts w:ascii="Times New Roman" w:hAnsi="Times New Roman"/>
          <w:sz w:val="28"/>
          <w:szCs w:val="28"/>
        </w:rPr>
        <w:lastRenderedPageBreak/>
        <w:t>C.U.T.</w:t>
      </w:r>
      <w:r w:rsidRPr="00950AEA">
        <w:rPr>
          <w:rFonts w:ascii="Times New Roman" w:hAnsi="Times New Roman"/>
          <w:sz w:val="28"/>
          <w:szCs w:val="28"/>
          <w:vertAlign w:val="subscript"/>
        </w:rPr>
        <w:t>existent</w:t>
      </w:r>
      <w:r w:rsidRPr="00950AEA">
        <w:rPr>
          <w:rFonts w:ascii="Times New Roman" w:hAnsi="Times New Roman"/>
          <w:sz w:val="28"/>
          <w:szCs w:val="28"/>
        </w:rPr>
        <w:t xml:space="preserve"> = 0,</w:t>
      </w:r>
      <w:r>
        <w:rPr>
          <w:rFonts w:ascii="Times New Roman" w:hAnsi="Times New Roman"/>
          <w:sz w:val="28"/>
          <w:szCs w:val="28"/>
        </w:rPr>
        <w:t>0000</w:t>
      </w:r>
      <w:r w:rsidRPr="00950AEA">
        <w:rPr>
          <w:rFonts w:ascii="Times New Roman" w:hAnsi="Times New Roman"/>
          <w:sz w:val="28"/>
          <w:szCs w:val="28"/>
        </w:rPr>
        <w:t xml:space="preserve"> ;</w:t>
      </w:r>
      <w:r w:rsidRPr="00950AEA">
        <w:rPr>
          <w:rFonts w:ascii="Times New Roman" w:hAnsi="Times New Roman"/>
          <w:sz w:val="28"/>
          <w:szCs w:val="28"/>
        </w:rPr>
        <w:tab/>
      </w:r>
      <w:r w:rsidRPr="00950AEA">
        <w:rPr>
          <w:rFonts w:ascii="Times New Roman" w:hAnsi="Times New Roman"/>
          <w:sz w:val="28"/>
          <w:szCs w:val="28"/>
        </w:rPr>
        <w:tab/>
        <w:t>C.U.T.</w:t>
      </w:r>
      <w:r w:rsidRPr="00950AEA">
        <w:rPr>
          <w:rFonts w:ascii="Times New Roman" w:hAnsi="Times New Roman"/>
          <w:sz w:val="28"/>
          <w:szCs w:val="28"/>
          <w:vertAlign w:val="subscript"/>
        </w:rPr>
        <w:t>propus</w:t>
      </w:r>
      <w:r w:rsidRPr="00950AEA">
        <w:rPr>
          <w:rFonts w:ascii="Times New Roman" w:hAnsi="Times New Roman"/>
          <w:sz w:val="28"/>
          <w:szCs w:val="28"/>
        </w:rPr>
        <w:t xml:space="preserve"> = </w:t>
      </w:r>
      <w:r>
        <w:rPr>
          <w:rFonts w:ascii="Times New Roman" w:hAnsi="Times New Roman"/>
          <w:sz w:val="28"/>
          <w:szCs w:val="28"/>
        </w:rPr>
        <w:t>0,6199.</w:t>
      </w:r>
    </w:p>
    <w:p w:rsidR="009C7716" w:rsidRPr="00950AEA" w:rsidRDefault="009C7716" w:rsidP="009C7716">
      <w:pPr>
        <w:widowControl w:val="0"/>
        <w:autoSpaceDE w:val="0"/>
        <w:autoSpaceDN w:val="0"/>
        <w:adjustRightInd w:val="0"/>
        <w:spacing w:line="360" w:lineRule="auto"/>
        <w:ind w:firstLine="708"/>
        <w:jc w:val="both"/>
        <w:rPr>
          <w:sz w:val="28"/>
          <w:szCs w:val="28"/>
        </w:rPr>
      </w:pPr>
      <w:r w:rsidRPr="00950AEA">
        <w:rPr>
          <w:sz w:val="28"/>
          <w:szCs w:val="28"/>
        </w:rPr>
        <w:t xml:space="preserve">Pentru stabilirea P.O.T. şi C.U.T s-a luat în calcul suprafaţa de </w:t>
      </w:r>
      <w:r>
        <w:rPr>
          <w:sz w:val="28"/>
          <w:szCs w:val="28"/>
        </w:rPr>
        <w:t xml:space="preserve">3046 </w:t>
      </w:r>
      <w:r w:rsidRPr="00950AEA">
        <w:rPr>
          <w:sz w:val="28"/>
          <w:szCs w:val="28"/>
        </w:rPr>
        <w:t>mp, suprafaţă pentru care s-a emis certificatul de urbanism.</w:t>
      </w:r>
    </w:p>
    <w:p w:rsidR="00D97F29" w:rsidRPr="00911CC1" w:rsidRDefault="00D97F29" w:rsidP="00C27F2D">
      <w:pPr>
        <w:autoSpaceDE w:val="0"/>
        <w:autoSpaceDN w:val="0"/>
        <w:adjustRightInd w:val="0"/>
        <w:spacing w:after="0" w:line="360" w:lineRule="auto"/>
        <w:jc w:val="both"/>
        <w:rPr>
          <w:rFonts w:ascii="Arial" w:hAnsi="Arial" w:cs="Arial"/>
          <w:sz w:val="24"/>
          <w:szCs w:val="24"/>
        </w:rPr>
      </w:pPr>
      <w:r w:rsidRPr="00911CC1">
        <w:rPr>
          <w:rFonts w:ascii="Arial" w:hAnsi="Arial" w:cs="Arial"/>
          <w:sz w:val="24"/>
          <w:szCs w:val="24"/>
        </w:rPr>
        <w:t>Spatiu verde propus -</w:t>
      </w:r>
      <w:r w:rsidR="009C7716">
        <w:rPr>
          <w:rFonts w:ascii="Arial" w:hAnsi="Arial" w:cs="Arial"/>
          <w:sz w:val="24"/>
          <w:szCs w:val="24"/>
        </w:rPr>
        <w:t>2638</w:t>
      </w:r>
      <w:r w:rsidR="00EC04B4" w:rsidRPr="00911CC1">
        <w:rPr>
          <w:rFonts w:ascii="Arial" w:hAnsi="Arial" w:cs="Arial"/>
          <w:sz w:val="24"/>
          <w:szCs w:val="24"/>
        </w:rPr>
        <w:t>(</w:t>
      </w:r>
      <w:r w:rsidR="009C7716">
        <w:rPr>
          <w:rFonts w:ascii="Arial" w:hAnsi="Arial" w:cs="Arial"/>
          <w:sz w:val="24"/>
          <w:szCs w:val="24"/>
        </w:rPr>
        <w:t>86,61</w:t>
      </w:r>
      <w:r w:rsidR="00EC04B4" w:rsidRPr="00911CC1">
        <w:rPr>
          <w:rFonts w:ascii="Arial" w:hAnsi="Arial" w:cs="Arial"/>
          <w:sz w:val="24"/>
          <w:szCs w:val="24"/>
        </w:rPr>
        <w:t>%);</w:t>
      </w:r>
    </w:p>
    <w:p w:rsidR="00EC04B4" w:rsidRPr="00911CC1" w:rsidRDefault="00EC04B4" w:rsidP="00C27F2D">
      <w:pPr>
        <w:autoSpaceDE w:val="0"/>
        <w:autoSpaceDN w:val="0"/>
        <w:adjustRightInd w:val="0"/>
        <w:spacing w:after="0" w:line="360" w:lineRule="auto"/>
        <w:jc w:val="both"/>
        <w:rPr>
          <w:rFonts w:ascii="Arial" w:hAnsi="Arial" w:cs="Arial"/>
          <w:sz w:val="24"/>
          <w:szCs w:val="24"/>
        </w:rPr>
      </w:pPr>
      <w:r w:rsidRPr="00911CC1">
        <w:rPr>
          <w:rFonts w:ascii="Arial" w:hAnsi="Arial" w:cs="Arial"/>
          <w:sz w:val="24"/>
          <w:szCs w:val="24"/>
        </w:rPr>
        <w:t>Platforme betonate, parcari-</w:t>
      </w:r>
      <w:r w:rsidR="009C7716">
        <w:rPr>
          <w:rFonts w:ascii="Arial" w:hAnsi="Arial" w:cs="Arial"/>
          <w:sz w:val="24"/>
          <w:szCs w:val="24"/>
        </w:rPr>
        <w:t>30</w:t>
      </w:r>
      <w:r w:rsidRPr="00911CC1">
        <w:rPr>
          <w:rFonts w:ascii="Arial" w:hAnsi="Arial" w:cs="Arial"/>
          <w:sz w:val="24"/>
          <w:szCs w:val="24"/>
        </w:rPr>
        <w:t xml:space="preserve"> mp</w:t>
      </w:r>
      <w:r w:rsidR="006C1583" w:rsidRPr="00911CC1">
        <w:rPr>
          <w:rFonts w:ascii="Arial" w:hAnsi="Arial" w:cs="Arial"/>
          <w:sz w:val="24"/>
          <w:szCs w:val="24"/>
        </w:rPr>
        <w:t>(</w:t>
      </w:r>
      <w:r w:rsidR="009C7716">
        <w:rPr>
          <w:rFonts w:ascii="Arial" w:hAnsi="Arial" w:cs="Arial"/>
          <w:sz w:val="24"/>
          <w:szCs w:val="24"/>
        </w:rPr>
        <w:t>0,98</w:t>
      </w:r>
      <w:r w:rsidR="006C1583" w:rsidRPr="00911CC1">
        <w:rPr>
          <w:rFonts w:ascii="Arial" w:hAnsi="Arial" w:cs="Arial"/>
          <w:sz w:val="24"/>
          <w:szCs w:val="24"/>
        </w:rPr>
        <w:t>%);</w:t>
      </w:r>
      <w:r w:rsidRPr="00911CC1">
        <w:rPr>
          <w:rFonts w:ascii="Arial" w:hAnsi="Arial" w:cs="Arial"/>
          <w:sz w:val="24"/>
          <w:szCs w:val="24"/>
        </w:rPr>
        <w:t xml:space="preserve"> ;</w:t>
      </w:r>
    </w:p>
    <w:p w:rsidR="00D97F29" w:rsidRPr="00911CC1" w:rsidRDefault="006C1583" w:rsidP="00C27F2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w:t>
      </w:r>
      <w:r w:rsidR="00C27F2D" w:rsidRPr="00911CC1">
        <w:rPr>
          <w:rFonts w:ascii="Arial" w:hAnsi="Arial" w:cs="Arial"/>
          <w:sz w:val="24"/>
          <w:szCs w:val="24"/>
        </w:rPr>
        <w:t xml:space="preserve"> locuri de parcare </w:t>
      </w:r>
      <w:r>
        <w:rPr>
          <w:rFonts w:ascii="Arial" w:hAnsi="Arial" w:cs="Arial"/>
          <w:sz w:val="24"/>
          <w:szCs w:val="24"/>
        </w:rPr>
        <w:t>dale ecologice</w:t>
      </w:r>
      <w:r w:rsidR="00C27F2D" w:rsidRPr="00911CC1">
        <w:rPr>
          <w:rFonts w:ascii="Arial" w:hAnsi="Arial" w:cs="Arial"/>
          <w:sz w:val="24"/>
          <w:szCs w:val="24"/>
        </w:rPr>
        <w:t>.</w:t>
      </w:r>
    </w:p>
    <w:p w:rsidR="00C27F2D" w:rsidRPr="00911CC1" w:rsidRDefault="00C27F2D" w:rsidP="00C27F2D">
      <w:pPr>
        <w:pStyle w:val="Stil1"/>
        <w:spacing w:line="360" w:lineRule="auto"/>
        <w:jc w:val="both"/>
        <w:rPr>
          <w:rFonts w:ascii="Arial" w:hAnsi="Arial" w:cs="Arial"/>
          <w:szCs w:val="24"/>
          <w:lang w:val="fr-FR"/>
        </w:rPr>
      </w:pPr>
    </w:p>
    <w:p w:rsidR="00F75EBC" w:rsidRPr="00911CC1" w:rsidRDefault="00F75EBC" w:rsidP="00C27F2D">
      <w:pPr>
        <w:pStyle w:val="Stil1"/>
        <w:spacing w:line="360" w:lineRule="auto"/>
        <w:jc w:val="both"/>
        <w:rPr>
          <w:rFonts w:ascii="Arial" w:hAnsi="Arial" w:cs="Arial"/>
          <w:szCs w:val="24"/>
          <w:lang w:val="fr-FR"/>
        </w:rPr>
      </w:pPr>
      <w:r w:rsidRPr="00911CC1">
        <w:rPr>
          <w:rFonts w:ascii="Arial" w:hAnsi="Arial" w:cs="Arial"/>
          <w:b/>
          <w:szCs w:val="24"/>
          <w:lang w:val="fr-FR"/>
        </w:rPr>
        <w:t>Vecinătăţile amplasamentului  sunt următoarele</w:t>
      </w:r>
      <w:r w:rsidRPr="00911CC1">
        <w:rPr>
          <w:rFonts w:ascii="Arial" w:hAnsi="Arial" w:cs="Arial"/>
          <w:szCs w:val="24"/>
          <w:lang w:val="fr-FR"/>
        </w:rPr>
        <w:t>:</w:t>
      </w:r>
    </w:p>
    <w:p w:rsidR="009C7716" w:rsidRPr="009C7716" w:rsidRDefault="009C7716" w:rsidP="009C7716">
      <w:pPr>
        <w:spacing w:line="360" w:lineRule="auto"/>
        <w:ind w:left="720"/>
        <w:rPr>
          <w:rFonts w:ascii="Times New Roman" w:hAnsi="Times New Roman" w:cs="Times New Roman"/>
          <w:sz w:val="28"/>
          <w:szCs w:val="28"/>
        </w:rPr>
      </w:pPr>
      <w:r w:rsidRPr="009C7716">
        <w:rPr>
          <w:rFonts w:ascii="Times New Roman" w:hAnsi="Times New Roman" w:cs="Times New Roman"/>
          <w:sz w:val="28"/>
          <w:szCs w:val="28"/>
        </w:rPr>
        <w:t xml:space="preserve">- la nord </w:t>
      </w:r>
      <w:r w:rsidRPr="009C7716">
        <w:rPr>
          <w:rFonts w:ascii="Times New Roman" w:hAnsi="Times New Roman" w:cs="Times New Roman"/>
          <w:sz w:val="28"/>
          <w:szCs w:val="28"/>
        </w:rPr>
        <w:tab/>
        <w:t>- Nr.Cad.56608;</w:t>
      </w:r>
    </w:p>
    <w:p w:rsidR="009C7716" w:rsidRPr="009C7716" w:rsidRDefault="009C7716" w:rsidP="009C7716">
      <w:pPr>
        <w:spacing w:line="360" w:lineRule="auto"/>
        <w:ind w:left="720"/>
        <w:rPr>
          <w:rFonts w:ascii="Times New Roman" w:hAnsi="Times New Roman" w:cs="Times New Roman"/>
          <w:sz w:val="28"/>
          <w:szCs w:val="28"/>
        </w:rPr>
      </w:pPr>
      <w:r w:rsidRPr="009C7716">
        <w:rPr>
          <w:rFonts w:ascii="Times New Roman" w:hAnsi="Times New Roman" w:cs="Times New Roman"/>
          <w:sz w:val="28"/>
          <w:szCs w:val="28"/>
        </w:rPr>
        <w:t>- la sud</w:t>
      </w:r>
      <w:r w:rsidRPr="009C7716">
        <w:rPr>
          <w:rFonts w:ascii="Times New Roman" w:hAnsi="Times New Roman" w:cs="Times New Roman"/>
          <w:sz w:val="28"/>
          <w:szCs w:val="28"/>
        </w:rPr>
        <w:tab/>
        <w:t>- Nr.Cad.52614;</w:t>
      </w:r>
    </w:p>
    <w:p w:rsidR="009C7716" w:rsidRPr="009C7716" w:rsidRDefault="009C7716" w:rsidP="009C7716">
      <w:pPr>
        <w:spacing w:line="360" w:lineRule="auto"/>
        <w:ind w:left="720"/>
        <w:rPr>
          <w:rFonts w:ascii="Times New Roman" w:hAnsi="Times New Roman" w:cs="Times New Roman"/>
          <w:sz w:val="28"/>
          <w:szCs w:val="28"/>
        </w:rPr>
      </w:pPr>
      <w:r w:rsidRPr="009C7716">
        <w:rPr>
          <w:rFonts w:ascii="Times New Roman" w:hAnsi="Times New Roman" w:cs="Times New Roman"/>
          <w:sz w:val="28"/>
          <w:szCs w:val="28"/>
        </w:rPr>
        <w:t xml:space="preserve">- la est </w:t>
      </w:r>
      <w:r w:rsidRPr="009C7716">
        <w:rPr>
          <w:rFonts w:ascii="Times New Roman" w:hAnsi="Times New Roman" w:cs="Times New Roman"/>
          <w:sz w:val="28"/>
          <w:szCs w:val="28"/>
        </w:rPr>
        <w:tab/>
        <w:t>- Nr.Cad.42182;</w:t>
      </w:r>
    </w:p>
    <w:p w:rsidR="009C7716" w:rsidRPr="009C7716" w:rsidRDefault="009C7716" w:rsidP="009C7716">
      <w:pPr>
        <w:spacing w:line="360" w:lineRule="auto"/>
        <w:ind w:left="720"/>
        <w:rPr>
          <w:rFonts w:ascii="Times New Roman" w:hAnsi="Times New Roman" w:cs="Times New Roman"/>
          <w:sz w:val="28"/>
          <w:szCs w:val="28"/>
        </w:rPr>
      </w:pPr>
      <w:r w:rsidRPr="009C7716">
        <w:rPr>
          <w:rFonts w:ascii="Times New Roman" w:hAnsi="Times New Roman" w:cs="Times New Roman"/>
          <w:sz w:val="28"/>
          <w:szCs w:val="28"/>
        </w:rPr>
        <w:t xml:space="preserve">- la vest     </w:t>
      </w:r>
      <w:r w:rsidRPr="009C7716">
        <w:rPr>
          <w:rFonts w:ascii="Times New Roman" w:hAnsi="Times New Roman" w:cs="Times New Roman"/>
          <w:sz w:val="28"/>
          <w:szCs w:val="28"/>
        </w:rPr>
        <w:tab/>
        <w:t>- Nr.Cad.56930 si Lot 2;</w:t>
      </w:r>
    </w:p>
    <w:p w:rsidR="009C7716" w:rsidRPr="009C7716" w:rsidRDefault="009C7716" w:rsidP="009C7716">
      <w:pPr>
        <w:widowControl w:val="0"/>
        <w:autoSpaceDE w:val="0"/>
        <w:autoSpaceDN w:val="0"/>
        <w:adjustRightInd w:val="0"/>
        <w:spacing w:line="360" w:lineRule="auto"/>
        <w:ind w:firstLine="709"/>
        <w:jc w:val="both"/>
        <w:rPr>
          <w:rFonts w:ascii="Times New Roman" w:hAnsi="Times New Roman" w:cs="Times New Roman"/>
          <w:sz w:val="28"/>
          <w:szCs w:val="28"/>
        </w:rPr>
      </w:pPr>
      <w:r w:rsidRPr="009C7716">
        <w:rPr>
          <w:rFonts w:ascii="Times New Roman" w:hAnsi="Times New Roman" w:cs="Times New Roman"/>
          <w:sz w:val="28"/>
          <w:szCs w:val="28"/>
        </w:rPr>
        <w:t>În plan vertical terenul nu prezintă denivelări accentuate, panta naturală a terenului purtând fi considerată 0,00 %.</w:t>
      </w:r>
    </w:p>
    <w:p w:rsidR="009C7716" w:rsidRPr="009C7716" w:rsidRDefault="009C7716" w:rsidP="009C7716">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9C7716">
        <w:rPr>
          <w:rFonts w:ascii="Times New Roman" w:hAnsi="Times New Roman" w:cs="Times New Roman"/>
          <w:sz w:val="28"/>
          <w:szCs w:val="28"/>
        </w:rPr>
        <w:tab/>
        <w:t>Trasarea construcțiilor se face conform „Îndrumătorului privind executarea trasării de detaliu în construcţii", indicativ C. 83-75.</w:t>
      </w:r>
    </w:p>
    <w:p w:rsidR="00414B07" w:rsidRPr="00C27F2D" w:rsidRDefault="00414B07" w:rsidP="00C27F2D">
      <w:pPr>
        <w:pStyle w:val="BodyTextIndent"/>
        <w:spacing w:after="0" w:line="360" w:lineRule="auto"/>
        <w:ind w:left="0"/>
        <w:jc w:val="both"/>
        <w:rPr>
          <w:rFonts w:ascii="Arial" w:hAnsi="Arial" w:cs="Arial"/>
          <w:b/>
          <w:bCs/>
          <w:i/>
          <w:iCs/>
          <w:sz w:val="24"/>
          <w:szCs w:val="24"/>
        </w:rPr>
      </w:pPr>
    </w:p>
    <w:p w:rsidR="00414B07" w:rsidRPr="00C27F2D" w:rsidRDefault="00414B07" w:rsidP="00C27F2D">
      <w:pPr>
        <w:pStyle w:val="BodyTextIndent"/>
        <w:spacing w:after="0" w:line="360" w:lineRule="auto"/>
        <w:ind w:left="0"/>
        <w:jc w:val="both"/>
        <w:rPr>
          <w:rFonts w:ascii="Arial" w:hAnsi="Arial" w:cs="Arial"/>
          <w:b/>
          <w:bCs/>
          <w:i/>
          <w:iCs/>
          <w:sz w:val="24"/>
          <w:szCs w:val="24"/>
        </w:rPr>
      </w:pPr>
      <w:r w:rsidRPr="00C27F2D">
        <w:rPr>
          <w:rFonts w:ascii="Arial" w:hAnsi="Arial" w:cs="Arial"/>
          <w:b/>
          <w:bCs/>
          <w:i/>
          <w:iCs/>
          <w:sz w:val="24"/>
          <w:szCs w:val="24"/>
        </w:rPr>
        <w:t>ORGANIZAREA FUNCŢIONALĂ :</w:t>
      </w:r>
    </w:p>
    <w:p w:rsidR="009C7716"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b/>
          <w:szCs w:val="28"/>
        </w:rPr>
        <w:t>Imobilul</w:t>
      </w:r>
      <w:r>
        <w:rPr>
          <w:rFonts w:ascii="Times New Roman" w:hAnsi="Times New Roman"/>
          <w:szCs w:val="28"/>
        </w:rPr>
        <w:t xml:space="preserve"> a fost dimensionat cu 4 apartamente si o garsoniera / fiecare etaj :</w:t>
      </w:r>
    </w:p>
    <w:p w:rsidR="009C7716" w:rsidRPr="005B5750"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lang w:val="en-US"/>
        </w:rPr>
      </w:pPr>
      <w:r>
        <w:rPr>
          <w:rFonts w:ascii="Times New Roman" w:hAnsi="Times New Roman"/>
          <w:szCs w:val="28"/>
        </w:rPr>
        <w:tab/>
      </w:r>
      <w:r>
        <w:rPr>
          <w:rFonts w:ascii="Times New Roman" w:hAnsi="Times New Roman"/>
          <w:szCs w:val="28"/>
        </w:rPr>
        <w:tab/>
      </w:r>
      <w:r w:rsidRPr="00107958">
        <w:rPr>
          <w:rFonts w:ascii="Times New Roman" w:hAnsi="Times New Roman"/>
          <w:b/>
          <w:szCs w:val="28"/>
        </w:rPr>
        <w:t>Parter</w:t>
      </w:r>
      <w:r>
        <w:rPr>
          <w:rFonts w:ascii="Times New Roman" w:hAnsi="Times New Roman"/>
          <w:b/>
          <w:szCs w:val="28"/>
        </w:rPr>
        <w:t xml:space="preserve">/Etaj1/Etaj2/Etaj3/Etaj4 </w:t>
      </w:r>
      <w:r w:rsidRPr="00107958">
        <w:rPr>
          <w:rFonts w:ascii="Times New Roman" w:hAnsi="Times New Roman"/>
          <w:b/>
          <w:szCs w:val="28"/>
          <w:lang w:val="en-US"/>
        </w:rPr>
        <w:t>:</w:t>
      </w:r>
      <w:r>
        <w:rPr>
          <w:rFonts w:ascii="Times New Roman" w:hAnsi="Times New Roman"/>
          <w:b/>
          <w:szCs w:val="28"/>
          <w:lang w:val="en-US"/>
        </w:rPr>
        <w:t xml:space="preserve"> </w:t>
      </w:r>
      <w:r>
        <w:rPr>
          <w:rFonts w:ascii="Times New Roman" w:hAnsi="Times New Roman"/>
          <w:szCs w:val="28"/>
          <w:lang w:val="en-US"/>
        </w:rPr>
        <w:t xml:space="preserve">1 apartament cu 3 camere , 3 apartamente cu 2 camere si o garsoniera si un hol+casa scarii </w:t>
      </w:r>
      <w:r>
        <w:rPr>
          <w:rFonts w:ascii="Times New Roman" w:hAnsi="Times New Roman"/>
          <w:szCs w:val="28"/>
        </w:rPr>
        <w:t>cu suprafața utilă de 25,03 m</w:t>
      </w:r>
      <w:r w:rsidRPr="00E77A44">
        <w:rPr>
          <w:rFonts w:ascii="Times New Roman" w:hAnsi="Times New Roman"/>
          <w:szCs w:val="28"/>
          <w:vertAlign w:val="superscript"/>
        </w:rPr>
        <w:t>2</w:t>
      </w:r>
      <w:r>
        <w:rPr>
          <w:rFonts w:ascii="Times New Roman" w:hAnsi="Times New Roman"/>
          <w:szCs w:val="28"/>
        </w:rPr>
        <w:t xml:space="preserve"> / fiecare etaj</w:t>
      </w:r>
    </w:p>
    <w:p w:rsidR="009C7716"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szCs w:val="28"/>
        </w:rPr>
        <w:lastRenderedPageBreak/>
        <w:tab/>
      </w:r>
      <w:r w:rsidRPr="00107958">
        <w:rPr>
          <w:rFonts w:ascii="Times New Roman" w:hAnsi="Times New Roman"/>
          <w:color w:val="FF0000"/>
          <w:szCs w:val="28"/>
        </w:rPr>
        <w:t>Apartamentul cu 3 camere</w:t>
      </w:r>
      <w:r>
        <w:rPr>
          <w:rFonts w:ascii="Times New Roman" w:hAnsi="Times New Roman"/>
          <w:szCs w:val="28"/>
        </w:rPr>
        <w:t xml:space="preserve"> : Aici vom regăsi 2 dormitore cu suprafața utilă de 13,46 m</w:t>
      </w:r>
      <w:r w:rsidRPr="00E77A44">
        <w:rPr>
          <w:rFonts w:ascii="Times New Roman" w:hAnsi="Times New Roman"/>
          <w:szCs w:val="28"/>
          <w:vertAlign w:val="superscript"/>
        </w:rPr>
        <w:t>2</w:t>
      </w:r>
      <w:r>
        <w:rPr>
          <w:rFonts w:ascii="Times New Roman" w:hAnsi="Times New Roman"/>
          <w:szCs w:val="28"/>
        </w:rPr>
        <w:t xml:space="preserve"> respectiv 9,24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(dormitor single) , 2 bai cu suprafața utilă de 5,41 m</w:t>
      </w:r>
      <w:r w:rsidRPr="00E77A44">
        <w:rPr>
          <w:rFonts w:ascii="Times New Roman" w:hAnsi="Times New Roman"/>
          <w:szCs w:val="28"/>
          <w:vertAlign w:val="superscript"/>
        </w:rPr>
        <w:t>2</w:t>
      </w:r>
      <w:r>
        <w:rPr>
          <w:rFonts w:ascii="Times New Roman" w:hAnsi="Times New Roman"/>
          <w:szCs w:val="28"/>
        </w:rPr>
        <w:t xml:space="preserve"> respectiv 2,52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(baia de serviciu) ,  o bucatarie cu suprafața utilă de 10,88 m</w:t>
      </w:r>
      <w:r w:rsidRPr="00E77A44">
        <w:rPr>
          <w:rFonts w:ascii="Times New Roman" w:hAnsi="Times New Roman"/>
          <w:szCs w:val="28"/>
          <w:vertAlign w:val="superscript"/>
        </w:rPr>
        <w:t>2</w:t>
      </w:r>
      <w:r>
        <w:rPr>
          <w:rFonts w:ascii="Times New Roman" w:hAnsi="Times New Roman"/>
          <w:szCs w:val="28"/>
        </w:rPr>
        <w:t xml:space="preserve">  si</w:t>
      </w:r>
      <w:r w:rsidRPr="00C44D0B">
        <w:rPr>
          <w:rFonts w:ascii="Times New Roman" w:hAnsi="Times New Roman"/>
          <w:szCs w:val="28"/>
        </w:rPr>
        <w:t xml:space="preserve"> </w:t>
      </w:r>
      <w:r>
        <w:rPr>
          <w:rFonts w:ascii="Times New Roman" w:hAnsi="Times New Roman"/>
          <w:szCs w:val="28"/>
        </w:rPr>
        <w:t>un living+hol cu suprafata utila de 32,35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w:t>
      </w:r>
    </w:p>
    <w:p w:rsidR="009C7716"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szCs w:val="28"/>
        </w:rPr>
        <w:tab/>
      </w:r>
      <w:r w:rsidRPr="00107958">
        <w:rPr>
          <w:rFonts w:ascii="Times New Roman" w:hAnsi="Times New Roman"/>
          <w:color w:val="FF0000"/>
          <w:szCs w:val="28"/>
        </w:rPr>
        <w:t xml:space="preserve">Apartamentul cu </w:t>
      </w:r>
      <w:r>
        <w:rPr>
          <w:rFonts w:ascii="Times New Roman" w:hAnsi="Times New Roman"/>
          <w:color w:val="FF0000"/>
          <w:szCs w:val="28"/>
        </w:rPr>
        <w:t>2</w:t>
      </w:r>
      <w:r w:rsidRPr="00107958">
        <w:rPr>
          <w:rFonts w:ascii="Times New Roman" w:hAnsi="Times New Roman"/>
          <w:color w:val="FF0000"/>
          <w:szCs w:val="28"/>
        </w:rPr>
        <w:t xml:space="preserve"> camere</w:t>
      </w:r>
      <w:r>
        <w:rPr>
          <w:rFonts w:ascii="Times New Roman" w:hAnsi="Times New Roman"/>
          <w:color w:val="FF0000"/>
          <w:szCs w:val="28"/>
        </w:rPr>
        <w:t>(1)</w:t>
      </w:r>
      <w:r>
        <w:rPr>
          <w:rFonts w:ascii="Times New Roman" w:hAnsi="Times New Roman"/>
          <w:szCs w:val="28"/>
        </w:rPr>
        <w:t xml:space="preserve"> : Aici vom regăsi 1 dormitor cu suprafața utilă de 13,23 m</w:t>
      </w:r>
      <w:r w:rsidRPr="00E77A44">
        <w:rPr>
          <w:rFonts w:ascii="Times New Roman" w:hAnsi="Times New Roman"/>
          <w:szCs w:val="28"/>
          <w:vertAlign w:val="superscript"/>
        </w:rPr>
        <w:t>2</w:t>
      </w:r>
      <w:r>
        <w:rPr>
          <w:rFonts w:ascii="Times New Roman" w:hAnsi="Times New Roman"/>
          <w:szCs w:val="28"/>
        </w:rPr>
        <w:t>, o baie cu suprafața utilă de 4,81 m</w:t>
      </w:r>
      <w:r w:rsidRPr="00E77A44">
        <w:rPr>
          <w:rFonts w:ascii="Times New Roman" w:hAnsi="Times New Roman"/>
          <w:szCs w:val="28"/>
          <w:vertAlign w:val="superscript"/>
        </w:rPr>
        <w:t>2</w:t>
      </w:r>
      <w:r>
        <w:rPr>
          <w:rFonts w:ascii="Times New Roman" w:hAnsi="Times New Roman"/>
          <w:szCs w:val="28"/>
        </w:rPr>
        <w:t xml:space="preserve"> ,  o bucatarie cu suprafața utilă de 11,75 m</w:t>
      </w:r>
      <w:r w:rsidRPr="00E77A44">
        <w:rPr>
          <w:rFonts w:ascii="Times New Roman" w:hAnsi="Times New Roman"/>
          <w:szCs w:val="28"/>
          <w:vertAlign w:val="superscript"/>
        </w:rPr>
        <w:t>2</w:t>
      </w:r>
      <w:r>
        <w:rPr>
          <w:rFonts w:ascii="Times New Roman" w:hAnsi="Times New Roman"/>
          <w:szCs w:val="28"/>
        </w:rPr>
        <w:t xml:space="preserve">  ,</w:t>
      </w:r>
      <w:r w:rsidRPr="00C44D0B">
        <w:rPr>
          <w:rFonts w:ascii="Times New Roman" w:hAnsi="Times New Roman"/>
          <w:szCs w:val="28"/>
        </w:rPr>
        <w:t xml:space="preserve"> </w:t>
      </w:r>
      <w:r>
        <w:rPr>
          <w:rFonts w:ascii="Times New Roman" w:hAnsi="Times New Roman"/>
          <w:szCs w:val="28"/>
        </w:rPr>
        <w:t>un living cu suprafata utila de 22,16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si un hol cu suprafata utila de 9,86 m</w:t>
      </w:r>
      <w:r w:rsidRPr="00E77A44">
        <w:rPr>
          <w:rFonts w:ascii="Times New Roman" w:hAnsi="Times New Roman"/>
          <w:szCs w:val="28"/>
          <w:vertAlign w:val="superscript"/>
        </w:rPr>
        <w:t>2</w:t>
      </w:r>
      <w:r>
        <w:rPr>
          <w:rFonts w:ascii="Times New Roman" w:hAnsi="Times New Roman"/>
          <w:szCs w:val="28"/>
        </w:rPr>
        <w:t>.</w:t>
      </w:r>
    </w:p>
    <w:p w:rsidR="009C7716"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szCs w:val="28"/>
        </w:rPr>
        <w:tab/>
      </w:r>
      <w:r w:rsidRPr="00107958">
        <w:rPr>
          <w:rFonts w:ascii="Times New Roman" w:hAnsi="Times New Roman"/>
          <w:color w:val="FF0000"/>
          <w:szCs w:val="28"/>
        </w:rPr>
        <w:t xml:space="preserve">Apartamentul cu </w:t>
      </w:r>
      <w:r>
        <w:rPr>
          <w:rFonts w:ascii="Times New Roman" w:hAnsi="Times New Roman"/>
          <w:color w:val="FF0000"/>
          <w:szCs w:val="28"/>
        </w:rPr>
        <w:t>2</w:t>
      </w:r>
      <w:r w:rsidRPr="00107958">
        <w:rPr>
          <w:rFonts w:ascii="Times New Roman" w:hAnsi="Times New Roman"/>
          <w:color w:val="FF0000"/>
          <w:szCs w:val="28"/>
        </w:rPr>
        <w:t xml:space="preserve"> camere</w:t>
      </w:r>
      <w:r>
        <w:rPr>
          <w:rFonts w:ascii="Times New Roman" w:hAnsi="Times New Roman"/>
          <w:color w:val="FF0000"/>
          <w:szCs w:val="28"/>
        </w:rPr>
        <w:t>(2)</w:t>
      </w:r>
      <w:r>
        <w:rPr>
          <w:rFonts w:ascii="Times New Roman" w:hAnsi="Times New Roman"/>
          <w:szCs w:val="28"/>
        </w:rPr>
        <w:t xml:space="preserve"> : Aici vom regăsi 1 dormitor cu suprafața utilă de 13,23 m</w:t>
      </w:r>
      <w:r w:rsidRPr="00E77A44">
        <w:rPr>
          <w:rFonts w:ascii="Times New Roman" w:hAnsi="Times New Roman"/>
          <w:szCs w:val="28"/>
          <w:vertAlign w:val="superscript"/>
        </w:rPr>
        <w:t>2</w:t>
      </w:r>
      <w:r>
        <w:rPr>
          <w:rFonts w:ascii="Times New Roman" w:hAnsi="Times New Roman"/>
          <w:szCs w:val="28"/>
        </w:rPr>
        <w:t>, o baie cu suprafața utilă de 4,81 m</w:t>
      </w:r>
      <w:r w:rsidRPr="00E77A44">
        <w:rPr>
          <w:rFonts w:ascii="Times New Roman" w:hAnsi="Times New Roman"/>
          <w:szCs w:val="28"/>
          <w:vertAlign w:val="superscript"/>
        </w:rPr>
        <w:t>2</w:t>
      </w:r>
      <w:r>
        <w:rPr>
          <w:rFonts w:ascii="Times New Roman" w:hAnsi="Times New Roman"/>
          <w:szCs w:val="28"/>
        </w:rPr>
        <w:t xml:space="preserve"> ,  o bucatarie cu suprafața utilă de 11,75 m</w:t>
      </w:r>
      <w:r w:rsidRPr="00E77A44">
        <w:rPr>
          <w:rFonts w:ascii="Times New Roman" w:hAnsi="Times New Roman"/>
          <w:szCs w:val="28"/>
          <w:vertAlign w:val="superscript"/>
        </w:rPr>
        <w:t>2</w:t>
      </w:r>
      <w:r>
        <w:rPr>
          <w:rFonts w:ascii="Times New Roman" w:hAnsi="Times New Roman"/>
          <w:szCs w:val="28"/>
        </w:rPr>
        <w:t xml:space="preserve">  ,</w:t>
      </w:r>
      <w:r w:rsidRPr="00C44D0B">
        <w:rPr>
          <w:rFonts w:ascii="Times New Roman" w:hAnsi="Times New Roman"/>
          <w:szCs w:val="28"/>
        </w:rPr>
        <w:t xml:space="preserve"> </w:t>
      </w:r>
      <w:r>
        <w:rPr>
          <w:rFonts w:ascii="Times New Roman" w:hAnsi="Times New Roman"/>
          <w:szCs w:val="28"/>
        </w:rPr>
        <w:t>un living cu suprafata utila de 22,16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si un hol cu suprafata utila de 9,86 m</w:t>
      </w:r>
      <w:r w:rsidRPr="00E77A44">
        <w:rPr>
          <w:rFonts w:ascii="Times New Roman" w:hAnsi="Times New Roman"/>
          <w:szCs w:val="28"/>
          <w:vertAlign w:val="superscript"/>
        </w:rPr>
        <w:t>2</w:t>
      </w:r>
      <w:r>
        <w:rPr>
          <w:rFonts w:ascii="Times New Roman" w:hAnsi="Times New Roman"/>
          <w:szCs w:val="28"/>
        </w:rPr>
        <w:t>.</w:t>
      </w:r>
    </w:p>
    <w:p w:rsidR="009C7716"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szCs w:val="28"/>
        </w:rPr>
        <w:tab/>
      </w:r>
      <w:r w:rsidRPr="00107958">
        <w:rPr>
          <w:rFonts w:ascii="Times New Roman" w:hAnsi="Times New Roman"/>
          <w:color w:val="FF0000"/>
          <w:szCs w:val="28"/>
        </w:rPr>
        <w:t xml:space="preserve">Apartamentul cu </w:t>
      </w:r>
      <w:r>
        <w:rPr>
          <w:rFonts w:ascii="Times New Roman" w:hAnsi="Times New Roman"/>
          <w:color w:val="FF0000"/>
          <w:szCs w:val="28"/>
        </w:rPr>
        <w:t>2</w:t>
      </w:r>
      <w:r w:rsidRPr="00107958">
        <w:rPr>
          <w:rFonts w:ascii="Times New Roman" w:hAnsi="Times New Roman"/>
          <w:color w:val="FF0000"/>
          <w:szCs w:val="28"/>
        </w:rPr>
        <w:t xml:space="preserve"> camere</w:t>
      </w:r>
      <w:r>
        <w:rPr>
          <w:rFonts w:ascii="Times New Roman" w:hAnsi="Times New Roman"/>
          <w:color w:val="FF0000"/>
          <w:szCs w:val="28"/>
        </w:rPr>
        <w:t>(3)</w:t>
      </w:r>
      <w:r>
        <w:rPr>
          <w:rFonts w:ascii="Times New Roman" w:hAnsi="Times New Roman"/>
          <w:szCs w:val="28"/>
        </w:rPr>
        <w:t xml:space="preserve"> : Aici vom regăsi 1 dormitor cu suprafața utilă de 13,23 m</w:t>
      </w:r>
      <w:r w:rsidRPr="00E77A44">
        <w:rPr>
          <w:rFonts w:ascii="Times New Roman" w:hAnsi="Times New Roman"/>
          <w:szCs w:val="28"/>
          <w:vertAlign w:val="superscript"/>
        </w:rPr>
        <w:t>2</w:t>
      </w:r>
      <w:r>
        <w:rPr>
          <w:rFonts w:ascii="Times New Roman" w:hAnsi="Times New Roman"/>
          <w:szCs w:val="28"/>
        </w:rPr>
        <w:t>, o baie cu suprafața utilă de 4,81 m</w:t>
      </w:r>
      <w:r w:rsidRPr="00E77A44">
        <w:rPr>
          <w:rFonts w:ascii="Times New Roman" w:hAnsi="Times New Roman"/>
          <w:szCs w:val="28"/>
          <w:vertAlign w:val="superscript"/>
        </w:rPr>
        <w:t>2</w:t>
      </w:r>
      <w:r>
        <w:rPr>
          <w:rFonts w:ascii="Times New Roman" w:hAnsi="Times New Roman"/>
          <w:szCs w:val="28"/>
        </w:rPr>
        <w:t xml:space="preserve"> ,  o bucatarie cu suprafața utilă de 11,75 m</w:t>
      </w:r>
      <w:r w:rsidRPr="00E77A44">
        <w:rPr>
          <w:rFonts w:ascii="Times New Roman" w:hAnsi="Times New Roman"/>
          <w:szCs w:val="28"/>
          <w:vertAlign w:val="superscript"/>
        </w:rPr>
        <w:t>2</w:t>
      </w:r>
      <w:r>
        <w:rPr>
          <w:rFonts w:ascii="Times New Roman" w:hAnsi="Times New Roman"/>
          <w:szCs w:val="28"/>
        </w:rPr>
        <w:t xml:space="preserve">  ,</w:t>
      </w:r>
      <w:r w:rsidRPr="00C44D0B">
        <w:rPr>
          <w:rFonts w:ascii="Times New Roman" w:hAnsi="Times New Roman"/>
          <w:szCs w:val="28"/>
        </w:rPr>
        <w:t xml:space="preserve"> </w:t>
      </w:r>
      <w:r>
        <w:rPr>
          <w:rFonts w:ascii="Times New Roman" w:hAnsi="Times New Roman"/>
          <w:szCs w:val="28"/>
        </w:rPr>
        <w:t>un living cu suprafata utila de 19,13 m</w:t>
      </w:r>
      <w:r w:rsidRPr="00E77A44">
        <w:rPr>
          <w:rFonts w:ascii="Times New Roman" w:hAnsi="Times New Roman"/>
          <w:szCs w:val="28"/>
          <w:vertAlign w:val="superscript"/>
        </w:rPr>
        <w:t>2</w:t>
      </w:r>
      <w:r>
        <w:rPr>
          <w:rFonts w:ascii="Times New Roman" w:hAnsi="Times New Roman"/>
          <w:szCs w:val="28"/>
          <w:vertAlign w:val="superscript"/>
        </w:rPr>
        <w:t xml:space="preserve">  </w:t>
      </w:r>
      <w:r>
        <w:rPr>
          <w:rFonts w:ascii="Times New Roman" w:hAnsi="Times New Roman"/>
          <w:szCs w:val="28"/>
        </w:rPr>
        <w:t>si un hol cu suprafata utila de 9,86 m</w:t>
      </w:r>
      <w:r w:rsidRPr="00E77A44">
        <w:rPr>
          <w:rFonts w:ascii="Times New Roman" w:hAnsi="Times New Roman"/>
          <w:szCs w:val="28"/>
          <w:vertAlign w:val="superscript"/>
        </w:rPr>
        <w:t>2</w:t>
      </w:r>
      <w:r>
        <w:rPr>
          <w:rFonts w:ascii="Times New Roman" w:hAnsi="Times New Roman"/>
          <w:szCs w:val="28"/>
        </w:rPr>
        <w:t>.</w:t>
      </w:r>
    </w:p>
    <w:p w:rsidR="009C7716" w:rsidRPr="004F1D9B" w:rsidRDefault="009C7716" w:rsidP="009C7716">
      <w:pPr>
        <w:pStyle w:val="Cornel"/>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8"/>
        </w:rPr>
      </w:pPr>
      <w:r>
        <w:rPr>
          <w:rFonts w:ascii="Times New Roman" w:hAnsi="Times New Roman"/>
          <w:szCs w:val="28"/>
        </w:rPr>
        <w:tab/>
      </w:r>
      <w:r w:rsidRPr="003C1283">
        <w:rPr>
          <w:rFonts w:ascii="Times New Roman" w:hAnsi="Times New Roman"/>
          <w:color w:val="FF0000"/>
          <w:szCs w:val="28"/>
        </w:rPr>
        <w:t>Garsoniera</w:t>
      </w:r>
      <w:r>
        <w:rPr>
          <w:rFonts w:ascii="Times New Roman" w:hAnsi="Times New Roman"/>
          <w:szCs w:val="28"/>
        </w:rPr>
        <w:t xml:space="preserve"> : Aici vom regăsi 1 living+dormitor cu suprafața utilă de 15,90 m</w:t>
      </w:r>
      <w:r w:rsidRPr="00E77A44">
        <w:rPr>
          <w:rFonts w:ascii="Times New Roman" w:hAnsi="Times New Roman"/>
          <w:szCs w:val="28"/>
          <w:vertAlign w:val="superscript"/>
        </w:rPr>
        <w:t>2</w:t>
      </w:r>
      <w:r>
        <w:rPr>
          <w:rFonts w:ascii="Times New Roman" w:hAnsi="Times New Roman"/>
          <w:szCs w:val="28"/>
        </w:rPr>
        <w:t>, o baie cu suprafața utilă de 5,30 m</w:t>
      </w:r>
      <w:r w:rsidRPr="00E77A44">
        <w:rPr>
          <w:rFonts w:ascii="Times New Roman" w:hAnsi="Times New Roman"/>
          <w:szCs w:val="28"/>
          <w:vertAlign w:val="superscript"/>
        </w:rPr>
        <w:t>2</w:t>
      </w:r>
      <w:r>
        <w:rPr>
          <w:rFonts w:ascii="Times New Roman" w:hAnsi="Times New Roman"/>
          <w:szCs w:val="28"/>
        </w:rPr>
        <w:t xml:space="preserve"> ,  o bucatarie cu suprafața utilă de 9,87 m</w:t>
      </w:r>
      <w:r w:rsidRPr="00E77A44">
        <w:rPr>
          <w:rFonts w:ascii="Times New Roman" w:hAnsi="Times New Roman"/>
          <w:szCs w:val="28"/>
          <w:vertAlign w:val="superscript"/>
        </w:rPr>
        <w:t>2</w:t>
      </w:r>
      <w:r>
        <w:rPr>
          <w:rFonts w:ascii="Times New Roman" w:hAnsi="Times New Roman"/>
          <w:szCs w:val="28"/>
        </w:rPr>
        <w:t xml:space="preserve">  si un hol cu suprafata utila de 7,05 m</w:t>
      </w:r>
      <w:r w:rsidRPr="00E77A44">
        <w:rPr>
          <w:rFonts w:ascii="Times New Roman" w:hAnsi="Times New Roman"/>
          <w:szCs w:val="28"/>
          <w:vertAlign w:val="superscript"/>
        </w:rPr>
        <w:t>2</w:t>
      </w:r>
      <w:r>
        <w:rPr>
          <w:rFonts w:ascii="Times New Roman" w:hAnsi="Times New Roman"/>
          <w:szCs w:val="28"/>
        </w:rPr>
        <w:t>.</w:t>
      </w:r>
    </w:p>
    <w:p w:rsidR="006C1583" w:rsidRDefault="006C1583" w:rsidP="00C27F2D">
      <w:pPr>
        <w:shd w:val="clear" w:color="auto" w:fill="FFFFFF"/>
        <w:spacing w:after="0" w:line="360" w:lineRule="auto"/>
        <w:jc w:val="both"/>
        <w:rPr>
          <w:rFonts w:ascii="Arial" w:hAnsi="Arial" w:cs="Arial"/>
          <w:sz w:val="24"/>
          <w:szCs w:val="24"/>
        </w:rPr>
      </w:pPr>
    </w:p>
    <w:p w:rsidR="006C1583" w:rsidRDefault="006C1583" w:rsidP="00C27F2D">
      <w:pPr>
        <w:shd w:val="clear" w:color="auto" w:fill="FFFFFF"/>
        <w:spacing w:after="0" w:line="360" w:lineRule="auto"/>
        <w:jc w:val="both"/>
        <w:rPr>
          <w:rFonts w:ascii="Arial" w:hAnsi="Arial" w:cs="Arial"/>
          <w:noProof/>
          <w:sz w:val="24"/>
          <w:szCs w:val="24"/>
        </w:rPr>
      </w:pPr>
    </w:p>
    <w:p w:rsidR="008065A1" w:rsidRDefault="008065A1" w:rsidP="00C27F2D">
      <w:pPr>
        <w:shd w:val="clear" w:color="auto" w:fill="FFFFFF"/>
        <w:spacing w:after="0" w:line="360" w:lineRule="auto"/>
        <w:jc w:val="both"/>
        <w:rPr>
          <w:rFonts w:ascii="Arial" w:hAnsi="Arial" w:cs="Arial"/>
          <w:noProof/>
          <w:sz w:val="24"/>
          <w:szCs w:val="24"/>
        </w:rPr>
      </w:pPr>
    </w:p>
    <w:p w:rsidR="008065A1" w:rsidRDefault="008065A1" w:rsidP="00C27F2D">
      <w:pPr>
        <w:shd w:val="clear" w:color="auto" w:fill="FFFFFF"/>
        <w:spacing w:after="0" w:line="360" w:lineRule="auto"/>
        <w:jc w:val="both"/>
        <w:rPr>
          <w:rFonts w:ascii="Arial" w:hAnsi="Arial" w:cs="Arial"/>
          <w:noProof/>
          <w:sz w:val="24"/>
          <w:szCs w:val="24"/>
        </w:rPr>
      </w:pPr>
    </w:p>
    <w:p w:rsidR="008065A1" w:rsidRDefault="008065A1" w:rsidP="00C27F2D">
      <w:pPr>
        <w:shd w:val="clear" w:color="auto" w:fill="FFFFFF"/>
        <w:spacing w:after="0" w:line="360" w:lineRule="auto"/>
        <w:jc w:val="both"/>
        <w:rPr>
          <w:rFonts w:ascii="Arial" w:hAnsi="Arial" w:cs="Arial"/>
          <w:noProof/>
          <w:sz w:val="24"/>
          <w:szCs w:val="24"/>
        </w:rPr>
      </w:pPr>
    </w:p>
    <w:p w:rsidR="008065A1" w:rsidRDefault="008065A1" w:rsidP="00C27F2D">
      <w:pPr>
        <w:shd w:val="clear" w:color="auto" w:fill="FFFFFF"/>
        <w:spacing w:after="0" w:line="360" w:lineRule="auto"/>
        <w:jc w:val="both"/>
        <w:rPr>
          <w:rFonts w:ascii="Arial" w:hAnsi="Arial" w:cs="Arial"/>
          <w:noProof/>
          <w:sz w:val="24"/>
          <w:szCs w:val="24"/>
        </w:rPr>
      </w:pPr>
    </w:p>
    <w:p w:rsidR="00D97F29" w:rsidRPr="00C27F2D" w:rsidRDefault="00C27F2D" w:rsidP="00C27F2D">
      <w:pPr>
        <w:autoSpaceDE w:val="0"/>
        <w:autoSpaceDN w:val="0"/>
        <w:adjustRightInd w:val="0"/>
        <w:spacing w:after="0" w:line="360" w:lineRule="auto"/>
        <w:jc w:val="both"/>
        <w:rPr>
          <w:rFonts w:ascii="Arial" w:hAnsi="Arial" w:cs="Arial"/>
          <w:color w:val="000000" w:themeColor="text1"/>
          <w:sz w:val="24"/>
          <w:szCs w:val="24"/>
        </w:rPr>
      </w:pPr>
      <w:r w:rsidRPr="00C27F2D">
        <w:rPr>
          <w:rFonts w:ascii="Arial" w:eastAsia="Times New Roman" w:hAnsi="Arial" w:cs="Arial"/>
          <w:color w:val="000000" w:themeColor="text1"/>
          <w:sz w:val="24"/>
          <w:szCs w:val="24"/>
          <w:lang w:val="ro-RO"/>
        </w:rPr>
        <w:lastRenderedPageBreak/>
        <w:t xml:space="preserve">Functiunea constructiei va fi de </w:t>
      </w:r>
      <w:r w:rsidR="009C7716">
        <w:rPr>
          <w:rFonts w:ascii="Arial" w:eastAsia="Times New Roman" w:hAnsi="Arial" w:cs="Arial"/>
          <w:color w:val="000000" w:themeColor="text1"/>
          <w:sz w:val="24"/>
          <w:szCs w:val="24"/>
          <w:lang w:val="ro-RO"/>
        </w:rPr>
        <w:t>imobil de locuințe colective</w:t>
      </w:r>
    </w:p>
    <w:p w:rsidR="00D97F29" w:rsidRPr="00C27F2D" w:rsidRDefault="00D97F29" w:rsidP="00C27F2D">
      <w:pPr>
        <w:autoSpaceDE w:val="0"/>
        <w:autoSpaceDN w:val="0"/>
        <w:adjustRightInd w:val="0"/>
        <w:spacing w:after="0" w:line="360" w:lineRule="auto"/>
        <w:jc w:val="both"/>
        <w:rPr>
          <w:rFonts w:ascii="Arial" w:hAnsi="Arial" w:cs="Arial"/>
          <w:sz w:val="24"/>
          <w:szCs w:val="24"/>
        </w:rPr>
      </w:pPr>
    </w:p>
    <w:p w:rsidR="00527FAD" w:rsidRPr="008B1D07" w:rsidRDefault="00527FAD" w:rsidP="00C27F2D">
      <w:pPr>
        <w:pStyle w:val="ListParagraph"/>
        <w:numPr>
          <w:ilvl w:val="0"/>
          <w:numId w:val="1"/>
        </w:numPr>
        <w:spacing w:after="0" w:line="360" w:lineRule="auto"/>
        <w:ind w:left="0"/>
        <w:jc w:val="both"/>
        <w:rPr>
          <w:rFonts w:ascii="Arial" w:eastAsia="Times New Roman" w:hAnsi="Arial" w:cs="Arial"/>
          <w:b/>
          <w:color w:val="000000" w:themeColor="text1"/>
          <w:sz w:val="24"/>
          <w:szCs w:val="24"/>
          <w:lang w:val="ro-RO"/>
        </w:rPr>
      </w:pPr>
      <w:r w:rsidRPr="008B1D07">
        <w:rPr>
          <w:rFonts w:ascii="Arial" w:eastAsia="Times New Roman" w:hAnsi="Arial" w:cs="Arial"/>
          <w:b/>
          <w:color w:val="000000" w:themeColor="text1"/>
          <w:sz w:val="24"/>
          <w:szCs w:val="24"/>
          <w:lang w:val="ro-RO"/>
        </w:rPr>
        <w:t>justificarea necesității proiectului;</w:t>
      </w:r>
    </w:p>
    <w:p w:rsidR="00A95AEF" w:rsidRPr="00C27F2D" w:rsidRDefault="00A95AEF" w:rsidP="00C27F2D">
      <w:pPr>
        <w:pStyle w:val="ListParagraph"/>
        <w:spacing w:after="0" w:line="360" w:lineRule="auto"/>
        <w:ind w:left="0"/>
        <w:jc w:val="both"/>
        <w:rPr>
          <w:rFonts w:ascii="Arial" w:eastAsia="Times New Roman" w:hAnsi="Arial" w:cs="Arial"/>
          <w:color w:val="000000" w:themeColor="text1"/>
          <w:sz w:val="24"/>
          <w:szCs w:val="24"/>
          <w:lang w:val="ro-RO"/>
        </w:rPr>
      </w:pPr>
      <w:r w:rsidRPr="00C27F2D">
        <w:rPr>
          <w:rFonts w:ascii="Arial" w:eastAsia="Times New Roman" w:hAnsi="Arial" w:cs="Arial"/>
          <w:color w:val="000000" w:themeColor="text1"/>
          <w:sz w:val="24"/>
          <w:szCs w:val="24"/>
          <w:lang w:val="ro-RO"/>
        </w:rPr>
        <w:t xml:space="preserve">Proiectul propus satisface nevoia de </w:t>
      </w:r>
      <w:r w:rsidR="009C7716">
        <w:rPr>
          <w:rFonts w:ascii="Arial" w:eastAsia="Times New Roman" w:hAnsi="Arial" w:cs="Arial"/>
          <w:color w:val="000000" w:themeColor="text1"/>
          <w:sz w:val="24"/>
          <w:szCs w:val="24"/>
          <w:lang w:val="ro-RO"/>
        </w:rPr>
        <w:t>locuire colectivă</w:t>
      </w:r>
    </w:p>
    <w:p w:rsidR="00527FAD" w:rsidRPr="008B1D07" w:rsidRDefault="00527FAD" w:rsidP="00C27F2D">
      <w:pPr>
        <w:pStyle w:val="ListParagraph"/>
        <w:numPr>
          <w:ilvl w:val="0"/>
          <w:numId w:val="1"/>
        </w:numPr>
        <w:spacing w:after="0" w:line="360" w:lineRule="auto"/>
        <w:ind w:left="0"/>
        <w:jc w:val="both"/>
        <w:rPr>
          <w:rFonts w:ascii="Arial" w:eastAsia="Times New Roman" w:hAnsi="Arial" w:cs="Arial"/>
          <w:b/>
          <w:color w:val="000000" w:themeColor="text1"/>
          <w:sz w:val="24"/>
          <w:szCs w:val="24"/>
          <w:lang w:val="ro-RO"/>
        </w:rPr>
      </w:pPr>
      <w:r w:rsidRPr="008B1D07">
        <w:rPr>
          <w:rFonts w:ascii="Arial" w:eastAsia="Times New Roman" w:hAnsi="Arial" w:cs="Arial"/>
          <w:b/>
          <w:color w:val="000000" w:themeColor="text1"/>
          <w:sz w:val="24"/>
          <w:szCs w:val="24"/>
          <w:lang w:val="ro-RO"/>
        </w:rPr>
        <w:t>valoarea investiției;</w:t>
      </w:r>
    </w:p>
    <w:p w:rsidR="00A95AEF" w:rsidRPr="008B1D07" w:rsidRDefault="006C1583" w:rsidP="00C27F2D">
      <w:pPr>
        <w:pStyle w:val="ListParagraph"/>
        <w:spacing w:after="0" w:line="360" w:lineRule="auto"/>
        <w:ind w:left="0"/>
        <w:jc w:val="both"/>
        <w:rPr>
          <w:rFonts w:ascii="Arial" w:eastAsia="Times New Roman" w:hAnsi="Arial" w:cs="Arial"/>
          <w:color w:val="000000" w:themeColor="text1"/>
          <w:sz w:val="24"/>
          <w:szCs w:val="24"/>
          <w:lang w:val="ro-RO"/>
        </w:rPr>
      </w:pPr>
      <w:r>
        <w:rPr>
          <w:rFonts w:ascii="Arial" w:eastAsia="Times New Roman" w:hAnsi="Arial" w:cs="Arial"/>
          <w:color w:val="000000" w:themeColor="text1"/>
          <w:sz w:val="24"/>
          <w:szCs w:val="24"/>
          <w:lang w:val="ro-RO"/>
        </w:rPr>
        <w:t>354 720</w:t>
      </w:r>
      <w:r w:rsidR="00C71861">
        <w:rPr>
          <w:rFonts w:ascii="Arial" w:eastAsia="Times New Roman" w:hAnsi="Arial" w:cs="Arial"/>
          <w:color w:val="000000" w:themeColor="text1"/>
          <w:sz w:val="24"/>
          <w:szCs w:val="24"/>
          <w:lang w:val="ro-RO"/>
        </w:rPr>
        <w:t>;</w:t>
      </w:r>
    </w:p>
    <w:p w:rsidR="00527FAD" w:rsidRPr="008B1D07" w:rsidRDefault="00527FAD" w:rsidP="00C27F2D">
      <w:pPr>
        <w:pStyle w:val="ListParagraph"/>
        <w:numPr>
          <w:ilvl w:val="0"/>
          <w:numId w:val="1"/>
        </w:numPr>
        <w:spacing w:after="0" w:line="360" w:lineRule="auto"/>
        <w:ind w:left="0"/>
        <w:jc w:val="both"/>
        <w:rPr>
          <w:rFonts w:ascii="Arial" w:eastAsia="Times New Roman" w:hAnsi="Arial" w:cs="Arial"/>
          <w:color w:val="000000" w:themeColor="text1"/>
          <w:sz w:val="24"/>
          <w:szCs w:val="24"/>
          <w:lang w:val="ro-RO"/>
        </w:rPr>
      </w:pPr>
      <w:r w:rsidRPr="008B1D07">
        <w:rPr>
          <w:rFonts w:ascii="Arial" w:eastAsia="Times New Roman" w:hAnsi="Arial" w:cs="Arial"/>
          <w:b/>
          <w:color w:val="000000" w:themeColor="text1"/>
          <w:sz w:val="24"/>
          <w:szCs w:val="24"/>
          <w:lang w:val="ro-RO"/>
        </w:rPr>
        <w:t>perioada de implementare propusă</w:t>
      </w:r>
      <w:r w:rsidRPr="008B1D07">
        <w:rPr>
          <w:rFonts w:ascii="Arial" w:eastAsia="Times New Roman" w:hAnsi="Arial" w:cs="Arial"/>
          <w:color w:val="000000" w:themeColor="text1"/>
          <w:sz w:val="24"/>
          <w:szCs w:val="24"/>
          <w:lang w:val="ro-RO"/>
        </w:rPr>
        <w:t>;</w:t>
      </w:r>
    </w:p>
    <w:p w:rsidR="00A95AEF" w:rsidRPr="008B1D07" w:rsidRDefault="005B7492" w:rsidP="00C27F2D">
      <w:pPr>
        <w:pStyle w:val="ListParagraph"/>
        <w:spacing w:after="0" w:line="360" w:lineRule="auto"/>
        <w:ind w:left="0"/>
        <w:jc w:val="both"/>
        <w:rPr>
          <w:rFonts w:ascii="Arial" w:eastAsia="Times New Roman" w:hAnsi="Arial" w:cs="Arial"/>
          <w:color w:val="000000" w:themeColor="text1"/>
          <w:sz w:val="24"/>
          <w:szCs w:val="24"/>
          <w:lang w:val="ro-RO"/>
        </w:rPr>
      </w:pPr>
      <w:r w:rsidRPr="008B1D07">
        <w:rPr>
          <w:rFonts w:ascii="Arial" w:eastAsia="Times New Roman" w:hAnsi="Arial" w:cs="Arial"/>
          <w:color w:val="000000" w:themeColor="text1"/>
          <w:sz w:val="24"/>
          <w:szCs w:val="24"/>
          <w:lang w:val="ro-RO"/>
        </w:rPr>
        <w:t>2019-2025</w:t>
      </w:r>
      <w:r w:rsidR="00C71861">
        <w:rPr>
          <w:rFonts w:ascii="Arial" w:eastAsia="Times New Roman" w:hAnsi="Arial" w:cs="Arial"/>
          <w:color w:val="000000" w:themeColor="text1"/>
          <w:sz w:val="24"/>
          <w:szCs w:val="24"/>
          <w:lang w:val="ro-RO"/>
        </w:rPr>
        <w:t>;</w:t>
      </w:r>
    </w:p>
    <w:p w:rsidR="00527FAD" w:rsidRPr="008B1D07" w:rsidRDefault="00527FAD" w:rsidP="00C27F2D">
      <w:pPr>
        <w:pStyle w:val="ListParagraph"/>
        <w:numPr>
          <w:ilvl w:val="0"/>
          <w:numId w:val="1"/>
        </w:numPr>
        <w:spacing w:after="0" w:line="360" w:lineRule="auto"/>
        <w:ind w:left="0"/>
        <w:jc w:val="both"/>
        <w:rPr>
          <w:rFonts w:ascii="Arial" w:eastAsia="Times New Roman" w:hAnsi="Arial" w:cs="Arial"/>
          <w:b/>
          <w:color w:val="000000" w:themeColor="text1"/>
          <w:sz w:val="24"/>
          <w:szCs w:val="24"/>
          <w:lang w:val="ro-RO"/>
        </w:rPr>
      </w:pPr>
      <w:r w:rsidRPr="008B1D07">
        <w:rPr>
          <w:rFonts w:ascii="Arial" w:eastAsia="Times New Roman" w:hAnsi="Arial" w:cs="Arial"/>
          <w:b/>
          <w:color w:val="000000" w:themeColor="text1"/>
          <w:sz w:val="24"/>
          <w:szCs w:val="24"/>
          <w:lang w:val="ro-RO"/>
        </w:rPr>
        <w:t>planșe reprezentând limitele amplasamentului proiectului, inclusiv orice suprafață de teren solicitată pentru a fi folosită temporar (planuri de situație și amplasamente);</w:t>
      </w:r>
    </w:p>
    <w:p w:rsidR="005B7492" w:rsidRPr="00C27F2D" w:rsidRDefault="005B7492" w:rsidP="00C27F2D">
      <w:pPr>
        <w:pStyle w:val="ListParagraph"/>
        <w:spacing w:after="0" w:line="360" w:lineRule="auto"/>
        <w:ind w:left="0"/>
        <w:jc w:val="both"/>
        <w:rPr>
          <w:rFonts w:ascii="Arial" w:eastAsia="Times New Roman" w:hAnsi="Arial" w:cs="Arial"/>
          <w:color w:val="000000" w:themeColor="text1"/>
          <w:sz w:val="24"/>
          <w:szCs w:val="24"/>
          <w:lang w:val="ro-RO"/>
        </w:rPr>
      </w:pPr>
      <w:r w:rsidRPr="00C27F2D">
        <w:rPr>
          <w:rFonts w:ascii="Arial" w:eastAsia="Times New Roman" w:hAnsi="Arial" w:cs="Arial"/>
          <w:color w:val="000000" w:themeColor="text1"/>
          <w:sz w:val="24"/>
          <w:szCs w:val="24"/>
          <w:lang w:val="ro-RO"/>
        </w:rPr>
        <w:t>Plan de situație-planșa A.02</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f) o descriere a caracteristicilor fizice ale întregului proiect, formele fizice ale proiectului (planuri, clădiri, alte structuri, materiale de construcție și altele).</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Se prezintă elementele specifice caracteristice proiectului propus:</w:t>
      </w:r>
    </w:p>
    <w:p w:rsidR="005B7492" w:rsidRPr="00C27F2D" w:rsidRDefault="00527FAD" w:rsidP="00C27F2D">
      <w:pPr>
        <w:spacing w:after="0" w:line="360" w:lineRule="auto"/>
        <w:jc w:val="both"/>
        <w:rPr>
          <w:rFonts w:ascii="Arial" w:eastAsia="Times New Roman" w:hAnsi="Arial" w:cs="Arial"/>
          <w:color w:val="333333"/>
          <w:sz w:val="24"/>
          <w:szCs w:val="24"/>
          <w:lang w:val="ro-RO"/>
        </w:rPr>
      </w:pPr>
      <w:r w:rsidRPr="008B1D07">
        <w:rPr>
          <w:rFonts w:ascii="Arial" w:eastAsia="Times New Roman" w:hAnsi="Arial" w:cs="Arial"/>
          <w:b/>
          <w:color w:val="333333"/>
          <w:sz w:val="24"/>
          <w:szCs w:val="24"/>
          <w:lang w:val="ro-RO"/>
        </w:rPr>
        <w:t>- profilul și capacitățile de producție</w:t>
      </w:r>
      <w:r w:rsidRPr="00C27F2D">
        <w:rPr>
          <w:rFonts w:ascii="Arial" w:eastAsia="Times New Roman" w:hAnsi="Arial" w:cs="Arial"/>
          <w:color w:val="333333"/>
          <w:sz w:val="24"/>
          <w:szCs w:val="24"/>
          <w:lang w:val="ro-RO"/>
        </w:rPr>
        <w:t>;</w:t>
      </w:r>
    </w:p>
    <w:p w:rsidR="005B7492" w:rsidRPr="00C27F2D" w:rsidRDefault="00A76F01" w:rsidP="00C27F2D">
      <w:pPr>
        <w:spacing w:after="0" w:line="360" w:lineRule="auto"/>
        <w:jc w:val="both"/>
        <w:rPr>
          <w:rFonts w:ascii="Arial" w:eastAsia="Times New Roman" w:hAnsi="Arial" w:cs="Arial"/>
          <w:color w:val="333333"/>
          <w:sz w:val="24"/>
          <w:szCs w:val="24"/>
          <w:lang w:val="ro-RO"/>
        </w:rPr>
      </w:pPr>
      <w:r w:rsidRPr="00EC04B4">
        <w:rPr>
          <w:rFonts w:ascii="Arial" w:hAnsi="Arial" w:cs="Arial"/>
          <w:b/>
          <w:bCs/>
          <w:i/>
          <w:sz w:val="24"/>
          <w:szCs w:val="24"/>
          <w:lang w:val="it-IT"/>
        </w:rPr>
        <w:t>-</w:t>
      </w:r>
      <w:r w:rsidR="009C7716">
        <w:rPr>
          <w:rFonts w:ascii="Arial" w:hAnsi="Arial" w:cs="Arial"/>
          <w:bCs/>
          <w:sz w:val="24"/>
          <w:szCs w:val="24"/>
          <w:lang w:val="it-IT"/>
        </w:rPr>
        <w:t>locuințe colective în regim de înălțime p+4</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descrierea instalației și a fluxurilor tehnologice existente pe amplasament (după caz);</w:t>
      </w:r>
    </w:p>
    <w:p w:rsidR="00A76F01" w:rsidRPr="00C27F2D" w:rsidRDefault="00A76F01" w:rsidP="00C27F2D">
      <w:pPr>
        <w:autoSpaceDN w:val="0"/>
        <w:adjustRightInd w:val="0"/>
        <w:spacing w:after="0" w:line="360" w:lineRule="auto"/>
        <w:jc w:val="both"/>
        <w:rPr>
          <w:rFonts w:ascii="Arial" w:hAnsi="Arial" w:cs="Arial"/>
          <w:sz w:val="24"/>
          <w:szCs w:val="24"/>
          <w:lang w:val="ro-RO"/>
        </w:rPr>
      </w:pPr>
      <w:r w:rsidRPr="00EC04B4">
        <w:rPr>
          <w:rFonts w:ascii="Arial" w:hAnsi="Arial" w:cs="Arial"/>
          <w:sz w:val="24"/>
          <w:szCs w:val="24"/>
          <w:lang w:val="ro-RO"/>
        </w:rPr>
        <w:t xml:space="preserve">Nu e un flux tehnologic propus pe amplasament. </w:t>
      </w:r>
    </w:p>
    <w:p w:rsidR="00527FAD" w:rsidRPr="008B1D07" w:rsidRDefault="00A76F01"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t xml:space="preserve"> </w:t>
      </w:r>
      <w:r w:rsidR="00527FAD" w:rsidRPr="008B1D07">
        <w:rPr>
          <w:rFonts w:ascii="Arial" w:eastAsia="Times New Roman" w:hAnsi="Arial" w:cs="Arial"/>
          <w:b/>
          <w:color w:val="333333"/>
          <w:sz w:val="24"/>
          <w:szCs w:val="24"/>
          <w:lang w:val="ro-RO"/>
        </w:rPr>
        <w:t>- descrierea proceselor de producție ale proiectului propus, în funcție de specificul investiției, produse și subproduse obținute, mărimea, capacitatea;</w:t>
      </w:r>
    </w:p>
    <w:p w:rsidR="005B7492" w:rsidRPr="00C27F2D" w:rsidRDefault="008065A1" w:rsidP="00C27F2D">
      <w:pPr>
        <w:spacing w:after="0" w:line="360" w:lineRule="auto"/>
        <w:jc w:val="both"/>
        <w:rPr>
          <w:rFonts w:ascii="Arial" w:eastAsia="Times New Roman" w:hAnsi="Arial" w:cs="Arial"/>
          <w:color w:val="333333"/>
          <w:sz w:val="24"/>
          <w:szCs w:val="24"/>
          <w:lang w:val="ro-RO"/>
        </w:rPr>
      </w:pPr>
      <w:r>
        <w:rPr>
          <w:rFonts w:ascii="Arial" w:eastAsia="Times New Roman" w:hAnsi="Arial" w:cs="Arial"/>
          <w:color w:val="333333"/>
          <w:sz w:val="24"/>
          <w:szCs w:val="24"/>
          <w:lang w:val="ro-RO"/>
        </w:rPr>
        <w:t>-</w:t>
      </w:r>
      <w:r w:rsidR="009C7716">
        <w:rPr>
          <w:rFonts w:ascii="Arial" w:eastAsia="Times New Roman" w:hAnsi="Arial" w:cs="Arial"/>
          <w:color w:val="333333"/>
          <w:sz w:val="24"/>
          <w:szCs w:val="24"/>
          <w:lang w:val="ro-RO"/>
        </w:rPr>
        <w:t>nu este cazul</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materiile prime, energia și combustibilii utilizați, cu modul de asigurare a acestora;</w:t>
      </w:r>
    </w:p>
    <w:p w:rsidR="005B7492" w:rsidRPr="00C27F2D" w:rsidRDefault="009C7716" w:rsidP="00C27F2D">
      <w:pPr>
        <w:spacing w:after="0" w:line="360" w:lineRule="auto"/>
        <w:jc w:val="both"/>
        <w:rPr>
          <w:rFonts w:ascii="Arial" w:eastAsia="Times New Roman" w:hAnsi="Arial" w:cs="Arial"/>
          <w:color w:val="333333"/>
          <w:sz w:val="24"/>
          <w:szCs w:val="24"/>
          <w:lang w:val="ro-RO"/>
        </w:rPr>
      </w:pPr>
      <w:r>
        <w:rPr>
          <w:rFonts w:ascii="Arial" w:eastAsia="Times New Roman" w:hAnsi="Arial" w:cs="Arial"/>
          <w:color w:val="333333"/>
          <w:sz w:val="24"/>
          <w:szCs w:val="24"/>
          <w:lang w:val="ro-RO"/>
        </w:rPr>
        <w:t>Nu este cazul</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t xml:space="preserve">- </w:t>
      </w:r>
      <w:r w:rsidRPr="008B1D07">
        <w:rPr>
          <w:rFonts w:ascii="Arial" w:eastAsia="Times New Roman" w:hAnsi="Arial" w:cs="Arial"/>
          <w:b/>
          <w:color w:val="333333"/>
          <w:sz w:val="24"/>
          <w:szCs w:val="24"/>
          <w:lang w:val="ro-RO"/>
        </w:rPr>
        <w:t>racordarea la rețelele utilitare existente în zonă;</w:t>
      </w:r>
    </w:p>
    <w:p w:rsidR="00A76F01" w:rsidRPr="00C27F2D" w:rsidRDefault="00A76F01"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-alimentarea cu apa se va realiza din sistemul centrallizat.</w:t>
      </w:r>
    </w:p>
    <w:p w:rsidR="005B7492" w:rsidRPr="00C27F2D" w:rsidRDefault="00A76F01"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lastRenderedPageBreak/>
        <w:t xml:space="preserve">-evacuarea apelor  uzate se va realiza </w:t>
      </w:r>
      <w:r w:rsidR="00C71861">
        <w:rPr>
          <w:rFonts w:ascii="Arial" w:eastAsia="Times New Roman" w:hAnsi="Arial" w:cs="Arial"/>
          <w:color w:val="333333"/>
          <w:sz w:val="24"/>
          <w:szCs w:val="24"/>
          <w:lang w:val="ro-RO"/>
        </w:rPr>
        <w:t xml:space="preserve"> </w:t>
      </w:r>
      <w:r w:rsidRPr="00C27F2D">
        <w:rPr>
          <w:rFonts w:ascii="Arial" w:eastAsia="Times New Roman" w:hAnsi="Arial" w:cs="Arial"/>
          <w:color w:val="333333"/>
          <w:sz w:val="24"/>
          <w:szCs w:val="24"/>
          <w:lang w:val="ro-RO"/>
        </w:rPr>
        <w:t xml:space="preserve">se va realiza in </w:t>
      </w:r>
      <w:r w:rsidR="009C7716">
        <w:rPr>
          <w:rFonts w:ascii="Arial" w:eastAsia="Times New Roman" w:hAnsi="Arial" w:cs="Arial"/>
          <w:color w:val="333333"/>
          <w:sz w:val="24"/>
          <w:szCs w:val="24"/>
          <w:lang w:val="ro-RO"/>
        </w:rPr>
        <w:t>rețeaua stradală</w:t>
      </w:r>
      <w:r w:rsidRPr="00C27F2D">
        <w:rPr>
          <w:rFonts w:ascii="Arial" w:eastAsia="Times New Roman" w:hAnsi="Arial" w:cs="Arial"/>
          <w:color w:val="333333"/>
          <w:sz w:val="24"/>
          <w:szCs w:val="24"/>
          <w:lang w:val="ro-RO"/>
        </w:rPr>
        <w:t>.</w:t>
      </w:r>
    </w:p>
    <w:p w:rsidR="00A76F01" w:rsidRPr="008B1D07" w:rsidRDefault="00A76F01" w:rsidP="00C27F2D">
      <w:pPr>
        <w:spacing w:after="0" w:line="360" w:lineRule="auto"/>
        <w:jc w:val="both"/>
        <w:rPr>
          <w:rFonts w:ascii="Arial" w:eastAsia="Times New Roman" w:hAnsi="Arial" w:cs="Arial"/>
          <w:color w:val="000000" w:themeColor="text1"/>
          <w:sz w:val="24"/>
          <w:szCs w:val="24"/>
          <w:lang w:val="ro-RO"/>
        </w:rPr>
      </w:pPr>
      <w:r w:rsidRPr="008B1D07">
        <w:rPr>
          <w:rFonts w:ascii="Arial" w:eastAsia="Times New Roman" w:hAnsi="Arial" w:cs="Arial"/>
          <w:color w:val="000000" w:themeColor="text1"/>
          <w:sz w:val="24"/>
          <w:szCs w:val="24"/>
          <w:lang w:val="ro-RO"/>
        </w:rPr>
        <w:t xml:space="preserve">-apele pluviale de pe platformele betonate si parcari se vor colecta prin rigole, </w:t>
      </w:r>
      <w:r w:rsidR="006C1583">
        <w:rPr>
          <w:rFonts w:ascii="Arial" w:eastAsia="Times New Roman" w:hAnsi="Arial" w:cs="Arial"/>
          <w:color w:val="000000" w:themeColor="text1"/>
          <w:sz w:val="24"/>
          <w:szCs w:val="24"/>
          <w:lang w:val="ro-RO"/>
        </w:rPr>
        <w:t xml:space="preserve">la </w:t>
      </w:r>
      <w:r w:rsidR="009C7716">
        <w:rPr>
          <w:rFonts w:ascii="Arial" w:eastAsia="Times New Roman" w:hAnsi="Arial" w:cs="Arial"/>
          <w:color w:val="000000" w:themeColor="text1"/>
          <w:sz w:val="24"/>
          <w:szCs w:val="24"/>
          <w:lang w:val="ro-RO"/>
        </w:rPr>
        <w:t>rețeaua de canalizare.</w:t>
      </w:r>
    </w:p>
    <w:p w:rsidR="00A76F01" w:rsidRPr="008B1D07" w:rsidRDefault="00A76F01" w:rsidP="00C27F2D">
      <w:pPr>
        <w:spacing w:after="0" w:line="360" w:lineRule="auto"/>
        <w:jc w:val="both"/>
        <w:rPr>
          <w:rFonts w:ascii="Arial" w:eastAsia="Times New Roman" w:hAnsi="Arial" w:cs="Arial"/>
          <w:color w:val="000000" w:themeColor="text1"/>
          <w:sz w:val="24"/>
          <w:szCs w:val="24"/>
          <w:lang w:val="ro-RO"/>
        </w:rPr>
      </w:pPr>
      <w:r w:rsidRPr="008B1D07">
        <w:rPr>
          <w:rFonts w:ascii="Arial" w:eastAsia="Times New Roman" w:hAnsi="Arial" w:cs="Arial"/>
          <w:color w:val="000000" w:themeColor="text1"/>
          <w:sz w:val="24"/>
          <w:szCs w:val="24"/>
          <w:lang w:val="ro-RO"/>
        </w:rPr>
        <w:t>- incalzirea  termi</w:t>
      </w:r>
      <w:r w:rsidR="008B1D07">
        <w:rPr>
          <w:rFonts w:ascii="Arial" w:eastAsia="Times New Roman" w:hAnsi="Arial" w:cs="Arial"/>
          <w:color w:val="000000" w:themeColor="text1"/>
          <w:sz w:val="24"/>
          <w:szCs w:val="24"/>
          <w:lang w:val="ro-RO"/>
        </w:rPr>
        <w:t xml:space="preserve">ca va fi asigurata de o centrala termica proproie pe </w:t>
      </w:r>
      <w:r w:rsidR="009C7716">
        <w:rPr>
          <w:rFonts w:ascii="Arial" w:eastAsia="Times New Roman" w:hAnsi="Arial" w:cs="Arial"/>
          <w:color w:val="000000" w:themeColor="text1"/>
          <w:sz w:val="24"/>
          <w:szCs w:val="24"/>
          <w:lang w:val="ro-RO"/>
        </w:rPr>
        <w:t>fiecare apartament în parter-combustibil gazos</w:t>
      </w:r>
      <w:r w:rsidR="008B1D07">
        <w:rPr>
          <w:rFonts w:ascii="Arial" w:eastAsia="Times New Roman" w:hAnsi="Arial" w:cs="Arial"/>
          <w:color w:val="000000" w:themeColor="text1"/>
          <w:sz w:val="24"/>
          <w:szCs w:val="24"/>
          <w:lang w:val="ro-RO"/>
        </w:rPr>
        <w:t>;</w:t>
      </w:r>
    </w:p>
    <w:p w:rsidR="00527FAD" w:rsidRPr="008B1D07" w:rsidRDefault="00527FAD" w:rsidP="00C27F2D">
      <w:pPr>
        <w:spacing w:after="0" w:line="360" w:lineRule="auto"/>
        <w:jc w:val="both"/>
        <w:rPr>
          <w:rFonts w:ascii="Arial" w:eastAsia="Times New Roman" w:hAnsi="Arial" w:cs="Arial"/>
          <w:b/>
          <w:color w:val="333333"/>
          <w:sz w:val="24"/>
          <w:szCs w:val="24"/>
          <w:lang w:val="ro-RO"/>
        </w:rPr>
      </w:pPr>
      <w:r w:rsidRPr="008B1D07">
        <w:rPr>
          <w:rFonts w:ascii="Arial" w:eastAsia="Times New Roman" w:hAnsi="Arial" w:cs="Arial"/>
          <w:b/>
          <w:color w:val="333333"/>
          <w:sz w:val="24"/>
          <w:szCs w:val="24"/>
          <w:lang w:val="ro-RO"/>
        </w:rPr>
        <w:t>- descrierea lucrărilor de refacere a amplasamentului în zona afectată de execuția investiției;</w:t>
      </w:r>
    </w:p>
    <w:p w:rsidR="00011E09" w:rsidRPr="008B1D07" w:rsidRDefault="00011E09" w:rsidP="00C27F2D">
      <w:pPr>
        <w:spacing w:after="0" w:line="360" w:lineRule="auto"/>
        <w:jc w:val="both"/>
        <w:rPr>
          <w:rFonts w:ascii="Arial" w:eastAsia="Times New Roman" w:hAnsi="Arial" w:cs="Arial"/>
          <w:color w:val="333333"/>
          <w:sz w:val="24"/>
          <w:szCs w:val="24"/>
          <w:lang w:val="ro-RO"/>
        </w:rPr>
      </w:pPr>
      <w:r w:rsidRPr="008B1D07">
        <w:rPr>
          <w:rFonts w:ascii="Arial" w:eastAsia="Times New Roman" w:hAnsi="Arial" w:cs="Arial"/>
          <w:sz w:val="24"/>
          <w:szCs w:val="24"/>
        </w:rPr>
        <w:t>La finalizarea investitiei , intreg terenul aferent proiectu</w:t>
      </w:r>
      <w:r w:rsidR="008B1D07" w:rsidRPr="008B1D07">
        <w:rPr>
          <w:rFonts w:ascii="Arial" w:eastAsia="Times New Roman" w:hAnsi="Arial" w:cs="Arial"/>
          <w:sz w:val="24"/>
          <w:szCs w:val="24"/>
        </w:rPr>
        <w:t>l</w:t>
      </w:r>
      <w:r w:rsidRPr="008B1D07">
        <w:rPr>
          <w:rFonts w:ascii="Arial" w:eastAsia="Times New Roman" w:hAnsi="Arial" w:cs="Arial"/>
          <w:sz w:val="24"/>
          <w:szCs w:val="24"/>
        </w:rPr>
        <w:t xml:space="preserve">ui  va fi amenajat. Organizarea de santier va fi realizata pe locul parcarilor </w:t>
      </w:r>
      <w:r w:rsidR="00C71861">
        <w:rPr>
          <w:rFonts w:ascii="Arial" w:eastAsia="Times New Roman" w:hAnsi="Arial" w:cs="Arial"/>
          <w:sz w:val="24"/>
          <w:szCs w:val="24"/>
        </w:rPr>
        <w:t>.</w:t>
      </w:r>
    </w:p>
    <w:p w:rsidR="00C20F81" w:rsidRPr="00C27F2D" w:rsidRDefault="00C20F81" w:rsidP="00C27F2D">
      <w:pPr>
        <w:autoSpaceDE w:val="0"/>
        <w:autoSpaceDN w:val="0"/>
        <w:adjustRightInd w:val="0"/>
        <w:spacing w:after="0" w:line="360" w:lineRule="auto"/>
        <w:jc w:val="both"/>
        <w:rPr>
          <w:rFonts w:ascii="Arial" w:hAnsi="Arial" w:cs="Arial"/>
          <w:sz w:val="24"/>
          <w:szCs w:val="24"/>
        </w:rPr>
      </w:pPr>
      <w:r w:rsidRPr="008B1D07">
        <w:rPr>
          <w:rFonts w:ascii="Arial" w:eastAsia="Times New Roman" w:hAnsi="Arial" w:cs="Arial"/>
          <w:color w:val="333333"/>
          <w:sz w:val="24"/>
          <w:szCs w:val="24"/>
          <w:lang w:val="ro-RO"/>
        </w:rPr>
        <w:t xml:space="preserve">Se va realiza o suprafata de </w:t>
      </w:r>
      <w:r w:rsidR="009C7716">
        <w:rPr>
          <w:rFonts w:ascii="Arial" w:hAnsi="Arial" w:cs="Arial"/>
          <w:sz w:val="24"/>
          <w:szCs w:val="24"/>
        </w:rPr>
        <w:t>2638,35</w:t>
      </w:r>
      <w:r w:rsidRPr="008B1D07">
        <w:rPr>
          <w:rFonts w:ascii="Arial" w:hAnsi="Arial" w:cs="Arial"/>
          <w:sz w:val="24"/>
          <w:szCs w:val="24"/>
        </w:rPr>
        <w:t xml:space="preserve"> mp spatiu verde</w:t>
      </w:r>
      <w:r w:rsidR="00C71861">
        <w:rPr>
          <w:rFonts w:ascii="Arial" w:hAnsi="Arial" w:cs="Arial"/>
          <w:sz w:val="24"/>
          <w:szCs w:val="24"/>
        </w:rPr>
        <w:t xml:space="preserve"> amenajat</w:t>
      </w:r>
      <w:r w:rsidRPr="008B1D07">
        <w:rPr>
          <w:rFonts w:ascii="Arial" w:hAnsi="Arial" w:cs="Arial"/>
          <w:sz w:val="24"/>
          <w:szCs w:val="24"/>
        </w:rPr>
        <w:t>.</w:t>
      </w:r>
    </w:p>
    <w:p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căi noi de acces sau schimbări ale celor existente;</w:t>
      </w:r>
    </w:p>
    <w:p w:rsidR="005B7492" w:rsidRPr="00C27F2D" w:rsidRDefault="005B7492"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Se vor face racorduri la </w:t>
      </w:r>
      <w:r w:rsidR="009C7716">
        <w:rPr>
          <w:rFonts w:ascii="Arial" w:eastAsia="Times New Roman" w:hAnsi="Arial" w:cs="Arial"/>
          <w:color w:val="333333"/>
          <w:sz w:val="24"/>
          <w:szCs w:val="24"/>
          <w:lang w:val="ro-RO"/>
        </w:rPr>
        <w:t>strada Bicaz</w:t>
      </w:r>
    </w:p>
    <w:p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C27F2D">
        <w:rPr>
          <w:rFonts w:ascii="Arial" w:eastAsia="Times New Roman" w:hAnsi="Arial" w:cs="Arial"/>
          <w:color w:val="333333"/>
          <w:sz w:val="24"/>
          <w:szCs w:val="24"/>
          <w:lang w:val="ro-RO"/>
        </w:rPr>
        <w:t xml:space="preserve">- </w:t>
      </w:r>
      <w:r w:rsidRPr="00381C92">
        <w:rPr>
          <w:rFonts w:ascii="Arial" w:eastAsia="Times New Roman" w:hAnsi="Arial" w:cs="Arial"/>
          <w:b/>
          <w:color w:val="333333"/>
          <w:sz w:val="24"/>
          <w:szCs w:val="24"/>
          <w:lang w:val="ro-RO"/>
        </w:rPr>
        <w:t>resursele naturale folosite în construcție și funcționare;</w:t>
      </w:r>
    </w:p>
    <w:p w:rsidR="00485B85" w:rsidRPr="00C27F2D" w:rsidRDefault="0079799C" w:rsidP="00C27F2D">
      <w:pPr>
        <w:spacing w:after="0" w:line="360" w:lineRule="auto"/>
        <w:jc w:val="both"/>
        <w:rPr>
          <w:rFonts w:ascii="Arial" w:eastAsia="Times New Roman" w:hAnsi="Arial" w:cs="Arial"/>
          <w:color w:val="333333"/>
          <w:sz w:val="24"/>
          <w:szCs w:val="24"/>
          <w:lang w:val="ro-RO"/>
        </w:rPr>
      </w:pPr>
      <w:r w:rsidRPr="00381C92">
        <w:rPr>
          <w:rFonts w:ascii="Arial" w:hAnsi="Arial" w:cs="Arial"/>
          <w:color w:val="000000"/>
          <w:sz w:val="24"/>
          <w:szCs w:val="24"/>
          <w:lang w:val="ro-RO"/>
        </w:rPr>
        <w:t xml:space="preserve">Materialele utilizate pentru construire  vor fi </w:t>
      </w:r>
      <w:r w:rsidRPr="00381C92">
        <w:rPr>
          <w:rFonts w:ascii="Arial" w:eastAsia="Times New Roman" w:hAnsi="Arial" w:cs="Arial"/>
          <w:color w:val="333333"/>
          <w:sz w:val="24"/>
          <w:szCs w:val="24"/>
          <w:lang w:val="ro-RO"/>
        </w:rPr>
        <w:t>agre</w:t>
      </w:r>
      <w:r w:rsidR="00485B85" w:rsidRPr="00381C92">
        <w:rPr>
          <w:rFonts w:ascii="Arial" w:eastAsia="Times New Roman" w:hAnsi="Arial" w:cs="Arial"/>
          <w:color w:val="333333"/>
          <w:sz w:val="24"/>
          <w:szCs w:val="24"/>
          <w:lang w:val="ro-RO"/>
        </w:rPr>
        <w:t>gate nisip, pietriș, balastru iar celălalte materiale vor fi achiziționate din magazine cu specific</w:t>
      </w:r>
      <w:r w:rsidRPr="00381C92">
        <w:rPr>
          <w:rFonts w:ascii="Arial" w:eastAsia="Times New Roman" w:hAnsi="Arial" w:cs="Arial"/>
          <w:color w:val="333333"/>
          <w:sz w:val="24"/>
          <w:szCs w:val="24"/>
          <w:lang w:val="ro-RO"/>
        </w:rPr>
        <w:t>.</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381C92">
        <w:rPr>
          <w:rFonts w:ascii="Arial" w:eastAsia="Times New Roman" w:hAnsi="Arial" w:cs="Arial"/>
          <w:b/>
          <w:color w:val="333333"/>
          <w:sz w:val="24"/>
          <w:szCs w:val="24"/>
          <w:lang w:val="ro-RO"/>
        </w:rPr>
        <w:t>metode folosite în construcție/demolare</w:t>
      </w:r>
      <w:r w:rsidRPr="00C27F2D">
        <w:rPr>
          <w:rFonts w:ascii="Arial" w:eastAsia="Times New Roman" w:hAnsi="Arial" w:cs="Arial"/>
          <w:color w:val="333333"/>
          <w:sz w:val="24"/>
          <w:szCs w:val="24"/>
          <w:lang w:val="ro-RO"/>
        </w:rPr>
        <w:t>;</w:t>
      </w:r>
    </w:p>
    <w:p w:rsidR="0034321A" w:rsidRPr="00381C92" w:rsidRDefault="0034321A" w:rsidP="00381C92">
      <w:pPr>
        <w:pStyle w:val="BodyText"/>
        <w:spacing w:after="0" w:line="360" w:lineRule="auto"/>
        <w:jc w:val="both"/>
        <w:rPr>
          <w:rFonts w:ascii="Arial" w:hAnsi="Arial" w:cs="Arial"/>
          <w:color w:val="000000" w:themeColor="text1"/>
          <w:sz w:val="24"/>
          <w:szCs w:val="24"/>
          <w:lang w:val="ro-RO"/>
        </w:rPr>
      </w:pPr>
      <w:r w:rsidRPr="00381C92">
        <w:rPr>
          <w:rFonts w:ascii="Arial" w:hAnsi="Arial" w:cs="Arial"/>
          <w:color w:val="000000" w:themeColor="text1"/>
          <w:sz w:val="24"/>
          <w:szCs w:val="24"/>
          <w:lang w:val="ro-RO"/>
        </w:rPr>
        <w:t>În ceea ce priveste metodele de constructie, se vor utiliza metode care sa aiba un impact minor asupra mediului:</w:t>
      </w:r>
    </w:p>
    <w:p w:rsidR="0034321A" w:rsidRPr="00381C92" w:rsidRDefault="00381C92" w:rsidP="00381C92">
      <w:pPr>
        <w:pStyle w:val="BodyText"/>
        <w:widowControl w:val="0"/>
        <w:suppressAutoHyphens/>
        <w:autoSpaceDE w:val="0"/>
        <w:spacing w:after="0" w:line="360" w:lineRule="auto"/>
        <w:jc w:val="both"/>
        <w:rPr>
          <w:rFonts w:ascii="Arial" w:hAnsi="Arial" w:cs="Arial"/>
          <w:color w:val="000000" w:themeColor="text1"/>
          <w:sz w:val="24"/>
          <w:szCs w:val="24"/>
          <w:lang w:val="it-IT"/>
        </w:rPr>
      </w:pPr>
      <w:r w:rsidRPr="00381C92">
        <w:rPr>
          <w:rFonts w:ascii="Arial" w:hAnsi="Arial" w:cs="Arial"/>
          <w:color w:val="000000" w:themeColor="text1"/>
          <w:sz w:val="24"/>
          <w:szCs w:val="24"/>
          <w:lang w:val="it-IT"/>
        </w:rPr>
        <w:t>-</w:t>
      </w:r>
      <w:r w:rsidR="0034321A" w:rsidRPr="00381C92">
        <w:rPr>
          <w:rFonts w:ascii="Arial" w:hAnsi="Arial" w:cs="Arial"/>
          <w:color w:val="000000" w:themeColor="text1"/>
          <w:sz w:val="24"/>
          <w:szCs w:val="24"/>
          <w:lang w:val="it-IT"/>
        </w:rPr>
        <w:t>se vor utiliza materiale de constructii care sa aiba impactul cel mai mic asupra mediului si sanatatii oamenilor</w:t>
      </w:r>
    </w:p>
    <w:p w:rsidR="006B2C0E" w:rsidRPr="00381C92" w:rsidRDefault="0034321A" w:rsidP="00381C92">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color w:val="000000" w:themeColor="text1"/>
          <w:sz w:val="24"/>
          <w:szCs w:val="24"/>
          <w:lang w:val="ro-RO"/>
        </w:rPr>
        <w:t xml:space="preserve"> </w:t>
      </w:r>
      <w:r w:rsidR="00527FAD" w:rsidRPr="00381C92">
        <w:rPr>
          <w:rFonts w:ascii="Arial" w:eastAsia="Times New Roman" w:hAnsi="Arial" w:cs="Arial"/>
          <w:b/>
          <w:color w:val="000000" w:themeColor="text1"/>
          <w:sz w:val="24"/>
          <w:szCs w:val="24"/>
          <w:lang w:val="ro-RO"/>
        </w:rPr>
        <w:t>- planul de execuție, cuprinzând faza de construcție, punerea în funcțiune, exploatare, refa</w:t>
      </w:r>
      <w:r w:rsidR="006B2C0E" w:rsidRPr="00381C92">
        <w:rPr>
          <w:rFonts w:ascii="Arial" w:eastAsia="Times New Roman" w:hAnsi="Arial" w:cs="Arial"/>
          <w:b/>
          <w:color w:val="000000" w:themeColor="text1"/>
          <w:sz w:val="24"/>
          <w:szCs w:val="24"/>
          <w:lang w:val="ro-RO"/>
        </w:rPr>
        <w:t>cere și folosire ulterioară</w:t>
      </w:r>
      <w:r w:rsidR="006B2C0E" w:rsidRPr="00381C92">
        <w:rPr>
          <w:rFonts w:ascii="Arial" w:eastAsia="Times New Roman" w:hAnsi="Arial" w:cs="Arial"/>
          <w:b/>
          <w:color w:val="333333"/>
          <w:sz w:val="24"/>
          <w:szCs w:val="24"/>
          <w:lang w:val="ro-RO"/>
        </w:rPr>
        <w:t>;</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xml:space="preserve">Pentru realizarea lucrărilor de executie este necesara o perioadă de </w:t>
      </w:r>
      <w:r w:rsidR="009C7716">
        <w:rPr>
          <w:rFonts w:ascii="Arial" w:eastAsia="ArialMT" w:hAnsi="Arial" w:cs="Arial"/>
          <w:sz w:val="24"/>
          <w:szCs w:val="24"/>
        </w:rPr>
        <w:t>36</w:t>
      </w:r>
      <w:r w:rsidRPr="00381C92">
        <w:rPr>
          <w:rFonts w:ascii="Arial" w:eastAsia="ArialMT" w:hAnsi="Arial" w:cs="Arial"/>
          <w:sz w:val="24"/>
          <w:szCs w:val="24"/>
        </w:rPr>
        <w:t xml:space="preserve"> luni de la semnarea contractului de execuţie.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Activităţile ce vor fi derulate în cadrul planului de execuţie al lucrării vor cuprinde: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achiziţionarea materialelor si echipamentelor conform proiectului;</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realizarea lucrărilor de construcţie;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Times New Roman" w:hAnsi="Arial" w:cs="Arial"/>
          <w:sz w:val="24"/>
          <w:szCs w:val="24"/>
        </w:rPr>
        <w:t xml:space="preserve">- </w:t>
      </w:r>
      <w:r w:rsidRPr="00381C92">
        <w:rPr>
          <w:rFonts w:ascii="Arial" w:eastAsia="ArialMT" w:hAnsi="Arial" w:cs="Arial"/>
          <w:sz w:val="24"/>
          <w:szCs w:val="24"/>
        </w:rPr>
        <w:t>remedierea şi realizarea lucrărilor de finisaje necesare.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lastRenderedPageBreak/>
        <w:t>Se va stabili desfăşurarea lucrărilor de comun acord cu beneficiarul .</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Implementarea proiectului presupune următoarele faze:</w:t>
      </w:r>
    </w:p>
    <w:p w:rsidR="006B2C0E" w:rsidRPr="00381C92" w:rsidRDefault="006B2C0E" w:rsidP="00C27F2D">
      <w:pPr>
        <w:autoSpaceDN w:val="0"/>
        <w:adjustRightInd w:val="0"/>
        <w:spacing w:after="0" w:line="360" w:lineRule="auto"/>
        <w:jc w:val="both"/>
        <w:rPr>
          <w:rFonts w:ascii="Arial" w:eastAsia="Times New Roman" w:hAnsi="Arial" w:cs="Arial"/>
          <w:i/>
          <w:iCs/>
          <w:sz w:val="24"/>
          <w:szCs w:val="24"/>
        </w:rPr>
      </w:pPr>
      <w:r w:rsidRPr="00381C92">
        <w:rPr>
          <w:rFonts w:ascii="Arial" w:eastAsia="Times New Roman" w:hAnsi="Arial" w:cs="Arial"/>
          <w:i/>
          <w:iCs/>
          <w:sz w:val="24"/>
          <w:szCs w:val="24"/>
        </w:rPr>
        <w:t>a. Perioada de realizare;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Lucrările de realizare a proiectului cuprind următoarele faze:</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pregătirea terenului;</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realizarea obiectivului;</w:t>
      </w:r>
    </w:p>
    <w:p w:rsidR="006B2C0E" w:rsidRPr="00381C92" w:rsidRDefault="006B2C0E" w:rsidP="00C27F2D">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 recepţia lucrărilor de construcţii/montaj.</w:t>
      </w:r>
    </w:p>
    <w:p w:rsidR="00485B85" w:rsidRDefault="006B2C0E" w:rsidP="00381C92">
      <w:pPr>
        <w:autoSpaceDN w:val="0"/>
        <w:adjustRightInd w:val="0"/>
        <w:spacing w:after="0" w:line="360" w:lineRule="auto"/>
        <w:jc w:val="both"/>
        <w:rPr>
          <w:rFonts w:ascii="Arial" w:eastAsia="ArialMT" w:hAnsi="Arial" w:cs="Arial"/>
          <w:sz w:val="24"/>
          <w:szCs w:val="24"/>
        </w:rPr>
      </w:pPr>
      <w:r w:rsidRPr="00381C92">
        <w:rPr>
          <w:rFonts w:ascii="Arial" w:eastAsia="ArialMT" w:hAnsi="Arial" w:cs="Arial"/>
          <w:sz w:val="24"/>
          <w:szCs w:val="24"/>
        </w:rPr>
        <w:t>La recepţie, executantul va pune la dispoziţia beneficiarului toată documentaţia</w:t>
      </w:r>
      <w:r w:rsidR="00381C92">
        <w:rPr>
          <w:rFonts w:ascii="Arial" w:eastAsia="ArialMT" w:hAnsi="Arial" w:cs="Arial"/>
          <w:sz w:val="24"/>
          <w:szCs w:val="24"/>
        </w:rPr>
        <w:t xml:space="preserve"> </w:t>
      </w:r>
      <w:r w:rsidRPr="00381C92">
        <w:rPr>
          <w:rFonts w:ascii="Arial" w:eastAsia="ArialMT" w:hAnsi="Arial" w:cs="Arial"/>
          <w:sz w:val="24"/>
          <w:szCs w:val="24"/>
        </w:rPr>
        <w:t>tehnică legată de calitatea lucrărilor executate.Recepţia la terminarea lucrărilor se va face conform HG 273/1994.</w:t>
      </w:r>
    </w:p>
    <w:p w:rsidR="00C71861" w:rsidRPr="00381C92" w:rsidRDefault="00C71861" w:rsidP="00381C92">
      <w:pPr>
        <w:autoSpaceDN w:val="0"/>
        <w:adjustRightInd w:val="0"/>
        <w:spacing w:after="0" w:line="360" w:lineRule="auto"/>
        <w:jc w:val="both"/>
        <w:rPr>
          <w:rFonts w:ascii="Arial" w:eastAsia="ArialMT" w:hAnsi="Arial" w:cs="Arial"/>
          <w:sz w:val="24"/>
          <w:szCs w:val="24"/>
        </w:rPr>
      </w:pPr>
    </w:p>
    <w:p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relația cu alte proiecte existente sau planificate;</w:t>
      </w:r>
    </w:p>
    <w:p w:rsidR="00B2393E" w:rsidRPr="00C27F2D" w:rsidRDefault="00B2393E" w:rsidP="00C27F2D">
      <w:pPr>
        <w:spacing w:after="0" w:line="360" w:lineRule="auto"/>
        <w:jc w:val="both"/>
        <w:rPr>
          <w:rFonts w:ascii="Arial" w:hAnsi="Arial" w:cs="Arial"/>
          <w:b/>
          <w:color w:val="000000"/>
          <w:sz w:val="24"/>
          <w:szCs w:val="24"/>
          <w:highlight w:val="yellow"/>
          <w:lang w:val="ro-RO"/>
        </w:rPr>
      </w:pPr>
      <w:r w:rsidRPr="00381C92">
        <w:rPr>
          <w:rFonts w:ascii="Arial" w:eastAsia="Arial" w:hAnsi="Arial" w:cs="Arial"/>
          <w:color w:val="000000"/>
          <w:sz w:val="24"/>
          <w:szCs w:val="24"/>
          <w:lang w:val="ro-RO"/>
        </w:rPr>
        <w:t>Proiectul contribuie la dezvoltarea zonei. Este legat de proiectele prevazute prin PU</w:t>
      </w:r>
      <w:r w:rsidR="009C7716">
        <w:rPr>
          <w:rFonts w:ascii="Arial" w:eastAsia="Arial" w:hAnsi="Arial" w:cs="Arial"/>
          <w:color w:val="000000"/>
          <w:sz w:val="24"/>
          <w:szCs w:val="24"/>
          <w:lang w:val="ro-RO"/>
        </w:rPr>
        <w:t>G</w:t>
      </w:r>
      <w:r w:rsidRPr="00381C92">
        <w:rPr>
          <w:rFonts w:ascii="Arial" w:eastAsia="Arial" w:hAnsi="Arial" w:cs="Arial"/>
          <w:color w:val="000000"/>
          <w:sz w:val="24"/>
          <w:szCs w:val="24"/>
          <w:lang w:val="ro-RO"/>
        </w:rPr>
        <w:t xml:space="preserve">-ul </w:t>
      </w:r>
      <w:r w:rsidR="009C7716">
        <w:rPr>
          <w:rFonts w:ascii="Arial" w:eastAsia="Arial" w:hAnsi="Arial" w:cs="Arial"/>
          <w:color w:val="000000"/>
          <w:sz w:val="24"/>
          <w:szCs w:val="24"/>
          <w:lang w:val="ro-RO"/>
        </w:rPr>
        <w:t>aprobat.</w:t>
      </w:r>
    </w:p>
    <w:p w:rsidR="00B2393E" w:rsidRPr="00C27F2D" w:rsidRDefault="00B2393E" w:rsidP="00C27F2D">
      <w:pPr>
        <w:spacing w:after="0" w:line="360" w:lineRule="auto"/>
        <w:jc w:val="both"/>
        <w:rPr>
          <w:rFonts w:ascii="Arial" w:hAnsi="Arial" w:cs="Arial"/>
          <w:sz w:val="24"/>
          <w:szCs w:val="24"/>
        </w:rPr>
      </w:pPr>
      <w:r w:rsidRPr="00381C92">
        <w:rPr>
          <w:rFonts w:ascii="Arial" w:hAnsi="Arial" w:cs="Arial"/>
          <w:sz w:val="24"/>
          <w:szCs w:val="24"/>
        </w:rPr>
        <w:t>Prin funcţiunea preconizată a fi realizată pe amplasament, proiectul se încadrează corect în destinaţia stabilitã în zona prin P.U.</w:t>
      </w:r>
      <w:r w:rsidR="009C7716">
        <w:rPr>
          <w:rFonts w:ascii="Arial" w:hAnsi="Arial" w:cs="Arial"/>
          <w:sz w:val="24"/>
          <w:szCs w:val="24"/>
        </w:rPr>
        <w:t>G</w:t>
      </w:r>
      <w:r w:rsidRPr="00381C92">
        <w:rPr>
          <w:rFonts w:ascii="Arial" w:hAnsi="Arial" w:cs="Arial"/>
          <w:sz w:val="24"/>
          <w:szCs w:val="24"/>
        </w:rPr>
        <w:t xml:space="preserve">-, respectiv </w:t>
      </w:r>
      <w:r w:rsidR="009C7716">
        <w:rPr>
          <w:rFonts w:ascii="Arial" w:hAnsi="Arial" w:cs="Arial"/>
          <w:sz w:val="24"/>
          <w:szCs w:val="24"/>
        </w:rPr>
        <w:t>locuinșe colective</w:t>
      </w:r>
    </w:p>
    <w:p w:rsidR="00B2393E" w:rsidRPr="00C27F2D" w:rsidRDefault="00B2393E" w:rsidP="00C27F2D">
      <w:pPr>
        <w:spacing w:after="0" w:line="360" w:lineRule="auto"/>
        <w:jc w:val="both"/>
        <w:rPr>
          <w:rFonts w:ascii="Arial" w:hAnsi="Arial" w:cs="Arial"/>
          <w:sz w:val="24"/>
          <w:szCs w:val="24"/>
        </w:rPr>
      </w:pPr>
    </w:p>
    <w:p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detalii privind alternativele care au fost luate în considerare;</w:t>
      </w:r>
    </w:p>
    <w:p w:rsidR="00512C8A" w:rsidRPr="00C27F2D" w:rsidRDefault="00512C8A" w:rsidP="00381C92">
      <w:pPr>
        <w:pStyle w:val="BodyText"/>
        <w:spacing w:after="0" w:line="360" w:lineRule="auto"/>
        <w:jc w:val="both"/>
        <w:rPr>
          <w:rFonts w:ascii="Arial" w:hAnsi="Arial" w:cs="Arial"/>
          <w:sz w:val="24"/>
          <w:szCs w:val="24"/>
          <w:lang w:val="ro-RO"/>
        </w:rPr>
      </w:pPr>
      <w:r w:rsidRPr="00C27F2D">
        <w:rPr>
          <w:rFonts w:ascii="Arial" w:hAnsi="Arial" w:cs="Arial"/>
          <w:sz w:val="24"/>
          <w:szCs w:val="24"/>
          <w:lang w:val="ro-RO"/>
        </w:rPr>
        <w:t xml:space="preserve">a) alternativa 1 – nerealizarea proiectului, in acest caz terenul respectiv ramane nevalorificat, unde se pot depozita </w:t>
      </w:r>
      <w:r w:rsidR="00C71861">
        <w:rPr>
          <w:rFonts w:ascii="Arial" w:hAnsi="Arial" w:cs="Arial"/>
          <w:sz w:val="24"/>
          <w:szCs w:val="24"/>
          <w:lang w:val="ro-RO"/>
        </w:rPr>
        <w:t>i</w:t>
      </w:r>
      <w:r w:rsidRPr="00C27F2D">
        <w:rPr>
          <w:rFonts w:ascii="Arial" w:hAnsi="Arial" w:cs="Arial"/>
          <w:sz w:val="24"/>
          <w:szCs w:val="24"/>
          <w:lang w:val="ro-RO"/>
        </w:rPr>
        <w:t>legal deseuri sau alte substante periculoase.</w:t>
      </w:r>
    </w:p>
    <w:p w:rsidR="00512C8A" w:rsidRPr="00C27F2D" w:rsidRDefault="00512C8A" w:rsidP="00381C92">
      <w:pPr>
        <w:pStyle w:val="BodyText"/>
        <w:spacing w:after="0" w:line="360" w:lineRule="auto"/>
        <w:jc w:val="both"/>
        <w:rPr>
          <w:rFonts w:ascii="Arial" w:hAnsi="Arial" w:cs="Arial"/>
          <w:sz w:val="24"/>
          <w:szCs w:val="24"/>
          <w:lang w:val="ro-RO"/>
        </w:rPr>
      </w:pPr>
      <w:r w:rsidRPr="00C27F2D">
        <w:rPr>
          <w:rFonts w:ascii="Arial" w:hAnsi="Arial" w:cs="Arial"/>
          <w:sz w:val="24"/>
          <w:szCs w:val="24"/>
          <w:lang w:val="ro-RO"/>
        </w:rPr>
        <w:t xml:space="preserve">b) alternativa 2 – realizarea proiectului pe amplasamentul dat – avantajul acestei alternative este acela </w:t>
      </w:r>
      <w:r w:rsidR="004E1435" w:rsidRPr="00C27F2D">
        <w:rPr>
          <w:rFonts w:ascii="Arial" w:hAnsi="Arial" w:cs="Arial"/>
          <w:sz w:val="24"/>
          <w:szCs w:val="24"/>
          <w:lang w:val="ro-RO"/>
        </w:rPr>
        <w:t>de a dezvolta zona.</w:t>
      </w:r>
    </w:p>
    <w:p w:rsidR="004D74B5" w:rsidRPr="00381C92" w:rsidRDefault="00527FAD" w:rsidP="00C27F2D">
      <w:pPr>
        <w:spacing w:after="0" w:line="360" w:lineRule="auto"/>
        <w:jc w:val="both"/>
        <w:rPr>
          <w:rFonts w:ascii="Arial" w:eastAsia="Times New Roman" w:hAnsi="Arial" w:cs="Arial"/>
          <w:b/>
          <w:color w:val="333333"/>
          <w:sz w:val="24"/>
          <w:szCs w:val="24"/>
          <w:lang w:val="ro-RO"/>
        </w:rPr>
      </w:pPr>
      <w:r w:rsidRPr="00381C92">
        <w:rPr>
          <w:rFonts w:ascii="Arial" w:eastAsia="Times New Roman" w:hAnsi="Arial" w:cs="Arial"/>
          <w:b/>
          <w:color w:val="333333"/>
          <w:sz w:val="24"/>
          <w:szCs w:val="24"/>
          <w:lang w:val="ro-RO"/>
        </w:rPr>
        <w:t>- alte activități care pot apărea ca urmare a proiectului (de exemplu, extragerea de agregate, asigurarea unor noi surse de apă, surse sau linii de transport al energiei, creșterea numărului de locuințe, eliminarea apelor uzate și a deșeurilor);</w:t>
      </w:r>
    </w:p>
    <w:p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fr-FR"/>
        </w:rPr>
        <w:t>Surse sau linii de transport al energiei</w:t>
      </w:r>
      <w:r w:rsidRPr="00C27F2D">
        <w:rPr>
          <w:rFonts w:ascii="Arial" w:hAnsi="Arial" w:cs="Arial"/>
          <w:i/>
          <w:sz w:val="24"/>
          <w:szCs w:val="24"/>
          <w:lang w:val="fr-FR"/>
        </w:rPr>
        <w:t xml:space="preserve"> </w:t>
      </w:r>
    </w:p>
    <w:p w:rsidR="004D74B5" w:rsidRPr="00C27F2D" w:rsidRDefault="004D74B5" w:rsidP="00C27F2D">
      <w:pPr>
        <w:pStyle w:val="BodyText"/>
        <w:spacing w:after="0" w:line="360" w:lineRule="auto"/>
        <w:jc w:val="both"/>
        <w:rPr>
          <w:rFonts w:ascii="Arial" w:hAnsi="Arial" w:cs="Arial"/>
          <w:b/>
          <w:bCs/>
          <w:sz w:val="24"/>
          <w:szCs w:val="24"/>
          <w:lang w:val="fr-FR"/>
        </w:rPr>
      </w:pPr>
      <w:r w:rsidRPr="00C27F2D">
        <w:rPr>
          <w:rFonts w:ascii="Arial" w:hAnsi="Arial" w:cs="Arial"/>
          <w:sz w:val="24"/>
          <w:szCs w:val="24"/>
          <w:lang w:val="fr-FR"/>
        </w:rPr>
        <w:t>-  nu e cazul</w:t>
      </w:r>
    </w:p>
    <w:p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fr-FR"/>
        </w:rPr>
        <w:t>Eliminarea apelor uzate</w:t>
      </w:r>
    </w:p>
    <w:p w:rsidR="004D74B5" w:rsidRPr="00C27F2D" w:rsidRDefault="004D74B5"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lastRenderedPageBreak/>
        <w:t>Canalizarea:</w:t>
      </w:r>
      <w:r w:rsidRPr="00C27F2D">
        <w:rPr>
          <w:rFonts w:ascii="Arial" w:hAnsi="Arial" w:cs="Arial"/>
          <w:sz w:val="24"/>
          <w:szCs w:val="24"/>
          <w:lang w:val="ro-RO"/>
        </w:rPr>
        <w:t xml:space="preserve"> Conducta de canalizare ape menajere se va descarca in </w:t>
      </w:r>
      <w:r w:rsidR="009C7716">
        <w:rPr>
          <w:rFonts w:ascii="Arial" w:hAnsi="Arial" w:cs="Arial"/>
          <w:sz w:val="24"/>
          <w:szCs w:val="24"/>
          <w:lang w:val="ro-RO"/>
        </w:rPr>
        <w:t>rețeaua de canalizare centralizată</w:t>
      </w:r>
    </w:p>
    <w:p w:rsidR="004D74B5" w:rsidRPr="00C27F2D" w:rsidRDefault="004D74B5"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 xml:space="preserve">Apele pluviale colectate in incinta: </w:t>
      </w:r>
      <w:r w:rsidRPr="00C27F2D">
        <w:rPr>
          <w:rFonts w:ascii="Arial" w:hAnsi="Arial" w:cs="Arial"/>
          <w:sz w:val="24"/>
          <w:szCs w:val="24"/>
          <w:lang w:val="ro-RO"/>
        </w:rPr>
        <w:t>Evacuarea apelor pluviale de pe acoperis si  platforma se va face prin amplasarea de rigole, trecute  prin</w:t>
      </w:r>
      <w:r w:rsidR="00381C92">
        <w:rPr>
          <w:rFonts w:ascii="Arial" w:hAnsi="Arial" w:cs="Arial"/>
          <w:sz w:val="24"/>
          <w:szCs w:val="24"/>
          <w:lang w:val="ro-RO"/>
        </w:rPr>
        <w:t>tr-un  separato</w:t>
      </w:r>
      <w:r w:rsidRPr="00C27F2D">
        <w:rPr>
          <w:rFonts w:ascii="Arial" w:hAnsi="Arial" w:cs="Arial"/>
          <w:sz w:val="24"/>
          <w:szCs w:val="24"/>
          <w:lang w:val="ro-RO"/>
        </w:rPr>
        <w:t xml:space="preserve">r  de hidocarburi Q=20l/s, dupa filtrare aceasta va fi deversata </w:t>
      </w:r>
      <w:r w:rsidR="009C7716">
        <w:rPr>
          <w:rFonts w:ascii="Arial" w:hAnsi="Arial" w:cs="Arial"/>
          <w:sz w:val="24"/>
          <w:szCs w:val="24"/>
          <w:lang w:val="ro-RO"/>
        </w:rPr>
        <w:t>în rețeaua de canalizare.</w:t>
      </w:r>
      <w:r w:rsidRPr="00C27F2D">
        <w:rPr>
          <w:rFonts w:ascii="Arial" w:hAnsi="Arial" w:cs="Arial"/>
          <w:sz w:val="24"/>
          <w:szCs w:val="24"/>
          <w:lang w:val="ro-RO"/>
        </w:rPr>
        <w:t>.</w:t>
      </w:r>
    </w:p>
    <w:p w:rsidR="004D74B5" w:rsidRPr="00C27F2D" w:rsidRDefault="004D74B5" w:rsidP="00C27F2D">
      <w:pPr>
        <w:spacing w:after="0" w:line="360" w:lineRule="auto"/>
        <w:jc w:val="both"/>
        <w:rPr>
          <w:rFonts w:ascii="Arial" w:hAnsi="Arial" w:cs="Arial"/>
          <w:sz w:val="24"/>
          <w:szCs w:val="24"/>
          <w:u w:val="single"/>
          <w:lang w:val="ro-RO"/>
        </w:rPr>
      </w:pPr>
    </w:p>
    <w:p w:rsidR="004D74B5" w:rsidRPr="00C27F2D" w:rsidRDefault="004D74B5" w:rsidP="00C27F2D">
      <w:pPr>
        <w:pStyle w:val="BodyText"/>
        <w:spacing w:after="0" w:line="360" w:lineRule="auto"/>
        <w:jc w:val="both"/>
        <w:rPr>
          <w:rFonts w:ascii="Arial" w:hAnsi="Arial" w:cs="Arial"/>
          <w:i/>
          <w:sz w:val="24"/>
          <w:szCs w:val="24"/>
          <w:lang w:val="fr-FR"/>
        </w:rPr>
      </w:pPr>
      <w:r w:rsidRPr="00C27F2D">
        <w:rPr>
          <w:rFonts w:ascii="Arial" w:hAnsi="Arial" w:cs="Arial"/>
          <w:b/>
          <w:bCs/>
          <w:i/>
          <w:sz w:val="24"/>
          <w:szCs w:val="24"/>
          <w:lang w:val="it-IT"/>
        </w:rPr>
        <w:t>E</w:t>
      </w:r>
      <w:r w:rsidRPr="00C27F2D">
        <w:rPr>
          <w:rFonts w:ascii="Arial" w:hAnsi="Arial" w:cs="Arial"/>
          <w:b/>
          <w:bCs/>
          <w:i/>
          <w:sz w:val="24"/>
          <w:szCs w:val="24"/>
          <w:lang w:val="fr-FR"/>
        </w:rPr>
        <w:t>liminarea deseurilor</w:t>
      </w:r>
    </w:p>
    <w:p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în etapa de constructie vor rezulta  deseuri de materiale de constructie – nisip, piatra sparta, pietris, pamânt - cod 17 01 07 (conform HG 856/2002), în cantitati de ordinul  sutelor de kg . Acestea vor fi utilizate ca materiale de umplutura;</w:t>
      </w:r>
    </w:p>
    <w:p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deseurile menajere rezultate  pe perioada etapei de const</w:t>
      </w:r>
      <w:r w:rsidR="00381C92">
        <w:rPr>
          <w:rFonts w:ascii="Arial" w:hAnsi="Arial" w:cs="Arial"/>
          <w:sz w:val="24"/>
          <w:szCs w:val="24"/>
          <w:lang w:val="fr-FR"/>
        </w:rPr>
        <w:t xml:space="preserve">ructie si apoi de exploatare  </w:t>
      </w:r>
      <w:r w:rsidRPr="00C27F2D">
        <w:rPr>
          <w:rFonts w:ascii="Arial" w:hAnsi="Arial" w:cs="Arial"/>
          <w:sz w:val="24"/>
          <w:szCs w:val="24"/>
          <w:lang w:val="fr-FR"/>
        </w:rPr>
        <w:t xml:space="preserve">cod 20 03 01 se colecteaza în tomberoane si vor fi transportate de catre societati autorizate. </w:t>
      </w:r>
    </w:p>
    <w:p w:rsidR="004D74B5" w:rsidRPr="00C27F2D" w:rsidRDefault="004D74B5" w:rsidP="00C27F2D">
      <w:pPr>
        <w:pStyle w:val="BodyText"/>
        <w:spacing w:after="0" w:line="360" w:lineRule="auto"/>
        <w:jc w:val="both"/>
        <w:rPr>
          <w:rFonts w:ascii="Arial" w:hAnsi="Arial" w:cs="Arial"/>
          <w:sz w:val="24"/>
          <w:szCs w:val="24"/>
          <w:lang w:val="fr-FR"/>
        </w:rPr>
      </w:pPr>
      <w:r w:rsidRPr="00C27F2D">
        <w:rPr>
          <w:rFonts w:ascii="Arial" w:hAnsi="Arial" w:cs="Arial"/>
          <w:sz w:val="24"/>
          <w:szCs w:val="24"/>
          <w:lang w:val="fr-FR"/>
        </w:rPr>
        <w:t>- celelalte deseuri vor fi colectate, depozitate si eliminate/valorificate corespunzator in functie de tipul si caracteristicile acestora.</w:t>
      </w:r>
    </w:p>
    <w:p w:rsidR="004D74B5" w:rsidRPr="00C27F2D" w:rsidRDefault="004D74B5" w:rsidP="00C27F2D">
      <w:pPr>
        <w:pStyle w:val="BodyText"/>
        <w:spacing w:after="0" w:line="360" w:lineRule="auto"/>
        <w:jc w:val="both"/>
        <w:rPr>
          <w:rFonts w:ascii="Arial" w:eastAsia="Arial" w:hAnsi="Arial" w:cs="Arial"/>
          <w:sz w:val="24"/>
          <w:szCs w:val="24"/>
          <w:lang w:val="fr-FR"/>
        </w:rPr>
      </w:pPr>
      <w:r w:rsidRPr="00C27F2D">
        <w:rPr>
          <w:rFonts w:ascii="Arial" w:hAnsi="Arial" w:cs="Arial"/>
          <w:sz w:val="24"/>
          <w:szCs w:val="24"/>
          <w:lang w:val="fr-FR"/>
        </w:rPr>
        <w:t>In etapa de functionare , deseurile rezultate</w:t>
      </w:r>
      <w:r w:rsidR="00C71861">
        <w:rPr>
          <w:rFonts w:ascii="Arial" w:hAnsi="Arial" w:cs="Arial"/>
          <w:sz w:val="24"/>
          <w:szCs w:val="24"/>
          <w:lang w:val="fr-FR"/>
        </w:rPr>
        <w:t xml:space="preserve">- menajere </w:t>
      </w:r>
      <w:r w:rsidRPr="00C27F2D">
        <w:rPr>
          <w:rFonts w:ascii="Arial" w:hAnsi="Arial" w:cs="Arial"/>
          <w:sz w:val="24"/>
          <w:szCs w:val="24"/>
          <w:lang w:val="fr-FR"/>
        </w:rPr>
        <w:t xml:space="preserve"> vor fi gestionate si eliminate/valorificate cu societati  autorizate. Deseurile rezultate in etapa de functionare sunt descrise la cap . Gestiunea Deseurilor.</w:t>
      </w:r>
    </w:p>
    <w:p w:rsidR="00527FAD" w:rsidRPr="000F0145" w:rsidRDefault="00527FAD" w:rsidP="00C27F2D">
      <w:pPr>
        <w:spacing w:after="0" w:line="360" w:lineRule="auto"/>
        <w:jc w:val="both"/>
        <w:rPr>
          <w:rFonts w:ascii="Arial" w:eastAsia="Times New Roman" w:hAnsi="Arial" w:cs="Arial"/>
          <w:sz w:val="24"/>
          <w:szCs w:val="24"/>
          <w:lang w:val="ro-RO"/>
        </w:rPr>
      </w:pPr>
      <w:r w:rsidRPr="000F0145">
        <w:rPr>
          <w:rFonts w:ascii="Arial" w:eastAsia="Times New Roman" w:hAnsi="Arial" w:cs="Arial"/>
          <w:sz w:val="24"/>
          <w:szCs w:val="24"/>
          <w:lang w:val="ro-RO"/>
        </w:rPr>
        <w:t>- alte autorizații cerute pentru proiect.</w:t>
      </w:r>
      <w:r w:rsidR="00E237B4" w:rsidRPr="000F0145">
        <w:rPr>
          <w:rFonts w:ascii="Arial" w:hAnsi="Arial" w:cs="Arial"/>
          <w:b/>
          <w:bCs/>
          <w:i/>
          <w:sz w:val="24"/>
          <w:szCs w:val="24"/>
          <w:lang w:val="it-IT"/>
        </w:rPr>
        <w:t xml:space="preserve"> </w:t>
      </w:r>
      <w:r w:rsidR="00E237B4" w:rsidRPr="000F0145">
        <w:rPr>
          <w:rFonts w:ascii="Arial" w:hAnsi="Arial" w:cs="Arial"/>
          <w:bCs/>
          <w:sz w:val="24"/>
          <w:szCs w:val="24"/>
          <w:lang w:val="it-IT"/>
        </w:rPr>
        <w:t>– autorizatia de constructie</w:t>
      </w:r>
    </w:p>
    <w:p w:rsidR="00381C92" w:rsidRPr="000F0145" w:rsidRDefault="009B6E42" w:rsidP="00C27F2D">
      <w:pPr>
        <w:spacing w:after="0" w:line="360" w:lineRule="auto"/>
        <w:jc w:val="both"/>
        <w:rPr>
          <w:rFonts w:ascii="Arial" w:eastAsia="Times New Roman" w:hAnsi="Arial" w:cs="Arial"/>
          <w:sz w:val="24"/>
          <w:szCs w:val="24"/>
          <w:lang w:val="ro-RO"/>
        </w:rPr>
      </w:pPr>
      <w:r w:rsidRPr="000F0145">
        <w:rPr>
          <w:rFonts w:ascii="Arial" w:eastAsia="Times New Roman" w:hAnsi="Arial" w:cs="Arial"/>
          <w:sz w:val="24"/>
          <w:szCs w:val="24"/>
          <w:lang w:val="ro-RO"/>
        </w:rPr>
        <w:t xml:space="preserve">S-au obtinut urmatoarele avize: </w:t>
      </w:r>
      <w:r w:rsidR="006C1583">
        <w:rPr>
          <w:rFonts w:ascii="Arial" w:eastAsia="Times New Roman" w:hAnsi="Arial" w:cs="Arial"/>
          <w:sz w:val="24"/>
          <w:szCs w:val="24"/>
          <w:lang w:val="ro-RO"/>
        </w:rPr>
        <w:t xml:space="preserve"> ISU, DSP, DSV</w:t>
      </w:r>
      <w:r w:rsidR="00DB152D">
        <w:rPr>
          <w:rFonts w:ascii="Arial" w:eastAsia="Times New Roman" w:hAnsi="Arial" w:cs="Arial"/>
          <w:sz w:val="24"/>
          <w:szCs w:val="24"/>
          <w:lang w:val="ro-RO"/>
        </w:rPr>
        <w:t>, ENERGIE ELECTRICĂ</w:t>
      </w:r>
    </w:p>
    <w:p w:rsidR="00804CA3" w:rsidRPr="00C27F2D" w:rsidRDefault="00804CA3" w:rsidP="00C27F2D">
      <w:pPr>
        <w:spacing w:after="0" w:line="360" w:lineRule="auto"/>
        <w:jc w:val="both"/>
        <w:rPr>
          <w:rFonts w:ascii="Arial" w:eastAsia="Times New Roman" w:hAnsi="Arial" w:cs="Arial"/>
          <w:color w:val="333333"/>
          <w:sz w:val="24"/>
          <w:szCs w:val="24"/>
          <w:lang w:val="ro-RO"/>
        </w:rPr>
      </w:pPr>
      <w:r w:rsidRPr="000F0145">
        <w:rPr>
          <w:rFonts w:ascii="Arial" w:eastAsia="Times New Roman" w:hAnsi="Arial" w:cs="Arial"/>
          <w:b/>
          <w:sz w:val="24"/>
          <w:szCs w:val="24"/>
          <w:lang w:val="ro-RO"/>
        </w:rPr>
        <w:t>I</w:t>
      </w:r>
      <w:r w:rsidRPr="00381C92">
        <w:rPr>
          <w:rFonts w:ascii="Arial" w:eastAsia="Times New Roman" w:hAnsi="Arial" w:cs="Arial"/>
          <w:b/>
          <w:color w:val="333333"/>
          <w:sz w:val="24"/>
          <w:szCs w:val="24"/>
          <w:lang w:val="ro-RO"/>
        </w:rPr>
        <w:t>V</w:t>
      </w:r>
      <w:r w:rsidRPr="00C27F2D">
        <w:rPr>
          <w:rFonts w:ascii="Arial" w:eastAsia="Times New Roman" w:hAnsi="Arial" w:cs="Arial"/>
          <w:color w:val="333333"/>
          <w:sz w:val="24"/>
          <w:szCs w:val="24"/>
          <w:lang w:val="ro-RO"/>
        </w:rPr>
        <w:t>.</w:t>
      </w:r>
      <w:r w:rsidRPr="00C27F2D">
        <w:rPr>
          <w:rFonts w:ascii="Arial" w:eastAsia="Times New Roman" w:hAnsi="Arial" w:cs="Arial"/>
          <w:b/>
          <w:sz w:val="24"/>
          <w:szCs w:val="24"/>
        </w:rPr>
        <w:t>Descrierea lucrărilor de demolare necesare:</w:t>
      </w:r>
    </w:p>
    <w:p w:rsidR="00804CA3" w:rsidRPr="00C27F2D" w:rsidRDefault="00804CA3"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Planul de execuție a lucrărilor de demolare, de refacere și folosire ulterioară a terenului;</w:t>
      </w:r>
    </w:p>
    <w:p w:rsidR="00804CA3" w:rsidRPr="00C27F2D" w:rsidRDefault="00804CA3"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se executa lucrari de demolare</w:t>
      </w:r>
      <w:r w:rsidR="000F0145">
        <w:rPr>
          <w:rFonts w:ascii="Arial" w:eastAsia="Times New Roman" w:hAnsi="Arial" w:cs="Arial"/>
          <w:sz w:val="24"/>
          <w:szCs w:val="24"/>
        </w:rPr>
        <w:t>;</w:t>
      </w:r>
    </w:p>
    <w:p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Descrierea lucrărilor de refacere a amplasamentului;</w:t>
      </w:r>
    </w:p>
    <w:p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Căi noi de acces sau schimbări ale celor existente, după caz;</w:t>
      </w:r>
    </w:p>
    <w:p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lastRenderedPageBreak/>
        <w:t>Metode folosite în demolare;</w:t>
      </w:r>
    </w:p>
    <w:p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Detalii privind alternativele care au fost luate în considerare;</w:t>
      </w:r>
    </w:p>
    <w:p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rsidR="002176C6" w:rsidRPr="00C27F2D" w:rsidRDefault="002176C6"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Alte activități care pot apărea ca urmare a demolării (de exemplu, eliminarea deșeurilor).</w:t>
      </w:r>
    </w:p>
    <w:p w:rsidR="002176C6" w:rsidRPr="00C27F2D" w:rsidRDefault="002176C6"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nu e cazul</w:t>
      </w:r>
      <w:r w:rsidR="000F0145">
        <w:rPr>
          <w:rFonts w:ascii="Arial" w:eastAsia="Times New Roman" w:hAnsi="Arial" w:cs="Arial"/>
          <w:sz w:val="24"/>
          <w:szCs w:val="24"/>
        </w:rPr>
        <w:t>;</w:t>
      </w:r>
    </w:p>
    <w:p w:rsidR="002176C6" w:rsidRDefault="002176C6" w:rsidP="00C27F2D">
      <w:pPr>
        <w:spacing w:after="0" w:line="360" w:lineRule="auto"/>
        <w:jc w:val="both"/>
        <w:rPr>
          <w:rFonts w:ascii="Arial" w:eastAsia="Times New Roman" w:hAnsi="Arial" w:cs="Arial"/>
          <w:color w:val="333333"/>
          <w:sz w:val="24"/>
          <w:szCs w:val="24"/>
          <w:lang w:val="ro-RO"/>
        </w:rPr>
      </w:pPr>
    </w:p>
    <w:p w:rsidR="000F0145" w:rsidRDefault="000F0145" w:rsidP="00C27F2D">
      <w:pPr>
        <w:spacing w:after="0" w:line="360" w:lineRule="auto"/>
        <w:jc w:val="both"/>
        <w:rPr>
          <w:rFonts w:ascii="Arial" w:eastAsia="Times New Roman" w:hAnsi="Arial" w:cs="Arial"/>
          <w:color w:val="333333"/>
          <w:sz w:val="24"/>
          <w:szCs w:val="24"/>
          <w:lang w:val="ro-RO"/>
        </w:rPr>
      </w:pPr>
    </w:p>
    <w:p w:rsidR="000F0145" w:rsidRPr="00C27F2D" w:rsidRDefault="000F0145" w:rsidP="00C27F2D">
      <w:pPr>
        <w:spacing w:after="0" w:line="360" w:lineRule="auto"/>
        <w:jc w:val="both"/>
        <w:rPr>
          <w:rFonts w:ascii="Arial" w:eastAsia="Times New Roman" w:hAnsi="Arial" w:cs="Arial"/>
          <w:color w:val="333333"/>
          <w:sz w:val="24"/>
          <w:szCs w:val="24"/>
          <w:lang w:val="ro-RO"/>
        </w:rPr>
      </w:pPr>
    </w:p>
    <w:p w:rsidR="00527FAD" w:rsidRPr="00381C92" w:rsidRDefault="00527FAD" w:rsidP="00C27F2D">
      <w:pPr>
        <w:spacing w:after="0" w:line="360" w:lineRule="auto"/>
        <w:jc w:val="both"/>
        <w:rPr>
          <w:rFonts w:ascii="Arial" w:eastAsia="Times New Roman" w:hAnsi="Arial" w:cs="Arial"/>
          <w:b/>
          <w:color w:val="333333"/>
          <w:sz w:val="24"/>
          <w:szCs w:val="24"/>
          <w:lang w:val="ro-RO"/>
        </w:rPr>
      </w:pPr>
      <w:r w:rsidRPr="000F0145">
        <w:rPr>
          <w:rFonts w:ascii="Arial" w:eastAsia="Times New Roman" w:hAnsi="Arial" w:cs="Arial"/>
          <w:b/>
          <w:color w:val="333333"/>
          <w:sz w:val="24"/>
          <w:szCs w:val="24"/>
          <w:lang w:val="ro-RO"/>
        </w:rPr>
        <w:t>V. Descrierea amplasării proiectului</w:t>
      </w:r>
      <w:r w:rsidRPr="00381C92">
        <w:rPr>
          <w:rFonts w:ascii="Arial" w:eastAsia="Times New Roman" w:hAnsi="Arial" w:cs="Arial"/>
          <w:b/>
          <w:color w:val="333333"/>
          <w:sz w:val="24"/>
          <w:szCs w:val="24"/>
          <w:lang w:val="ro-RO"/>
        </w:rPr>
        <w:t>:</w:t>
      </w:r>
    </w:p>
    <w:p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distanța față de granițe pentru proiectele care cad sub incidența </w:t>
      </w:r>
      <w:hyperlink r:id="rId8" w:tgtFrame="_blank" w:history="1">
        <w:r w:rsidRPr="00C27F2D">
          <w:rPr>
            <w:rStyle w:val="Hyperlink"/>
            <w:rFonts w:ascii="Arial" w:eastAsia="Times New Roman" w:hAnsi="Arial" w:cs="Arial"/>
            <w:b/>
            <w:color w:val="0000FF"/>
            <w:sz w:val="24"/>
            <w:szCs w:val="24"/>
          </w:rPr>
          <w:t>Convenției</w:t>
        </w:r>
      </w:hyperlink>
      <w:r w:rsidRPr="00C27F2D">
        <w:rPr>
          <w:rFonts w:ascii="Arial" w:eastAsia="Times New Roman" w:hAnsi="Arial" w:cs="Arial"/>
          <w:b/>
          <w:sz w:val="24"/>
          <w:szCs w:val="24"/>
        </w:rPr>
        <w:t xml:space="preserve"> privind evaluarea impactului asupra mediului în context transfrontieră, adoptată la Espoo la 25 februarie 1991, ratificată prin Legea </w:t>
      </w:r>
      <w:hyperlink r:id="rId9" w:tgtFrame="_blank" w:history="1">
        <w:r w:rsidRPr="00C27F2D">
          <w:rPr>
            <w:rStyle w:val="Hyperlink"/>
            <w:rFonts w:ascii="Arial" w:eastAsia="Times New Roman" w:hAnsi="Arial" w:cs="Arial"/>
            <w:b/>
            <w:color w:val="0000FF"/>
            <w:sz w:val="24"/>
            <w:szCs w:val="24"/>
          </w:rPr>
          <w:t>nr. 22/2001</w:t>
        </w:r>
      </w:hyperlink>
      <w:r w:rsidRPr="00C27F2D">
        <w:rPr>
          <w:rFonts w:ascii="Arial" w:eastAsia="Times New Roman" w:hAnsi="Arial" w:cs="Arial"/>
          <w:b/>
          <w:sz w:val="24"/>
          <w:szCs w:val="24"/>
        </w:rPr>
        <w:t>, cu completările ulterioare;</w:t>
      </w:r>
    </w:p>
    <w:p w:rsidR="00F75EBC" w:rsidRPr="00C27F2D" w:rsidRDefault="00F75EBC" w:rsidP="00C27F2D">
      <w:pPr>
        <w:pStyle w:val="BodyText"/>
        <w:spacing w:after="0" w:line="360" w:lineRule="auto"/>
        <w:jc w:val="both"/>
        <w:rPr>
          <w:rFonts w:ascii="Arial" w:eastAsia="01_FuturaRO_Light" w:hAnsi="Arial" w:cs="Arial"/>
          <w:b/>
          <w:bCs/>
          <w:sz w:val="24"/>
          <w:szCs w:val="24"/>
          <w:lang w:val="pt-BR"/>
        </w:rPr>
      </w:pPr>
      <w:r w:rsidRPr="00C27F2D">
        <w:rPr>
          <w:rFonts w:ascii="Arial" w:eastAsia="Times New Roman" w:hAnsi="Arial" w:cs="Arial"/>
          <w:sz w:val="24"/>
          <w:szCs w:val="24"/>
        </w:rPr>
        <w:t xml:space="preserve">Proiectul nu </w:t>
      </w:r>
      <w:r w:rsidR="00D53497">
        <w:rPr>
          <w:rFonts w:ascii="Arial" w:eastAsia="Times New Roman" w:hAnsi="Arial" w:cs="Arial"/>
          <w:sz w:val="24"/>
          <w:szCs w:val="24"/>
        </w:rPr>
        <w:t xml:space="preserve">intra </w:t>
      </w:r>
      <w:r w:rsidRPr="00C27F2D">
        <w:rPr>
          <w:rFonts w:ascii="Arial" w:eastAsia="Times New Roman" w:hAnsi="Arial" w:cs="Arial"/>
          <w:sz w:val="24"/>
          <w:szCs w:val="24"/>
        </w:rPr>
        <w:t xml:space="preserve"> sub incidenta </w:t>
      </w:r>
      <w:hyperlink r:id="rId10" w:tgtFrame="_blank" w:history="1">
        <w:r w:rsidRPr="00C27F2D">
          <w:rPr>
            <w:rStyle w:val="Hyperlink"/>
            <w:rFonts w:ascii="Arial" w:eastAsia="Times New Roman" w:hAnsi="Arial" w:cs="Arial"/>
            <w:sz w:val="24"/>
            <w:szCs w:val="24"/>
          </w:rPr>
          <w:t>Convenției</w:t>
        </w:r>
      </w:hyperlink>
      <w:r w:rsidRPr="00C27F2D">
        <w:rPr>
          <w:rFonts w:ascii="Arial" w:eastAsia="Times New Roman" w:hAnsi="Arial" w:cs="Arial"/>
          <w:sz w:val="24"/>
          <w:szCs w:val="24"/>
        </w:rPr>
        <w:t xml:space="preserve"> privind evaluarea impactului asupra mediului în context transfrontieră, adoptată la Espoo la 25 februarie 1991, ratificată prin Legea </w:t>
      </w:r>
      <w:hyperlink r:id="rId11" w:tgtFrame="_blank" w:history="1">
        <w:r w:rsidRPr="00C27F2D">
          <w:rPr>
            <w:rStyle w:val="Hyperlink"/>
            <w:rFonts w:ascii="Arial" w:eastAsia="Times New Roman" w:hAnsi="Arial" w:cs="Arial"/>
            <w:sz w:val="24"/>
            <w:szCs w:val="24"/>
          </w:rPr>
          <w:t>nr. 22/2001</w:t>
        </w:r>
      </w:hyperlink>
      <w:r w:rsidRPr="00C27F2D">
        <w:rPr>
          <w:rFonts w:ascii="Arial" w:hAnsi="Arial" w:cs="Arial"/>
          <w:sz w:val="24"/>
          <w:szCs w:val="24"/>
        </w:rPr>
        <w:t xml:space="preserve">. </w:t>
      </w:r>
      <w:r w:rsidRPr="00C27F2D">
        <w:rPr>
          <w:rFonts w:ascii="Arial" w:hAnsi="Arial" w:cs="Arial"/>
          <w:sz w:val="24"/>
          <w:szCs w:val="24"/>
          <w:lang w:val="pt-BR"/>
        </w:rPr>
        <w:t xml:space="preserve">Distanta fata de granita cu Serbia sau Ungaria  este de  peste </w:t>
      </w:r>
      <w:r w:rsidR="009C7716">
        <w:rPr>
          <w:rFonts w:ascii="Arial" w:hAnsi="Arial" w:cs="Arial"/>
          <w:sz w:val="24"/>
          <w:szCs w:val="24"/>
          <w:lang w:val="pt-BR"/>
        </w:rPr>
        <w:t>150</w:t>
      </w:r>
      <w:r w:rsidRPr="00C27F2D">
        <w:rPr>
          <w:rFonts w:ascii="Arial" w:hAnsi="Arial" w:cs="Arial"/>
          <w:sz w:val="24"/>
          <w:szCs w:val="24"/>
          <w:lang w:val="pt-BR"/>
        </w:rPr>
        <w:t xml:space="preserve">km. </w:t>
      </w:r>
    </w:p>
    <w:p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 localizarea amplasamentului în raport cu patrimoniul cultural potrivit Listei monumentelor istorice, actualizată, aprobată prin Ordinul ministrului culturii și cultelor </w:t>
      </w:r>
      <w:hyperlink r:id="rId12" w:tgtFrame="_blank" w:history="1">
        <w:r w:rsidRPr="00C27F2D">
          <w:rPr>
            <w:rStyle w:val="Hyperlink"/>
            <w:rFonts w:ascii="Arial" w:eastAsia="Times New Roman" w:hAnsi="Arial" w:cs="Arial"/>
            <w:b/>
            <w:color w:val="0000FF"/>
            <w:sz w:val="24"/>
            <w:szCs w:val="24"/>
          </w:rPr>
          <w:t>nr. 2.314/2004</w:t>
        </w:r>
      </w:hyperlink>
      <w:r w:rsidRPr="00C27F2D">
        <w:rPr>
          <w:rFonts w:ascii="Arial" w:eastAsia="Times New Roman" w:hAnsi="Arial" w:cs="Arial"/>
          <w:b/>
          <w:sz w:val="24"/>
          <w:szCs w:val="24"/>
        </w:rPr>
        <w:t xml:space="preserve">, cu modificările ulterioare, și Repertoriului arheologic național prevăzut de Ordonanța Guvernului </w:t>
      </w:r>
      <w:hyperlink r:id="rId13" w:tgtFrame="_blank" w:history="1">
        <w:r w:rsidRPr="00C27F2D">
          <w:rPr>
            <w:rStyle w:val="Hyperlink"/>
            <w:rFonts w:ascii="Arial" w:eastAsia="Times New Roman" w:hAnsi="Arial" w:cs="Arial"/>
            <w:b/>
            <w:color w:val="0000FF"/>
            <w:sz w:val="24"/>
            <w:szCs w:val="24"/>
          </w:rPr>
          <w:t>nr. 43/2000</w:t>
        </w:r>
      </w:hyperlink>
      <w:r w:rsidRPr="00C27F2D">
        <w:rPr>
          <w:rFonts w:ascii="Arial" w:eastAsia="Times New Roman" w:hAnsi="Arial" w:cs="Arial"/>
          <w:b/>
          <w:sz w:val="24"/>
          <w:szCs w:val="24"/>
        </w:rPr>
        <w:t xml:space="preserve"> privind protecția patrimoniului arheologic și declararea unor situri arheologice ca zone de interes național, republicată, cu modificările și completările ulterioare;</w:t>
      </w:r>
    </w:p>
    <w:p w:rsidR="00F75EBC" w:rsidRPr="00C27F2D" w:rsidRDefault="00F75EBC" w:rsidP="00C27F2D">
      <w:pPr>
        <w:pStyle w:val="BodyText"/>
        <w:spacing w:after="0" w:line="360" w:lineRule="auto"/>
        <w:jc w:val="both"/>
        <w:rPr>
          <w:rFonts w:ascii="Arial" w:eastAsia="01_FuturaRO_Light" w:hAnsi="Arial" w:cs="Arial"/>
          <w:bCs/>
          <w:sz w:val="24"/>
          <w:szCs w:val="24"/>
          <w:lang w:val="pt-BR"/>
        </w:rPr>
      </w:pPr>
      <w:r w:rsidRPr="00C27F2D">
        <w:rPr>
          <w:rFonts w:ascii="Arial" w:hAnsi="Arial" w:cs="Arial"/>
          <w:bCs/>
          <w:sz w:val="24"/>
          <w:szCs w:val="24"/>
          <w:lang w:val="pt-BR"/>
        </w:rPr>
        <w:t xml:space="preserve">Proiectul nu se regaseste in zona sau in apropierea obiectivelor care intra sub protectia </w:t>
      </w:r>
      <w:r w:rsidRPr="00C27F2D">
        <w:rPr>
          <w:rFonts w:ascii="Arial" w:hAnsi="Arial" w:cs="Arial"/>
          <w:sz w:val="24"/>
          <w:szCs w:val="24"/>
        </w:rPr>
        <w:t>Listei Monumentelor Istorice actualizata periodic si publicata in Monitorul Oficial al Romaniei si a Repertoriului Arheologic National instituit prin OG nr.43/2000.</w:t>
      </w:r>
    </w:p>
    <w:p w:rsidR="00F75EBC" w:rsidRPr="00C27F2D" w:rsidRDefault="00F75EBC"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t xml:space="preserve">Harti, fotografii ale amplasamentului care pot oferi informatii privind caracteristicile fizice ale mediului, atât naturale, cât si artificiale si alte informatii privind: </w:t>
      </w:r>
    </w:p>
    <w:p w:rsidR="00F75EBC" w:rsidRPr="00C27F2D" w:rsidRDefault="00F75EBC" w:rsidP="00C27F2D">
      <w:pPr>
        <w:pStyle w:val="BodyText"/>
        <w:spacing w:after="0" w:line="360" w:lineRule="auto"/>
        <w:ind w:firstLine="720"/>
        <w:jc w:val="both"/>
        <w:rPr>
          <w:rFonts w:ascii="Arial" w:hAnsi="Arial" w:cs="Arial"/>
          <w:b/>
          <w:bCs/>
          <w:sz w:val="24"/>
          <w:szCs w:val="24"/>
          <w:lang w:val="it-IT"/>
        </w:rPr>
      </w:pPr>
      <w:r w:rsidRPr="00C27F2D">
        <w:rPr>
          <w:rFonts w:ascii="Arial" w:hAnsi="Arial" w:cs="Arial"/>
          <w:b/>
          <w:bCs/>
          <w:sz w:val="24"/>
          <w:szCs w:val="24"/>
          <w:lang w:val="it-IT"/>
        </w:rPr>
        <w:lastRenderedPageBreak/>
        <w:t xml:space="preserve">- folosintele actuale si planificate ale terenului atât pe amplasament, cât si pe zone adiacente acestuia </w:t>
      </w:r>
    </w:p>
    <w:p w:rsidR="00F75EBC" w:rsidRPr="00C27F2D" w:rsidRDefault="00F75EBC" w:rsidP="00C27F2D">
      <w:pPr>
        <w:pStyle w:val="BodyText"/>
        <w:spacing w:after="0" w:line="360" w:lineRule="auto"/>
        <w:ind w:firstLine="720"/>
        <w:jc w:val="both"/>
        <w:rPr>
          <w:rFonts w:ascii="Arial" w:hAnsi="Arial" w:cs="Arial"/>
          <w:sz w:val="24"/>
          <w:szCs w:val="24"/>
          <w:lang w:val="it-IT"/>
        </w:rPr>
      </w:pPr>
      <w:r w:rsidRPr="00C27F2D">
        <w:rPr>
          <w:rFonts w:ascii="Arial" w:hAnsi="Arial" w:cs="Arial"/>
          <w:sz w:val="24"/>
          <w:szCs w:val="24"/>
          <w:lang w:val="it-IT"/>
        </w:rPr>
        <w:t xml:space="preserve">- folosinta actuala – teren </w:t>
      </w:r>
      <w:r w:rsidR="009C7716">
        <w:rPr>
          <w:rFonts w:ascii="Arial" w:hAnsi="Arial" w:cs="Arial"/>
          <w:sz w:val="24"/>
          <w:szCs w:val="24"/>
          <w:lang w:val="it-IT"/>
        </w:rPr>
        <w:t>intravilan</w:t>
      </w:r>
    </w:p>
    <w:p w:rsidR="00F75EBC" w:rsidRPr="00C27F2D" w:rsidRDefault="00F75EBC" w:rsidP="00C27F2D">
      <w:pPr>
        <w:pStyle w:val="BodyText"/>
        <w:spacing w:after="0" w:line="360" w:lineRule="auto"/>
        <w:jc w:val="both"/>
        <w:rPr>
          <w:rFonts w:ascii="Arial" w:hAnsi="Arial" w:cs="Arial"/>
          <w:sz w:val="24"/>
          <w:szCs w:val="24"/>
          <w:lang w:val="it-IT"/>
        </w:rPr>
      </w:pPr>
      <w:r w:rsidRPr="00C27F2D">
        <w:rPr>
          <w:rFonts w:ascii="Arial" w:eastAsia="Arial" w:hAnsi="Arial" w:cs="Arial"/>
          <w:sz w:val="24"/>
          <w:szCs w:val="24"/>
          <w:lang w:val="it-IT"/>
        </w:rPr>
        <w:t xml:space="preserve">           </w:t>
      </w:r>
      <w:r w:rsidRPr="00C27F2D">
        <w:rPr>
          <w:rFonts w:ascii="Arial" w:hAnsi="Arial" w:cs="Arial"/>
          <w:sz w:val="24"/>
          <w:szCs w:val="24"/>
          <w:lang w:val="it-IT"/>
        </w:rPr>
        <w:t xml:space="preserve">- folosinte planificate – zona </w:t>
      </w:r>
      <w:r w:rsidR="009C7716">
        <w:rPr>
          <w:rFonts w:ascii="Arial" w:hAnsi="Arial" w:cs="Arial"/>
          <w:sz w:val="24"/>
          <w:szCs w:val="24"/>
          <w:lang w:val="it-IT"/>
        </w:rPr>
        <w:t>locuințe colective</w:t>
      </w:r>
      <w:r w:rsidRPr="00C27F2D">
        <w:rPr>
          <w:rFonts w:ascii="Arial" w:hAnsi="Arial" w:cs="Arial"/>
          <w:sz w:val="24"/>
          <w:szCs w:val="24"/>
          <w:lang w:val="it-IT"/>
        </w:rPr>
        <w:t xml:space="preserve">  – destinatie conform PU</w:t>
      </w:r>
      <w:r w:rsidR="009C7716">
        <w:rPr>
          <w:rFonts w:ascii="Arial" w:hAnsi="Arial" w:cs="Arial"/>
          <w:sz w:val="24"/>
          <w:szCs w:val="24"/>
          <w:lang w:val="it-IT"/>
        </w:rPr>
        <w:t>G</w:t>
      </w:r>
    </w:p>
    <w:p w:rsidR="00F75EBC" w:rsidRPr="00C27F2D" w:rsidRDefault="00F75EBC" w:rsidP="00C27F2D">
      <w:pPr>
        <w:pStyle w:val="BodyText"/>
        <w:spacing w:after="0" w:line="360" w:lineRule="auto"/>
        <w:ind w:firstLine="720"/>
        <w:jc w:val="both"/>
        <w:rPr>
          <w:rFonts w:ascii="Arial" w:hAnsi="Arial" w:cs="Arial"/>
          <w:color w:val="000000"/>
          <w:sz w:val="24"/>
          <w:szCs w:val="24"/>
          <w:lang w:val="ro-RO"/>
        </w:rPr>
      </w:pPr>
      <w:r w:rsidRPr="00C27F2D">
        <w:rPr>
          <w:rFonts w:ascii="Arial" w:hAnsi="Arial" w:cs="Arial"/>
          <w:b/>
          <w:bCs/>
          <w:sz w:val="24"/>
          <w:szCs w:val="24"/>
          <w:lang w:val="it-IT"/>
        </w:rPr>
        <w:t xml:space="preserve">- politici de zonare si de folosire a terenului – </w:t>
      </w:r>
      <w:r w:rsidRPr="00C27F2D">
        <w:rPr>
          <w:rFonts w:ascii="Arial" w:hAnsi="Arial" w:cs="Arial"/>
          <w:sz w:val="24"/>
          <w:szCs w:val="24"/>
          <w:lang w:val="it-IT"/>
        </w:rPr>
        <w:t xml:space="preserve">zona cu terenuri destinate  proiectelor de dezvoltare locala. </w:t>
      </w:r>
    </w:p>
    <w:p w:rsidR="00F75EBC" w:rsidRPr="00C27F2D" w:rsidRDefault="00F75EBC" w:rsidP="00C27F2D">
      <w:pPr>
        <w:pStyle w:val="BodyText"/>
        <w:spacing w:after="0" w:line="360" w:lineRule="auto"/>
        <w:ind w:firstLine="720"/>
        <w:jc w:val="both"/>
        <w:rPr>
          <w:rFonts w:ascii="Arial" w:hAnsi="Arial" w:cs="Arial"/>
          <w:b/>
          <w:bCs/>
          <w:sz w:val="24"/>
          <w:szCs w:val="24"/>
          <w:lang w:val="it-IT"/>
        </w:rPr>
      </w:pPr>
      <w:r w:rsidRPr="00C27F2D">
        <w:rPr>
          <w:rFonts w:ascii="Arial" w:hAnsi="Arial" w:cs="Arial"/>
          <w:b/>
          <w:bCs/>
          <w:sz w:val="24"/>
          <w:szCs w:val="24"/>
          <w:lang w:val="it-IT"/>
        </w:rPr>
        <w:t xml:space="preserve">- arealele sensibile – </w:t>
      </w:r>
      <w:r w:rsidRPr="00C27F2D">
        <w:rPr>
          <w:rFonts w:ascii="Arial" w:hAnsi="Arial" w:cs="Arial"/>
          <w:sz w:val="24"/>
          <w:szCs w:val="24"/>
          <w:lang w:val="it-IT"/>
        </w:rPr>
        <w:t>în zona amplasamentului studiat nu se afla areale sensibile.</w:t>
      </w:r>
    </w:p>
    <w:p w:rsidR="00F75EBC" w:rsidRPr="00C27F2D" w:rsidRDefault="00F75EBC" w:rsidP="00C27F2D">
      <w:pPr>
        <w:spacing w:after="0" w:line="360" w:lineRule="auto"/>
        <w:jc w:val="both"/>
        <w:rPr>
          <w:rFonts w:ascii="Arial" w:hAnsi="Arial" w:cs="Arial"/>
          <w:sz w:val="24"/>
          <w:szCs w:val="24"/>
          <w:lang w:val="it-IT"/>
        </w:rPr>
      </w:pPr>
      <w:r w:rsidRPr="00C27F2D">
        <w:rPr>
          <w:rFonts w:ascii="Arial" w:hAnsi="Arial" w:cs="Arial"/>
          <w:b/>
          <w:bCs/>
          <w:sz w:val="24"/>
          <w:szCs w:val="24"/>
          <w:lang w:val="it-IT"/>
        </w:rPr>
        <w:t xml:space="preserve">- detalii privind orice varianta  de amplasament care a fost luata în considerare - </w:t>
      </w:r>
      <w:r w:rsidRPr="00C27F2D">
        <w:rPr>
          <w:rFonts w:ascii="Arial" w:hAnsi="Arial" w:cs="Arial"/>
          <w:sz w:val="24"/>
          <w:szCs w:val="24"/>
          <w:lang w:val="it-IT"/>
        </w:rPr>
        <w:t>realizarea proiectului pe un alt amplasament – dezavantajul principal a constat în distanta mare pâna la retelele de utilitati, ceea ce ar fi însemnat lucrari si costuri suplimentare pentru proiect</w:t>
      </w:r>
    </w:p>
    <w:p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sz w:val="24"/>
          <w:szCs w:val="24"/>
        </w:rPr>
        <w:t xml:space="preserve"> </w:t>
      </w:r>
      <w:r w:rsidRPr="00C27F2D">
        <w:rPr>
          <w:rFonts w:ascii="Arial" w:eastAsia="Times New Roman" w:hAnsi="Arial" w:cs="Arial"/>
          <w:b/>
          <w:sz w:val="24"/>
          <w:szCs w:val="24"/>
        </w:rPr>
        <w:t>- coordonatele geografice ale amplasamentului proiectului, care vor fi prezentate sub formă de vector în format digital cu referință geografică, în sistem de proiecție națională Stereo 1970;</w:t>
      </w:r>
    </w:p>
    <w:p w:rsidR="00F75EBC" w:rsidRDefault="00C76DF0" w:rsidP="00C27F2D">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1.</w:t>
      </w:r>
      <w:r>
        <w:rPr>
          <w:rFonts w:ascii="Arial" w:eastAsia="Times New Roman" w:hAnsi="Arial" w:cs="Arial"/>
          <w:b/>
          <w:noProof/>
          <w:sz w:val="24"/>
          <w:szCs w:val="24"/>
        </w:rPr>
        <w:tab/>
        <w:t>x=363989,4112</w:t>
      </w:r>
    </w:p>
    <w:p w:rsidR="00DB152D" w:rsidRDefault="00C76DF0" w:rsidP="00C76DF0">
      <w:pPr>
        <w:spacing w:after="0" w:line="360" w:lineRule="auto"/>
        <w:ind w:firstLine="720"/>
        <w:jc w:val="both"/>
        <w:rPr>
          <w:rFonts w:ascii="Arial" w:eastAsia="Times New Roman" w:hAnsi="Arial" w:cs="Arial"/>
          <w:b/>
          <w:noProof/>
          <w:sz w:val="24"/>
          <w:szCs w:val="24"/>
        </w:rPr>
      </w:pPr>
      <w:r>
        <w:rPr>
          <w:rFonts w:ascii="Arial" w:eastAsia="Times New Roman" w:hAnsi="Arial" w:cs="Arial"/>
          <w:b/>
          <w:noProof/>
          <w:sz w:val="24"/>
          <w:szCs w:val="24"/>
        </w:rPr>
        <w:t>Y=395757,6583</w:t>
      </w:r>
    </w:p>
    <w:p w:rsidR="00DB152D" w:rsidRDefault="00DB152D" w:rsidP="00C27F2D">
      <w:pPr>
        <w:spacing w:after="0" w:line="360" w:lineRule="auto"/>
        <w:jc w:val="both"/>
        <w:rPr>
          <w:rFonts w:ascii="Arial" w:eastAsia="Times New Roman" w:hAnsi="Arial" w:cs="Arial"/>
          <w:b/>
          <w:noProof/>
          <w:sz w:val="24"/>
          <w:szCs w:val="24"/>
        </w:rPr>
      </w:pPr>
    </w:p>
    <w:p w:rsidR="00DB152D" w:rsidRDefault="00C76DF0" w:rsidP="00C27F2D">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2.</w:t>
      </w:r>
      <w:r>
        <w:rPr>
          <w:rFonts w:ascii="Arial" w:eastAsia="Times New Roman" w:hAnsi="Arial" w:cs="Arial"/>
          <w:b/>
          <w:noProof/>
          <w:sz w:val="24"/>
          <w:szCs w:val="24"/>
        </w:rPr>
        <w:tab/>
        <w:t>x=363930,5000</w:t>
      </w:r>
    </w:p>
    <w:p w:rsidR="00DB152D" w:rsidRDefault="00C76DF0" w:rsidP="00C27F2D">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ab/>
        <w:t>Y=395805,000</w:t>
      </w:r>
    </w:p>
    <w:p w:rsidR="00C76DF0" w:rsidRDefault="00C76DF0" w:rsidP="00C27F2D">
      <w:pPr>
        <w:spacing w:after="0" w:line="360" w:lineRule="auto"/>
        <w:jc w:val="both"/>
        <w:rPr>
          <w:rFonts w:ascii="Arial" w:eastAsia="Times New Roman" w:hAnsi="Arial" w:cs="Arial"/>
          <w:b/>
          <w:noProof/>
          <w:sz w:val="24"/>
          <w:szCs w:val="24"/>
        </w:rPr>
      </w:pPr>
    </w:p>
    <w:p w:rsidR="00DB152D" w:rsidRDefault="00C76DF0" w:rsidP="00C27F2D">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3.</w:t>
      </w:r>
      <w:r>
        <w:rPr>
          <w:rFonts w:ascii="Arial" w:eastAsia="Times New Roman" w:hAnsi="Arial" w:cs="Arial"/>
          <w:b/>
          <w:noProof/>
          <w:sz w:val="24"/>
          <w:szCs w:val="24"/>
        </w:rPr>
        <w:tab/>
        <w:t>x=363921,9770</w:t>
      </w:r>
    </w:p>
    <w:p w:rsidR="00DB152D" w:rsidRDefault="00C76DF0" w:rsidP="00C76DF0">
      <w:pPr>
        <w:spacing w:after="0" w:line="360" w:lineRule="auto"/>
        <w:ind w:firstLine="720"/>
        <w:jc w:val="both"/>
        <w:rPr>
          <w:rFonts w:ascii="Arial" w:eastAsia="Times New Roman" w:hAnsi="Arial" w:cs="Arial"/>
          <w:b/>
          <w:noProof/>
          <w:sz w:val="24"/>
          <w:szCs w:val="24"/>
        </w:rPr>
      </w:pPr>
      <w:r>
        <w:rPr>
          <w:rFonts w:ascii="Arial" w:eastAsia="Times New Roman" w:hAnsi="Arial" w:cs="Arial"/>
          <w:b/>
          <w:noProof/>
          <w:sz w:val="24"/>
          <w:szCs w:val="24"/>
        </w:rPr>
        <w:t>Y=395803,0330</w:t>
      </w:r>
    </w:p>
    <w:p w:rsidR="00C76DF0" w:rsidRDefault="00C76DF0" w:rsidP="00C76DF0">
      <w:pPr>
        <w:spacing w:after="0" w:line="360" w:lineRule="auto"/>
        <w:jc w:val="both"/>
        <w:rPr>
          <w:rFonts w:ascii="Arial" w:eastAsia="Times New Roman" w:hAnsi="Arial" w:cs="Arial"/>
          <w:b/>
          <w:noProof/>
          <w:sz w:val="24"/>
          <w:szCs w:val="24"/>
        </w:rPr>
      </w:pPr>
    </w:p>
    <w:p w:rsidR="00C76DF0" w:rsidRDefault="00C76DF0" w:rsidP="00C76DF0">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4.</w:t>
      </w:r>
      <w:r>
        <w:rPr>
          <w:rFonts w:ascii="Arial" w:eastAsia="Times New Roman" w:hAnsi="Arial" w:cs="Arial"/>
          <w:b/>
          <w:noProof/>
          <w:sz w:val="24"/>
          <w:szCs w:val="24"/>
        </w:rPr>
        <w:tab/>
        <w:t>x=363929,4340</w:t>
      </w:r>
    </w:p>
    <w:p w:rsidR="00C76DF0" w:rsidRDefault="00C76DF0" w:rsidP="00C76DF0">
      <w:pPr>
        <w:spacing w:after="0" w:line="360" w:lineRule="auto"/>
        <w:jc w:val="both"/>
        <w:rPr>
          <w:rFonts w:ascii="Arial" w:eastAsia="Times New Roman" w:hAnsi="Arial" w:cs="Arial"/>
          <w:b/>
          <w:noProof/>
          <w:sz w:val="24"/>
          <w:szCs w:val="24"/>
        </w:rPr>
      </w:pPr>
      <w:r>
        <w:rPr>
          <w:rFonts w:ascii="Arial" w:eastAsia="Times New Roman" w:hAnsi="Arial" w:cs="Arial"/>
          <w:b/>
          <w:noProof/>
          <w:sz w:val="24"/>
          <w:szCs w:val="24"/>
        </w:rPr>
        <w:tab/>
        <w:t>Y=395768,9730</w:t>
      </w:r>
    </w:p>
    <w:p w:rsidR="00DB152D" w:rsidRPr="00C27F2D" w:rsidRDefault="00DB152D" w:rsidP="00C27F2D">
      <w:pPr>
        <w:spacing w:after="0" w:line="360" w:lineRule="auto"/>
        <w:jc w:val="both"/>
        <w:rPr>
          <w:rFonts w:ascii="Arial" w:eastAsia="Times New Roman" w:hAnsi="Arial" w:cs="Arial"/>
          <w:b/>
          <w:sz w:val="24"/>
          <w:szCs w:val="24"/>
        </w:rPr>
      </w:pPr>
    </w:p>
    <w:p w:rsidR="00F75EBC" w:rsidRPr="00C27F2D" w:rsidRDefault="00F75EB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detalii privind orice variantă de amplasament care a fost luată în considerare.</w:t>
      </w:r>
    </w:p>
    <w:p w:rsidR="004C4266" w:rsidRPr="00C27F2D" w:rsidRDefault="00F75EBC"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lastRenderedPageBreak/>
        <w:t>Nu a fost luata alta varianta de amplasament.</w:t>
      </w:r>
      <w:r w:rsidR="00E45B87">
        <w:rPr>
          <w:rFonts w:ascii="Arial" w:eastAsia="Times New Roman" w:hAnsi="Arial" w:cs="Arial"/>
          <w:sz w:val="24"/>
          <w:szCs w:val="24"/>
        </w:rPr>
        <w:t xml:space="preserve">  </w:t>
      </w:r>
      <w:r w:rsidRPr="00C27F2D">
        <w:rPr>
          <w:rFonts w:ascii="Arial" w:eastAsia="Times New Roman" w:hAnsi="Arial" w:cs="Arial"/>
          <w:sz w:val="24"/>
          <w:szCs w:val="24"/>
        </w:rPr>
        <w:t>Proiectul face parte dintr-un PU</w:t>
      </w:r>
      <w:r w:rsidR="009C7716">
        <w:rPr>
          <w:rFonts w:ascii="Arial" w:eastAsia="Times New Roman" w:hAnsi="Arial" w:cs="Arial"/>
          <w:sz w:val="24"/>
          <w:szCs w:val="24"/>
        </w:rPr>
        <w:t>G</w:t>
      </w:r>
      <w:r w:rsidRPr="00C27F2D">
        <w:rPr>
          <w:rFonts w:ascii="Arial" w:eastAsia="Times New Roman" w:hAnsi="Arial" w:cs="Arial"/>
          <w:sz w:val="24"/>
          <w:szCs w:val="24"/>
        </w:rPr>
        <w:t xml:space="preserve"> </w:t>
      </w:r>
      <w:r w:rsidR="00937ECC" w:rsidRPr="00C27F2D">
        <w:rPr>
          <w:rFonts w:ascii="Arial" w:eastAsia="Times New Roman" w:hAnsi="Arial" w:cs="Arial"/>
          <w:sz w:val="24"/>
          <w:szCs w:val="24"/>
        </w:rPr>
        <w:t xml:space="preserve">zona de </w:t>
      </w:r>
      <w:r w:rsidR="00DB152D">
        <w:rPr>
          <w:rFonts w:ascii="Arial" w:eastAsia="Times New Roman" w:hAnsi="Arial" w:cs="Arial"/>
          <w:sz w:val="24"/>
          <w:szCs w:val="24"/>
        </w:rPr>
        <w:t>servicii producție mobilier</w:t>
      </w:r>
      <w:r w:rsidR="00937ECC" w:rsidRPr="00C27F2D">
        <w:rPr>
          <w:rFonts w:ascii="Arial" w:eastAsia="Times New Roman" w:hAnsi="Arial" w:cs="Arial"/>
          <w:sz w:val="24"/>
          <w:szCs w:val="24"/>
        </w:rPr>
        <w:t>.</w:t>
      </w:r>
    </w:p>
    <w:p w:rsidR="00E45B87" w:rsidRDefault="00E45B87" w:rsidP="00C27F2D">
      <w:pPr>
        <w:spacing w:after="0" w:line="360" w:lineRule="auto"/>
        <w:jc w:val="both"/>
        <w:rPr>
          <w:rFonts w:ascii="Arial" w:eastAsia="Times New Roman" w:hAnsi="Arial" w:cs="Arial"/>
          <w:b/>
          <w:color w:val="333333"/>
          <w:sz w:val="24"/>
          <w:szCs w:val="24"/>
          <w:lang w:val="ro-RO"/>
        </w:rPr>
      </w:pP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b/>
          <w:color w:val="333333"/>
          <w:sz w:val="24"/>
          <w:szCs w:val="24"/>
          <w:lang w:val="ro-RO"/>
        </w:rPr>
        <w:t>VI. Descrierea tuturor efectelor semnificative posibile asupra mediului ale proiectului, în limita informațiilor disponibile</w:t>
      </w:r>
      <w:r w:rsidRPr="00C27F2D">
        <w:rPr>
          <w:rFonts w:ascii="Arial" w:eastAsia="Times New Roman" w:hAnsi="Arial" w:cs="Arial"/>
          <w:color w:val="333333"/>
          <w:sz w:val="24"/>
          <w:szCs w:val="24"/>
          <w:lang w:val="ro-RO"/>
        </w:rPr>
        <w:t>:</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A. Surse de poluanți și instalații pentru reținerea, evacuarea și dispersia poluanților în mediu:</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a) protecția calității apelor:</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D53497">
        <w:rPr>
          <w:rFonts w:ascii="Arial" w:eastAsia="Times New Roman" w:hAnsi="Arial" w:cs="Arial"/>
          <w:b/>
          <w:color w:val="333333"/>
          <w:sz w:val="24"/>
          <w:szCs w:val="24"/>
          <w:lang w:val="ro-RO"/>
        </w:rPr>
        <w:t>sursele de poluanți pentru ape, locul de evacuare sau emisarul</w:t>
      </w:r>
      <w:r w:rsidRPr="00C27F2D">
        <w:rPr>
          <w:rFonts w:ascii="Arial" w:eastAsia="Times New Roman" w:hAnsi="Arial" w:cs="Arial"/>
          <w:color w:val="333333"/>
          <w:sz w:val="24"/>
          <w:szCs w:val="24"/>
          <w:lang w:val="ro-RO"/>
        </w:rPr>
        <w:t>;</w:t>
      </w:r>
    </w:p>
    <w:p w:rsidR="005A256E" w:rsidRPr="00E45B87" w:rsidRDefault="005A256E" w:rsidP="00C27F2D">
      <w:pPr>
        <w:autoSpaceDN w:val="0"/>
        <w:adjustRightInd w:val="0"/>
        <w:spacing w:after="0" w:line="360" w:lineRule="auto"/>
        <w:jc w:val="both"/>
        <w:rPr>
          <w:rFonts w:ascii="Arial" w:eastAsia="Times New Roman" w:hAnsi="Arial" w:cs="Arial"/>
          <w:b/>
          <w:iCs/>
          <w:sz w:val="24"/>
          <w:szCs w:val="24"/>
        </w:rPr>
      </w:pPr>
      <w:r w:rsidRPr="00E45B87">
        <w:rPr>
          <w:rFonts w:ascii="Arial" w:eastAsia="Times New Roman" w:hAnsi="Arial" w:cs="Arial"/>
          <w:b/>
          <w:iCs/>
          <w:sz w:val="24"/>
          <w:szCs w:val="24"/>
        </w:rPr>
        <w:t>Sursele de generare a apelor uzate:</w:t>
      </w:r>
    </w:p>
    <w:p w:rsidR="005A256E" w:rsidRPr="00C27F2D" w:rsidRDefault="005A256E" w:rsidP="00C27F2D">
      <w:pPr>
        <w:autoSpaceDN w:val="0"/>
        <w:adjustRightInd w:val="0"/>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instalatiile igienico-sanitare ;</w:t>
      </w:r>
    </w:p>
    <w:p w:rsidR="005A256E" w:rsidRPr="00E45B87" w:rsidRDefault="005A256E" w:rsidP="00E45B87">
      <w:pPr>
        <w:pStyle w:val="BodyText"/>
        <w:spacing w:after="0" w:line="360" w:lineRule="auto"/>
        <w:jc w:val="both"/>
        <w:rPr>
          <w:rFonts w:ascii="Arial" w:hAnsi="Arial" w:cs="Arial"/>
          <w:sz w:val="24"/>
          <w:szCs w:val="24"/>
          <w:lang w:val="fr-FR"/>
        </w:rPr>
      </w:pPr>
      <w:r w:rsidRPr="00E45B87">
        <w:rPr>
          <w:rFonts w:ascii="Arial" w:hAnsi="Arial" w:cs="Arial"/>
          <w:b/>
          <w:bCs/>
          <w:sz w:val="24"/>
          <w:szCs w:val="24"/>
          <w:lang w:val="fr-FR"/>
        </w:rPr>
        <w:t>Eliminarea apelor uzate</w:t>
      </w:r>
    </w:p>
    <w:p w:rsidR="005A256E" w:rsidRPr="00C27F2D" w:rsidRDefault="005A256E"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Canalizarea:</w:t>
      </w:r>
      <w:r w:rsidRPr="00C27F2D">
        <w:rPr>
          <w:rFonts w:ascii="Arial" w:hAnsi="Arial" w:cs="Arial"/>
          <w:sz w:val="24"/>
          <w:szCs w:val="24"/>
          <w:lang w:val="ro-RO"/>
        </w:rPr>
        <w:t xml:space="preserve"> Conducta de canalizare ape menajere se va descarca in </w:t>
      </w:r>
      <w:r w:rsidR="00C76DF0">
        <w:rPr>
          <w:rFonts w:ascii="Arial" w:hAnsi="Arial" w:cs="Arial"/>
          <w:sz w:val="24"/>
          <w:szCs w:val="24"/>
          <w:lang w:val="ro-RO"/>
        </w:rPr>
        <w:t>rețeaua de canalizare</w:t>
      </w:r>
    </w:p>
    <w:p w:rsidR="00527FAD" w:rsidRPr="00C27F2D" w:rsidRDefault="005A256E" w:rsidP="00C27F2D">
      <w:pPr>
        <w:spacing w:after="0" w:line="360" w:lineRule="auto"/>
        <w:jc w:val="both"/>
        <w:rPr>
          <w:rFonts w:ascii="Arial" w:hAnsi="Arial" w:cs="Arial"/>
          <w:sz w:val="24"/>
          <w:szCs w:val="24"/>
          <w:lang w:val="ro-RO"/>
        </w:rPr>
      </w:pPr>
      <w:r w:rsidRPr="00C27F2D">
        <w:rPr>
          <w:rFonts w:ascii="Arial" w:hAnsi="Arial" w:cs="Arial"/>
          <w:b/>
          <w:bCs/>
          <w:i/>
          <w:sz w:val="24"/>
          <w:szCs w:val="24"/>
          <w:lang w:val="es-EC"/>
        </w:rPr>
        <w:t xml:space="preserve">Apele pluviale colectate in incinta: </w:t>
      </w:r>
      <w:r w:rsidRPr="00C27F2D">
        <w:rPr>
          <w:rFonts w:ascii="Arial" w:hAnsi="Arial" w:cs="Arial"/>
          <w:sz w:val="24"/>
          <w:szCs w:val="24"/>
          <w:lang w:val="ro-RO"/>
        </w:rPr>
        <w:t xml:space="preserve">Evacuarea apelor pluviale de pe acoperis si  platforma </w:t>
      </w:r>
      <w:r w:rsidR="00E45B87">
        <w:rPr>
          <w:rFonts w:ascii="Arial" w:hAnsi="Arial" w:cs="Arial"/>
          <w:sz w:val="24"/>
          <w:szCs w:val="24"/>
          <w:lang w:val="ro-RO"/>
        </w:rPr>
        <w:t xml:space="preserve">betonta si parcari </w:t>
      </w:r>
      <w:r w:rsidRPr="00C27F2D">
        <w:rPr>
          <w:rFonts w:ascii="Arial" w:hAnsi="Arial" w:cs="Arial"/>
          <w:sz w:val="24"/>
          <w:szCs w:val="24"/>
          <w:lang w:val="ro-RO"/>
        </w:rPr>
        <w:t>se va face prin amplasarea de rigole, trecute  printr-un  separatoar  de hidocarburi Q=20l/s, dupa filtrare aceast</w:t>
      </w:r>
      <w:r w:rsidR="00D53497">
        <w:rPr>
          <w:rFonts w:ascii="Arial" w:hAnsi="Arial" w:cs="Arial"/>
          <w:sz w:val="24"/>
          <w:szCs w:val="24"/>
          <w:lang w:val="ro-RO"/>
        </w:rPr>
        <w:t xml:space="preserve">ea </w:t>
      </w:r>
      <w:r w:rsidRPr="00C27F2D">
        <w:rPr>
          <w:rFonts w:ascii="Arial" w:hAnsi="Arial" w:cs="Arial"/>
          <w:sz w:val="24"/>
          <w:szCs w:val="24"/>
          <w:lang w:val="ro-RO"/>
        </w:rPr>
        <w:t xml:space="preserve"> v</w:t>
      </w:r>
      <w:r w:rsidR="00D53497">
        <w:rPr>
          <w:rFonts w:ascii="Arial" w:hAnsi="Arial" w:cs="Arial"/>
          <w:sz w:val="24"/>
          <w:szCs w:val="24"/>
          <w:lang w:val="ro-RO"/>
        </w:rPr>
        <w:t>or</w:t>
      </w:r>
      <w:r w:rsidRPr="00C27F2D">
        <w:rPr>
          <w:rFonts w:ascii="Arial" w:hAnsi="Arial" w:cs="Arial"/>
          <w:sz w:val="24"/>
          <w:szCs w:val="24"/>
          <w:lang w:val="ro-RO"/>
        </w:rPr>
        <w:t xml:space="preserve"> fi deversat</w:t>
      </w:r>
      <w:r w:rsidR="00D53497">
        <w:rPr>
          <w:rFonts w:ascii="Arial" w:hAnsi="Arial" w:cs="Arial"/>
          <w:sz w:val="24"/>
          <w:szCs w:val="24"/>
          <w:lang w:val="ro-RO"/>
        </w:rPr>
        <w:t>e</w:t>
      </w:r>
      <w:r w:rsidRPr="00C27F2D">
        <w:rPr>
          <w:rFonts w:ascii="Arial" w:hAnsi="Arial" w:cs="Arial"/>
          <w:sz w:val="24"/>
          <w:szCs w:val="24"/>
          <w:lang w:val="ro-RO"/>
        </w:rPr>
        <w:t xml:space="preserve"> in </w:t>
      </w:r>
      <w:r w:rsidR="00C76DF0">
        <w:rPr>
          <w:rFonts w:ascii="Arial" w:hAnsi="Arial" w:cs="Arial"/>
          <w:sz w:val="24"/>
          <w:szCs w:val="24"/>
          <w:lang w:val="ro-RO"/>
        </w:rPr>
        <w:t>rețeaua de canalizare</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b) protecția aerului:</w:t>
      </w:r>
    </w:p>
    <w:p w:rsidR="004C4266" w:rsidRPr="00C27F2D" w:rsidRDefault="004C4266"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sursele de poluanți pentru aer, poluanți, inclusiv surse de mirosuri;</w:t>
      </w:r>
    </w:p>
    <w:p w:rsidR="00427ECE" w:rsidRPr="00C27F2D" w:rsidRDefault="00427ECE"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 In faza de functionare sursa de emisie este central</w:t>
      </w:r>
      <w:r w:rsidR="00C76DF0">
        <w:rPr>
          <w:rFonts w:ascii="Arial" w:hAnsi="Arial" w:cs="Arial"/>
          <w:sz w:val="24"/>
          <w:szCs w:val="24"/>
          <w:lang w:val="pt-BR"/>
        </w:rPr>
        <w:t>ele</w:t>
      </w:r>
      <w:r w:rsidRPr="00C27F2D">
        <w:rPr>
          <w:rFonts w:ascii="Arial" w:hAnsi="Arial" w:cs="Arial"/>
          <w:sz w:val="24"/>
          <w:szCs w:val="24"/>
          <w:lang w:val="pt-BR"/>
        </w:rPr>
        <w:t xml:space="preserve"> termic</w:t>
      </w:r>
      <w:r w:rsidR="00C76DF0">
        <w:rPr>
          <w:rFonts w:ascii="Arial" w:hAnsi="Arial" w:cs="Arial"/>
          <w:sz w:val="24"/>
          <w:szCs w:val="24"/>
          <w:lang w:val="pt-BR"/>
        </w:rPr>
        <w:t>e</w:t>
      </w:r>
      <w:r w:rsidRPr="00C27F2D">
        <w:rPr>
          <w:rFonts w:ascii="Arial" w:hAnsi="Arial" w:cs="Arial"/>
          <w:sz w:val="24"/>
          <w:szCs w:val="24"/>
          <w:lang w:val="pt-BR"/>
        </w:rPr>
        <w:t xml:space="preserve"> ce functioneaza pe </w:t>
      </w:r>
      <w:r w:rsidR="00DB152D">
        <w:rPr>
          <w:rFonts w:ascii="Arial" w:hAnsi="Arial" w:cs="Arial"/>
          <w:sz w:val="24"/>
          <w:szCs w:val="24"/>
          <w:lang w:val="pt-BR"/>
        </w:rPr>
        <w:t xml:space="preserve">combustibil </w:t>
      </w:r>
      <w:r w:rsidR="00C76DF0">
        <w:rPr>
          <w:rFonts w:ascii="Arial" w:hAnsi="Arial" w:cs="Arial"/>
          <w:sz w:val="24"/>
          <w:szCs w:val="24"/>
          <w:lang w:val="pt-BR"/>
        </w:rPr>
        <w:t>gazos</w:t>
      </w:r>
      <w:r w:rsidRPr="00C27F2D">
        <w:rPr>
          <w:rFonts w:ascii="Arial" w:hAnsi="Arial" w:cs="Arial"/>
          <w:sz w:val="24"/>
          <w:szCs w:val="24"/>
          <w:lang w:val="pt-BR"/>
        </w:rPr>
        <w:t>.</w:t>
      </w:r>
    </w:p>
    <w:p w:rsidR="00427ECE" w:rsidRPr="00E45B87" w:rsidRDefault="00427ECE" w:rsidP="00C27F2D">
      <w:pPr>
        <w:pStyle w:val="BodyText"/>
        <w:spacing w:after="0" w:line="360" w:lineRule="auto"/>
        <w:jc w:val="both"/>
        <w:rPr>
          <w:rFonts w:ascii="Arial" w:hAnsi="Arial" w:cs="Arial"/>
          <w:b/>
          <w:sz w:val="24"/>
          <w:szCs w:val="24"/>
          <w:lang w:val="pt-BR"/>
        </w:rPr>
      </w:pPr>
      <w:r w:rsidRPr="00E45B87">
        <w:rPr>
          <w:rFonts w:ascii="Arial" w:hAnsi="Arial" w:cs="Arial"/>
          <w:b/>
          <w:sz w:val="24"/>
          <w:szCs w:val="24"/>
          <w:lang w:val="pt-BR"/>
        </w:rPr>
        <w:t xml:space="preserve"> - instalatiile pentru retinerea si dispersia poluantilor în atmosfera</w:t>
      </w:r>
    </w:p>
    <w:p w:rsidR="00427ECE" w:rsidRPr="00C27F2D" w:rsidRDefault="00427ECE"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lastRenderedPageBreak/>
        <w:t>Pentru limitarea dispersiei pulberilor, suprafele se vor stropi constant cu apa, terenul se va imprejmui cu o plasa de protectie. Se vor utiliza utilaje care detin motoare de ardere de ultima generatie.</w:t>
      </w:r>
    </w:p>
    <w:p w:rsidR="004C4266" w:rsidRPr="00C27F2D" w:rsidRDefault="00427ECE"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Gazele de ardere rezultate de la centrala termica vor fi evacuate fortat prin cos .</w:t>
      </w:r>
    </w:p>
    <w:p w:rsidR="004C4266" w:rsidRPr="00C27F2D" w:rsidRDefault="00427ECE" w:rsidP="00C27F2D">
      <w:pPr>
        <w:pStyle w:val="BodyText"/>
        <w:spacing w:after="0" w:line="360" w:lineRule="auto"/>
        <w:jc w:val="both"/>
        <w:rPr>
          <w:rFonts w:ascii="Arial" w:hAnsi="Arial" w:cs="Arial"/>
          <w:b/>
          <w:bCs/>
          <w:sz w:val="24"/>
          <w:szCs w:val="24"/>
          <w:lang w:val="pt-BR"/>
        </w:rPr>
      </w:pPr>
      <w:r w:rsidRPr="00C27F2D">
        <w:rPr>
          <w:rFonts w:ascii="Arial" w:eastAsia="Arial" w:hAnsi="Arial" w:cs="Arial"/>
          <w:color w:val="000000"/>
          <w:sz w:val="24"/>
          <w:szCs w:val="24"/>
          <w:lang w:val="pt-BR"/>
        </w:rPr>
        <w:t xml:space="preserve">- nu este nevoie de instalatii pentru retinerea si dispersia poluantilor. </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c) protecția împotriva zgomotului și vibrațiilor:</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 sursele de zgomot și de vibrații;</w:t>
      </w:r>
    </w:p>
    <w:p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În etapa de realizare a proiectului, sursele de zgomot și vibraţii vor fi reprezentate de: </w:t>
      </w:r>
    </w:p>
    <w:p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 Activităţile de construcţii propriu-zise; </w:t>
      </w:r>
    </w:p>
    <w:p w:rsidR="004C4266" w:rsidRPr="00C27F2D" w:rsidRDefault="004C4266" w:rsidP="00C27F2D">
      <w:pPr>
        <w:pStyle w:val="Default"/>
        <w:spacing w:line="360" w:lineRule="auto"/>
        <w:jc w:val="both"/>
        <w:rPr>
          <w:rFonts w:ascii="Arial" w:hAnsi="Arial" w:cs="Arial"/>
        </w:rPr>
      </w:pPr>
      <w:r w:rsidRPr="00C27F2D">
        <w:rPr>
          <w:rFonts w:ascii="Arial" w:hAnsi="Arial" w:cs="Arial"/>
        </w:rPr>
        <w:t xml:space="preserve">- Utilajele folosite la realizarea lucrărilor. </w:t>
      </w:r>
    </w:p>
    <w:p w:rsidR="004C4266" w:rsidRPr="00C27F2D" w:rsidRDefault="00D53497" w:rsidP="00C27F2D">
      <w:pPr>
        <w:pStyle w:val="NormalWeb"/>
        <w:spacing w:before="0" w:beforeAutospacing="0" w:after="0" w:afterAutospacing="0" w:line="360" w:lineRule="auto"/>
        <w:jc w:val="both"/>
        <w:rPr>
          <w:rFonts w:ascii="Arial" w:hAnsi="Arial" w:cs="Arial"/>
        </w:rPr>
      </w:pPr>
      <w:r>
        <w:rPr>
          <w:rFonts w:ascii="Arial" w:hAnsi="Arial" w:cs="Arial"/>
        </w:rPr>
        <w:t xml:space="preserve"> </w:t>
      </w:r>
      <w:r w:rsidR="004C4266" w:rsidRPr="00C27F2D">
        <w:rPr>
          <w:rFonts w:ascii="Arial" w:hAnsi="Arial" w:cs="Arial"/>
        </w:rPr>
        <w:t>În etapa de funcționări prin elementele caracteristice ale construcției (cărămidă)</w:t>
      </w:r>
      <w:r w:rsidR="00FA5C69" w:rsidRPr="00C27F2D">
        <w:rPr>
          <w:rFonts w:ascii="Arial" w:hAnsi="Arial" w:cs="Arial"/>
        </w:rPr>
        <w:t xml:space="preserve"> si functiunea acessteia </w:t>
      </w:r>
      <w:r w:rsidR="004C4266" w:rsidRPr="00C27F2D">
        <w:rPr>
          <w:rFonts w:ascii="Arial" w:hAnsi="Arial" w:cs="Arial"/>
        </w:rPr>
        <w:t xml:space="preserve"> nu se vor produce zgomote și vibrații</w:t>
      </w:r>
      <w:r w:rsidR="00E45B87">
        <w:rPr>
          <w:rFonts w:ascii="Arial" w:hAnsi="Arial" w:cs="Arial"/>
        </w:rPr>
        <w:t>.</w:t>
      </w:r>
      <w:r w:rsidR="004C4266" w:rsidRPr="00C27F2D">
        <w:rPr>
          <w:rFonts w:ascii="Arial" w:hAnsi="Arial" w:cs="Arial"/>
        </w:rPr>
        <w:t xml:space="preserve"> </w:t>
      </w:r>
    </w:p>
    <w:p w:rsidR="00D53497" w:rsidRPr="00D53497" w:rsidRDefault="00527FAD" w:rsidP="00C27F2D">
      <w:pPr>
        <w:spacing w:after="0" w:line="360" w:lineRule="auto"/>
        <w:jc w:val="both"/>
        <w:rPr>
          <w:rFonts w:ascii="Arial" w:eastAsia="Times New Roman" w:hAnsi="Arial" w:cs="Arial"/>
          <w:sz w:val="24"/>
          <w:szCs w:val="24"/>
          <w:lang w:val="ro-RO"/>
        </w:rPr>
      </w:pPr>
      <w:r w:rsidRPr="00D53497">
        <w:rPr>
          <w:rFonts w:ascii="Arial" w:eastAsia="Times New Roman" w:hAnsi="Arial" w:cs="Arial"/>
          <w:sz w:val="24"/>
          <w:szCs w:val="24"/>
          <w:lang w:val="ro-RO"/>
        </w:rPr>
        <w:t>- amenajările și dotările pentru protecția împotriva zgomotului și vibrațiilor;</w:t>
      </w:r>
    </w:p>
    <w:p w:rsidR="00A220C0" w:rsidRPr="00D53497" w:rsidRDefault="00D53497" w:rsidP="00C27F2D">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Nu este cazul</w:t>
      </w:r>
      <w:r w:rsidR="00FA5C69" w:rsidRPr="00D53497">
        <w:rPr>
          <w:rFonts w:ascii="Arial" w:eastAsia="Times New Roman" w:hAnsi="Arial" w:cs="Arial"/>
          <w:sz w:val="24"/>
          <w:szCs w:val="24"/>
          <w:lang w:val="ro-RO"/>
        </w:rPr>
        <w:t>.</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d) protecția împotriva radiațiilor:</w:t>
      </w:r>
    </w:p>
    <w:p w:rsidR="00527FAD" w:rsidRPr="007A0F10" w:rsidRDefault="00527FAD" w:rsidP="00C27F2D">
      <w:pPr>
        <w:spacing w:after="0" w:line="360" w:lineRule="auto"/>
        <w:jc w:val="both"/>
        <w:rPr>
          <w:rFonts w:ascii="Arial" w:eastAsia="Times New Roman" w:hAnsi="Arial" w:cs="Arial"/>
          <w:b/>
          <w:color w:val="333333"/>
          <w:sz w:val="24"/>
          <w:szCs w:val="24"/>
          <w:lang w:val="ro-RO"/>
        </w:rPr>
      </w:pPr>
      <w:r w:rsidRPr="007A0F10">
        <w:rPr>
          <w:rFonts w:ascii="Arial" w:eastAsia="Times New Roman" w:hAnsi="Arial" w:cs="Arial"/>
          <w:b/>
          <w:color w:val="333333"/>
          <w:sz w:val="24"/>
          <w:szCs w:val="24"/>
          <w:lang w:val="ro-RO"/>
        </w:rPr>
        <w:t xml:space="preserve">- </w:t>
      </w:r>
      <w:r w:rsidRPr="007A0F10">
        <w:rPr>
          <w:rFonts w:ascii="Arial" w:eastAsia="Times New Roman" w:hAnsi="Arial" w:cs="Arial"/>
          <w:b/>
          <w:sz w:val="24"/>
          <w:szCs w:val="24"/>
          <w:lang w:val="ro-RO"/>
        </w:rPr>
        <w:t>sursele de radiații</w:t>
      </w:r>
      <w:r w:rsidRPr="007A0F10">
        <w:rPr>
          <w:rFonts w:ascii="Arial" w:eastAsia="Times New Roman" w:hAnsi="Arial" w:cs="Arial"/>
          <w:b/>
          <w:color w:val="333333"/>
          <w:sz w:val="24"/>
          <w:szCs w:val="24"/>
          <w:lang w:val="ro-RO"/>
        </w:rPr>
        <w:t>;</w:t>
      </w:r>
    </w:p>
    <w:p w:rsidR="00FA5C69" w:rsidRPr="00C27F2D" w:rsidRDefault="00FA5C69" w:rsidP="00C27F2D">
      <w:pPr>
        <w:spacing w:after="0" w:line="360" w:lineRule="auto"/>
        <w:jc w:val="both"/>
        <w:rPr>
          <w:rFonts w:ascii="Arial" w:hAnsi="Arial" w:cs="Arial"/>
          <w:color w:val="000000"/>
          <w:sz w:val="24"/>
          <w:szCs w:val="24"/>
        </w:rPr>
      </w:pPr>
      <w:r w:rsidRPr="00C27F2D">
        <w:rPr>
          <w:rFonts w:ascii="Arial" w:hAnsi="Arial" w:cs="Arial"/>
          <w:color w:val="000000"/>
          <w:sz w:val="24"/>
          <w:szCs w:val="24"/>
        </w:rPr>
        <w:t>Nu este cazul.</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7A0F10">
        <w:rPr>
          <w:rFonts w:ascii="Arial" w:eastAsia="Times New Roman" w:hAnsi="Arial" w:cs="Arial"/>
          <w:b/>
          <w:sz w:val="24"/>
          <w:szCs w:val="24"/>
          <w:lang w:val="ro-RO"/>
        </w:rPr>
        <w:t>amenajările și dotările pentru protecția împotriva radiațiilor</w:t>
      </w:r>
      <w:r w:rsidRPr="00C27F2D">
        <w:rPr>
          <w:rFonts w:ascii="Arial" w:eastAsia="Times New Roman" w:hAnsi="Arial" w:cs="Arial"/>
          <w:color w:val="333333"/>
          <w:sz w:val="24"/>
          <w:szCs w:val="24"/>
          <w:lang w:val="ro-RO"/>
        </w:rPr>
        <w:t>;</w:t>
      </w:r>
    </w:p>
    <w:p w:rsidR="00FA5C69" w:rsidRPr="00C27F2D" w:rsidRDefault="00FA5C69" w:rsidP="00C27F2D">
      <w:pPr>
        <w:spacing w:after="0" w:line="360" w:lineRule="auto"/>
        <w:jc w:val="both"/>
        <w:rPr>
          <w:rFonts w:ascii="Arial" w:hAnsi="Arial" w:cs="Arial"/>
          <w:color w:val="000000"/>
          <w:sz w:val="24"/>
          <w:szCs w:val="24"/>
          <w:lang w:val="es-ES"/>
        </w:rPr>
      </w:pPr>
      <w:r w:rsidRPr="00C27F2D">
        <w:rPr>
          <w:rFonts w:ascii="Arial" w:hAnsi="Arial" w:cs="Arial"/>
          <w:color w:val="000000"/>
          <w:sz w:val="24"/>
          <w:szCs w:val="24"/>
          <w:lang w:val="es-ES"/>
        </w:rPr>
        <w:t>-Pe amplasament  nu se desfasoara activitati ce necesita utilizarea unor materiale sau substante radioactive</w:t>
      </w:r>
    </w:p>
    <w:p w:rsidR="00527FAD" w:rsidRPr="007A0F10" w:rsidRDefault="007A0F10" w:rsidP="007A0F10">
      <w:pPr>
        <w:spacing w:after="0" w:line="360" w:lineRule="auto"/>
        <w:jc w:val="both"/>
        <w:rPr>
          <w:rFonts w:ascii="Arial" w:eastAsia="Times New Roman" w:hAnsi="Arial" w:cs="Arial"/>
          <w:b/>
          <w:color w:val="333333"/>
          <w:sz w:val="24"/>
          <w:szCs w:val="24"/>
          <w:lang w:val="ro-RO"/>
        </w:rPr>
      </w:pPr>
      <w:r>
        <w:rPr>
          <w:rFonts w:ascii="Arial" w:eastAsia="Times New Roman" w:hAnsi="Arial" w:cs="Arial"/>
          <w:b/>
          <w:sz w:val="24"/>
          <w:szCs w:val="24"/>
          <w:lang w:val="ro-RO"/>
        </w:rPr>
        <w:t>e)</w:t>
      </w:r>
      <w:r w:rsidR="00527FAD" w:rsidRPr="007A0F10">
        <w:rPr>
          <w:rFonts w:ascii="Arial" w:eastAsia="Times New Roman" w:hAnsi="Arial" w:cs="Arial"/>
          <w:b/>
          <w:sz w:val="24"/>
          <w:szCs w:val="24"/>
          <w:lang w:val="ro-RO"/>
        </w:rPr>
        <w:t>protecția solului și a subsolului</w:t>
      </w:r>
      <w:r w:rsidR="00527FAD" w:rsidRPr="007A0F10">
        <w:rPr>
          <w:rFonts w:ascii="Arial" w:eastAsia="Times New Roman" w:hAnsi="Arial" w:cs="Arial"/>
          <w:b/>
          <w:color w:val="333333"/>
          <w:sz w:val="24"/>
          <w:szCs w:val="24"/>
          <w:lang w:val="ro-RO"/>
        </w:rPr>
        <w:t>:</w:t>
      </w:r>
    </w:p>
    <w:p w:rsidR="00A220C0" w:rsidRPr="007A0F10" w:rsidRDefault="00A220C0" w:rsidP="00C27F2D">
      <w:pPr>
        <w:spacing w:after="0" w:line="360" w:lineRule="auto"/>
        <w:jc w:val="both"/>
        <w:rPr>
          <w:rFonts w:ascii="Arial" w:eastAsia="Times New Roman" w:hAnsi="Arial" w:cs="Arial"/>
          <w:sz w:val="24"/>
          <w:szCs w:val="24"/>
          <w:lang w:val="ro-RO"/>
        </w:rPr>
      </w:pPr>
      <w:r w:rsidRPr="007A0F10">
        <w:rPr>
          <w:rFonts w:ascii="Arial" w:eastAsia="Times New Roman" w:hAnsi="Arial" w:cs="Arial"/>
          <w:sz w:val="24"/>
          <w:szCs w:val="24"/>
          <w:lang w:val="ro-RO"/>
        </w:rPr>
        <w:t>- sursele de poluanți pentru sol, subsol, ape freatice și de adâncime;</w:t>
      </w:r>
    </w:p>
    <w:p w:rsidR="00527FAD" w:rsidRPr="007A0F10" w:rsidRDefault="00527FAD" w:rsidP="00C27F2D">
      <w:pPr>
        <w:spacing w:after="0" w:line="360" w:lineRule="auto"/>
        <w:jc w:val="both"/>
        <w:rPr>
          <w:rFonts w:ascii="Arial" w:eastAsia="Times New Roman" w:hAnsi="Arial" w:cs="Arial"/>
          <w:sz w:val="24"/>
          <w:szCs w:val="24"/>
          <w:lang w:val="ro-RO"/>
        </w:rPr>
      </w:pPr>
      <w:r w:rsidRPr="007A0F10">
        <w:rPr>
          <w:rFonts w:ascii="Arial" w:eastAsia="Times New Roman" w:hAnsi="Arial" w:cs="Arial"/>
          <w:sz w:val="24"/>
          <w:szCs w:val="24"/>
          <w:lang w:val="ro-RO"/>
        </w:rPr>
        <w:t>- lucrările și dotările pentru protecția solului și a subsolului;</w:t>
      </w:r>
    </w:p>
    <w:p w:rsidR="00FA5C69" w:rsidRPr="007A0F10" w:rsidRDefault="00FA5C69" w:rsidP="00C27F2D">
      <w:pPr>
        <w:autoSpaceDE w:val="0"/>
        <w:autoSpaceDN w:val="0"/>
        <w:adjustRightInd w:val="0"/>
        <w:spacing w:after="0" w:line="360" w:lineRule="auto"/>
        <w:jc w:val="both"/>
        <w:rPr>
          <w:rFonts w:ascii="Arial" w:eastAsia="Times New Roman" w:hAnsi="Arial" w:cs="Arial"/>
          <w:i/>
          <w:iCs/>
          <w:sz w:val="24"/>
          <w:szCs w:val="24"/>
        </w:rPr>
      </w:pPr>
      <w:r w:rsidRPr="007A0F10">
        <w:rPr>
          <w:rFonts w:ascii="Arial" w:eastAsia="Times New Roman" w:hAnsi="Arial" w:cs="Arial"/>
          <w:i/>
          <w:iCs/>
          <w:sz w:val="24"/>
          <w:szCs w:val="24"/>
        </w:rPr>
        <w:t>Surse de poluare a solului si subsolului în perioada de constructie</w:t>
      </w:r>
    </w:p>
    <w:p w:rsidR="00FA5C69" w:rsidRPr="007A0F10" w:rsidRDefault="00FA5C69" w:rsidP="00C27F2D">
      <w:pPr>
        <w:autoSpaceDN w:val="0"/>
        <w:adjustRightInd w:val="0"/>
        <w:spacing w:after="0" w:line="360" w:lineRule="auto"/>
        <w:jc w:val="both"/>
        <w:rPr>
          <w:rFonts w:ascii="Arial" w:eastAsia="Times New Roman" w:hAnsi="Arial" w:cs="Arial"/>
          <w:i/>
          <w:iCs/>
          <w:sz w:val="24"/>
          <w:szCs w:val="24"/>
        </w:rPr>
      </w:pPr>
      <w:r w:rsidRPr="007A0F10">
        <w:rPr>
          <w:rFonts w:ascii="Arial" w:eastAsia="Times New Roman" w:hAnsi="Arial" w:cs="Arial"/>
          <w:i/>
          <w:iCs/>
          <w:sz w:val="24"/>
          <w:szCs w:val="24"/>
        </w:rPr>
        <w:t>Surse potentiale de poluare</w:t>
      </w:r>
    </w:p>
    <w:p w:rsidR="00FA5C69" w:rsidRPr="007A0F10" w:rsidRDefault="00FA5C69" w:rsidP="007A0F10">
      <w:pPr>
        <w:autoSpaceDN w:val="0"/>
        <w:adjustRightInd w:val="0"/>
        <w:spacing w:after="0" w:line="360" w:lineRule="auto"/>
        <w:rPr>
          <w:rFonts w:ascii="Arial" w:eastAsia="Times New Roman" w:hAnsi="Arial" w:cs="Arial"/>
          <w:sz w:val="24"/>
          <w:szCs w:val="24"/>
        </w:rPr>
      </w:pPr>
      <w:r w:rsidRPr="007A0F10">
        <w:rPr>
          <w:rFonts w:ascii="Arial" w:eastAsia="Times New Roman" w:hAnsi="Arial" w:cs="Arial"/>
          <w:sz w:val="24"/>
          <w:szCs w:val="24"/>
        </w:rPr>
        <w:t>- emisiile de poluanti din activitatea de constructie a obiectivului, prin depuneri si</w:t>
      </w:r>
      <w:r w:rsidR="007A0F10">
        <w:rPr>
          <w:rFonts w:ascii="Arial" w:eastAsia="Times New Roman" w:hAnsi="Arial" w:cs="Arial"/>
          <w:sz w:val="24"/>
          <w:szCs w:val="24"/>
        </w:rPr>
        <w:t xml:space="preserve"> </w:t>
      </w:r>
      <w:r w:rsidRPr="007A0F10">
        <w:rPr>
          <w:rFonts w:ascii="Arial" w:eastAsia="Times New Roman" w:hAnsi="Arial" w:cs="Arial"/>
          <w:sz w:val="24"/>
          <w:szCs w:val="24"/>
        </w:rPr>
        <w:t>infiltratii in sol;</w:t>
      </w:r>
    </w:p>
    <w:p w:rsidR="00FA5C69" w:rsidRPr="007A0F10" w:rsidRDefault="00FA5C69" w:rsidP="00C27F2D">
      <w:pPr>
        <w:autoSpaceDN w:val="0"/>
        <w:adjustRightInd w:val="0"/>
        <w:spacing w:after="0" w:line="360" w:lineRule="auto"/>
        <w:jc w:val="both"/>
        <w:rPr>
          <w:rFonts w:ascii="Arial" w:eastAsia="Times New Roman" w:hAnsi="Arial" w:cs="Arial"/>
          <w:sz w:val="24"/>
          <w:szCs w:val="24"/>
        </w:rPr>
      </w:pPr>
      <w:r w:rsidRPr="007A0F10">
        <w:rPr>
          <w:rFonts w:ascii="Arial" w:eastAsia="Times New Roman" w:hAnsi="Arial" w:cs="Arial"/>
          <w:sz w:val="24"/>
          <w:szCs w:val="24"/>
        </w:rPr>
        <w:t>- depozitari necontrolate de deseuri;</w:t>
      </w:r>
    </w:p>
    <w:p w:rsidR="00FA5C69" w:rsidRPr="007A0F10" w:rsidRDefault="00FA5C69" w:rsidP="00C27F2D">
      <w:pPr>
        <w:autoSpaceDN w:val="0"/>
        <w:adjustRightInd w:val="0"/>
        <w:spacing w:after="0" w:line="360" w:lineRule="auto"/>
        <w:jc w:val="both"/>
        <w:rPr>
          <w:rFonts w:ascii="Arial" w:eastAsia="Times New Roman" w:hAnsi="Arial" w:cs="Arial"/>
          <w:sz w:val="24"/>
          <w:szCs w:val="24"/>
        </w:rPr>
      </w:pPr>
      <w:r w:rsidRPr="007A0F10">
        <w:rPr>
          <w:rFonts w:ascii="Arial" w:eastAsia="Times New Roman" w:hAnsi="Arial" w:cs="Arial"/>
          <w:sz w:val="24"/>
          <w:szCs w:val="24"/>
        </w:rPr>
        <w:lastRenderedPageBreak/>
        <w:t>- scurgeri accidentale de produse petroliere de la utilaje si mijloace de transport.</w:t>
      </w:r>
    </w:p>
    <w:p w:rsidR="00FA5C69" w:rsidRPr="00C27F2D" w:rsidRDefault="00FA5C69" w:rsidP="00C27F2D">
      <w:pPr>
        <w:numPr>
          <w:ilvl w:val="0"/>
          <w:numId w:val="5"/>
        </w:numPr>
        <w:autoSpaceDE w:val="0"/>
        <w:autoSpaceDN w:val="0"/>
        <w:adjustRightInd w:val="0"/>
        <w:spacing w:after="0" w:line="360" w:lineRule="auto"/>
        <w:ind w:left="0"/>
        <w:jc w:val="both"/>
        <w:rPr>
          <w:rFonts w:ascii="Arial" w:eastAsia="Times New Roman" w:hAnsi="Arial" w:cs="Arial"/>
          <w:b/>
          <w:bCs/>
          <w:sz w:val="24"/>
          <w:szCs w:val="24"/>
        </w:rPr>
      </w:pPr>
      <w:r w:rsidRPr="00C27F2D">
        <w:rPr>
          <w:rFonts w:ascii="Arial" w:eastAsia="Times New Roman" w:hAnsi="Arial" w:cs="Arial"/>
          <w:b/>
          <w:bCs/>
          <w:sz w:val="24"/>
          <w:szCs w:val="24"/>
        </w:rPr>
        <w:t>Masuri de diminuare a impactului:</w:t>
      </w:r>
    </w:p>
    <w:p w:rsidR="00FA5C69" w:rsidRPr="00C27F2D" w:rsidRDefault="00FA5C69" w:rsidP="00C27F2D">
      <w:pPr>
        <w:autoSpaceDN w:val="0"/>
        <w:adjustRightInd w:val="0"/>
        <w:spacing w:after="0" w:line="360" w:lineRule="auto"/>
        <w:jc w:val="both"/>
        <w:rPr>
          <w:rFonts w:ascii="Arial" w:eastAsia="Times New Roman" w:hAnsi="Arial" w:cs="Arial"/>
          <w:b/>
          <w:bCs/>
          <w:i/>
          <w:iCs/>
          <w:sz w:val="24"/>
          <w:szCs w:val="24"/>
        </w:rPr>
      </w:pPr>
      <w:r w:rsidRPr="00C27F2D">
        <w:rPr>
          <w:rFonts w:ascii="Arial" w:eastAsia="Times New Roman" w:hAnsi="Arial" w:cs="Arial"/>
          <w:b/>
          <w:bCs/>
          <w:i/>
          <w:iCs/>
          <w:sz w:val="24"/>
          <w:szCs w:val="24"/>
        </w:rPr>
        <w:t>In perioada de constructie</w:t>
      </w:r>
    </w:p>
    <w:p w:rsidR="00E45B87" w:rsidRDefault="00FA5C69" w:rsidP="00E45B87">
      <w:pPr>
        <w:autoSpaceDN w:val="0"/>
        <w:adjustRightInd w:val="0"/>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xml:space="preserve">Masurile pentru limitarea impactului asupra mediului în perioada </w:t>
      </w:r>
      <w:r w:rsidR="00EC1E61">
        <w:rPr>
          <w:rFonts w:ascii="Arial" w:eastAsia="Times New Roman" w:hAnsi="Arial" w:cs="Arial"/>
          <w:sz w:val="24"/>
          <w:szCs w:val="24"/>
        </w:rPr>
        <w:t xml:space="preserve">de executie a investitiei </w:t>
      </w:r>
      <w:r w:rsidR="00E45B87">
        <w:rPr>
          <w:rFonts w:ascii="Arial" w:eastAsia="Times New Roman" w:hAnsi="Arial" w:cs="Arial"/>
          <w:sz w:val="24"/>
          <w:szCs w:val="24"/>
        </w:rPr>
        <w:t>sunt:</w:t>
      </w:r>
    </w:p>
    <w:p w:rsidR="00FA5C69" w:rsidRPr="00C27F2D" w:rsidRDefault="00E45B87" w:rsidP="00E45B87">
      <w:pPr>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organizarea de santier se va amplasa în spatiul liber a amplasamentului</w:t>
      </w:r>
      <w:r>
        <w:rPr>
          <w:rFonts w:ascii="Arial" w:eastAsia="Times New Roman" w:hAnsi="Arial" w:cs="Arial"/>
          <w:sz w:val="24"/>
          <w:szCs w:val="24"/>
        </w:rPr>
        <w:t xml:space="preserve"> </w:t>
      </w:r>
      <w:r w:rsidR="00FA5C69" w:rsidRPr="00C27F2D">
        <w:rPr>
          <w:rFonts w:ascii="Arial" w:eastAsia="Times New Roman" w:hAnsi="Arial" w:cs="Arial"/>
          <w:sz w:val="24"/>
          <w:szCs w:val="24"/>
        </w:rPr>
        <w:t>proiectului propus;</w:t>
      </w:r>
    </w:p>
    <w:p w:rsidR="00FA5C69" w:rsidRPr="00C27F2D"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eventuale depozitari de materiale vor fi</w:t>
      </w:r>
      <w:r>
        <w:rPr>
          <w:rFonts w:ascii="Arial" w:eastAsia="Times New Roman" w:hAnsi="Arial" w:cs="Arial"/>
          <w:sz w:val="24"/>
          <w:szCs w:val="24"/>
        </w:rPr>
        <w:t xml:space="preserve"> urmate de igienizarea zonei si </w:t>
      </w:r>
      <w:r w:rsidR="00FA5C69" w:rsidRPr="00C27F2D">
        <w:rPr>
          <w:rFonts w:ascii="Arial" w:eastAsia="Times New Roman" w:hAnsi="Arial" w:cs="Arial"/>
          <w:sz w:val="24"/>
          <w:szCs w:val="24"/>
        </w:rPr>
        <w:t>renaturarea suprafetelor ramase libere;</w:t>
      </w:r>
    </w:p>
    <w:p w:rsidR="00FA5C69" w:rsidRPr="00C27F2D"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mijloacele de transport si utilajele vor fi întretinut</w:t>
      </w:r>
      <w:r>
        <w:rPr>
          <w:rFonts w:ascii="Arial" w:eastAsia="Times New Roman" w:hAnsi="Arial" w:cs="Arial"/>
          <w:sz w:val="24"/>
          <w:szCs w:val="24"/>
        </w:rPr>
        <w:t xml:space="preserve">e în stare tehnica buna, pentru </w:t>
      </w:r>
      <w:r w:rsidR="00FA5C69" w:rsidRPr="00C27F2D">
        <w:rPr>
          <w:rFonts w:ascii="Arial" w:eastAsia="Times New Roman" w:hAnsi="Arial" w:cs="Arial"/>
          <w:sz w:val="24"/>
          <w:szCs w:val="24"/>
        </w:rPr>
        <w:t>evitarea scurgerilor de produse petroliere (carburant, ulei, etc.)</w:t>
      </w:r>
      <w:r>
        <w:rPr>
          <w:rFonts w:ascii="Arial" w:eastAsia="Times New Roman" w:hAnsi="Arial" w:cs="Arial"/>
          <w:sz w:val="24"/>
          <w:szCs w:val="24"/>
        </w:rPr>
        <w:t>;</w:t>
      </w:r>
    </w:p>
    <w:p w:rsidR="00FA5C69" w:rsidRDefault="00E45B87" w:rsidP="00E45B87">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FA5C69" w:rsidRPr="00C27F2D">
        <w:rPr>
          <w:rFonts w:ascii="Arial" w:eastAsia="Times New Roman" w:hAnsi="Arial" w:cs="Arial"/>
          <w:sz w:val="24"/>
          <w:szCs w:val="24"/>
        </w:rPr>
        <w:t>interzicerea depozitarii pe sol a oricaror materiale</w:t>
      </w:r>
      <w:r>
        <w:rPr>
          <w:rFonts w:ascii="Arial" w:eastAsia="Times New Roman" w:hAnsi="Arial" w:cs="Arial"/>
          <w:sz w:val="24"/>
          <w:szCs w:val="24"/>
        </w:rPr>
        <w:t xml:space="preserve"> care ar putea afecta calitatea </w:t>
      </w:r>
      <w:r w:rsidR="00FA5C69" w:rsidRPr="00C27F2D">
        <w:rPr>
          <w:rFonts w:ascii="Arial" w:eastAsia="Times New Roman" w:hAnsi="Arial" w:cs="Arial"/>
          <w:sz w:val="24"/>
          <w:szCs w:val="24"/>
        </w:rPr>
        <w:t>acestuia</w:t>
      </w:r>
      <w:r>
        <w:rPr>
          <w:rFonts w:ascii="Arial" w:eastAsia="Times New Roman" w:hAnsi="Arial" w:cs="Arial"/>
          <w:sz w:val="24"/>
          <w:szCs w:val="24"/>
        </w:rPr>
        <w:t>;</w:t>
      </w:r>
    </w:p>
    <w:p w:rsidR="00EC1E61" w:rsidRPr="00C27F2D" w:rsidRDefault="00EC1E61" w:rsidP="00E45B87">
      <w:pPr>
        <w:autoSpaceDE w:val="0"/>
        <w:autoSpaceDN w:val="0"/>
        <w:adjustRightInd w:val="0"/>
        <w:spacing w:after="0" w:line="360" w:lineRule="auto"/>
        <w:jc w:val="both"/>
        <w:rPr>
          <w:rFonts w:ascii="Arial" w:eastAsia="Times New Roman" w:hAnsi="Arial" w:cs="Arial"/>
          <w:sz w:val="24"/>
          <w:szCs w:val="24"/>
        </w:rPr>
      </w:pP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f) protecția ecosistemelor terestre și acvatice:</w:t>
      </w: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 identificarea arealelor sensibile ce pot fi afectate de proiect;</w:t>
      </w:r>
    </w:p>
    <w:p w:rsidR="004C7BAA" w:rsidRPr="00C27F2D" w:rsidRDefault="004C7BAA" w:rsidP="00E45B87">
      <w:pPr>
        <w:pStyle w:val="BodyText"/>
        <w:spacing w:after="0" w:line="360" w:lineRule="auto"/>
        <w:jc w:val="both"/>
        <w:rPr>
          <w:rFonts w:ascii="Arial" w:hAnsi="Arial" w:cs="Arial"/>
          <w:sz w:val="24"/>
          <w:szCs w:val="24"/>
          <w:lang w:val="it-IT"/>
        </w:rPr>
      </w:pPr>
      <w:r w:rsidRPr="00E45B87">
        <w:rPr>
          <w:rFonts w:ascii="Arial" w:hAnsi="Arial" w:cs="Arial"/>
          <w:b/>
          <w:sz w:val="24"/>
          <w:szCs w:val="24"/>
          <w:lang w:val="it-IT"/>
        </w:rPr>
        <w:t>identificarea arealelor sensibile ce pot fi afectate de proiect; - lucrarile, dotarile si masurile pentru protectia biodivertatii, monumentelor naturii si ariilor protejate</w:t>
      </w:r>
      <w:r w:rsidRPr="00C27F2D">
        <w:rPr>
          <w:rFonts w:ascii="Arial" w:hAnsi="Arial" w:cs="Arial"/>
          <w:sz w:val="24"/>
          <w:szCs w:val="24"/>
          <w:lang w:val="it-IT"/>
        </w:rPr>
        <w:t>.</w:t>
      </w:r>
    </w:p>
    <w:p w:rsidR="00A220C0" w:rsidRPr="00C27F2D" w:rsidRDefault="004C7BAA" w:rsidP="00E45B87">
      <w:pPr>
        <w:pStyle w:val="BodyText"/>
        <w:spacing w:after="0" w:line="360" w:lineRule="auto"/>
        <w:jc w:val="both"/>
        <w:rPr>
          <w:rFonts w:ascii="Arial" w:hAnsi="Arial" w:cs="Arial"/>
          <w:b/>
          <w:bCs/>
          <w:sz w:val="24"/>
          <w:szCs w:val="24"/>
          <w:lang w:val="it-IT"/>
        </w:rPr>
      </w:pPr>
      <w:r w:rsidRPr="00C27F2D">
        <w:rPr>
          <w:rFonts w:ascii="Arial" w:hAnsi="Arial" w:cs="Arial"/>
          <w:sz w:val="24"/>
          <w:szCs w:val="24"/>
          <w:lang w:val="it-IT"/>
        </w:rPr>
        <w:t>- Nu e cazul, in zona nu exista  ecosisteme terestre sau acvatice</w:t>
      </w:r>
    </w:p>
    <w:p w:rsidR="00E45B87" w:rsidRPr="00E45B87" w:rsidRDefault="00527FAD" w:rsidP="00E45B87">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color w:val="333333"/>
          <w:sz w:val="24"/>
          <w:szCs w:val="24"/>
          <w:lang w:val="ro-RO"/>
        </w:rPr>
        <w:t>- lucrările, dotările și măsurile pentru protecția biodiversității, monumentelo</w:t>
      </w:r>
      <w:r w:rsidR="00E45B87" w:rsidRPr="00E45B87">
        <w:rPr>
          <w:rFonts w:ascii="Arial" w:eastAsia="Times New Roman" w:hAnsi="Arial" w:cs="Arial"/>
          <w:color w:val="333333"/>
          <w:sz w:val="24"/>
          <w:szCs w:val="24"/>
          <w:lang w:val="ro-RO"/>
        </w:rPr>
        <w:t>r naturii și ariilor protejate;</w:t>
      </w:r>
    </w:p>
    <w:p w:rsidR="00A220C0" w:rsidRPr="00E45B87" w:rsidRDefault="00E45B87" w:rsidP="00C27F2D">
      <w:pPr>
        <w:spacing w:after="0" w:line="360" w:lineRule="auto"/>
        <w:jc w:val="both"/>
        <w:rPr>
          <w:rFonts w:ascii="Arial" w:eastAsia="Times New Roman" w:hAnsi="Arial" w:cs="Arial"/>
          <w:color w:val="333333"/>
          <w:sz w:val="24"/>
          <w:szCs w:val="24"/>
          <w:lang w:val="ro-RO"/>
        </w:rPr>
      </w:pPr>
      <w:r w:rsidRPr="00E45B87">
        <w:rPr>
          <w:rFonts w:ascii="Arial" w:eastAsia="Times New Roman" w:hAnsi="Arial" w:cs="Arial"/>
          <w:color w:val="333333"/>
          <w:sz w:val="24"/>
          <w:szCs w:val="24"/>
          <w:lang w:val="ro-RO"/>
        </w:rPr>
        <w:t>-</w:t>
      </w:r>
      <w:r w:rsidR="00A220C0" w:rsidRPr="00E45B87">
        <w:rPr>
          <w:rFonts w:ascii="Arial" w:hAnsi="Arial" w:cs="Arial"/>
          <w:sz w:val="24"/>
          <w:szCs w:val="24"/>
        </w:rPr>
        <w:t xml:space="preserve"> nu este cazul.</w:t>
      </w:r>
    </w:p>
    <w:p w:rsidR="00EC1E61" w:rsidRDefault="00EC1E61" w:rsidP="00C27F2D">
      <w:pPr>
        <w:spacing w:after="0" w:line="360" w:lineRule="auto"/>
        <w:jc w:val="both"/>
        <w:rPr>
          <w:rFonts w:ascii="Arial" w:eastAsia="Times New Roman" w:hAnsi="Arial" w:cs="Arial"/>
          <w:b/>
          <w:color w:val="333333"/>
          <w:sz w:val="24"/>
          <w:szCs w:val="24"/>
          <w:lang w:val="ro-RO"/>
        </w:rPr>
      </w:pPr>
    </w:p>
    <w:p w:rsidR="00EC1E61" w:rsidRDefault="00EC1E61" w:rsidP="00C27F2D">
      <w:pPr>
        <w:spacing w:after="0" w:line="360" w:lineRule="auto"/>
        <w:jc w:val="both"/>
        <w:rPr>
          <w:rFonts w:ascii="Arial" w:eastAsia="Times New Roman" w:hAnsi="Arial" w:cs="Arial"/>
          <w:b/>
          <w:color w:val="333333"/>
          <w:sz w:val="24"/>
          <w:szCs w:val="24"/>
          <w:lang w:val="ro-RO"/>
        </w:rPr>
      </w:pPr>
    </w:p>
    <w:p w:rsidR="00EC1E61" w:rsidRDefault="00EC1E61" w:rsidP="00C27F2D">
      <w:pPr>
        <w:spacing w:after="0" w:line="360" w:lineRule="auto"/>
        <w:jc w:val="both"/>
        <w:rPr>
          <w:rFonts w:ascii="Arial" w:eastAsia="Times New Roman" w:hAnsi="Arial" w:cs="Arial"/>
          <w:b/>
          <w:color w:val="333333"/>
          <w:sz w:val="24"/>
          <w:szCs w:val="24"/>
          <w:lang w:val="ro-RO"/>
        </w:rPr>
      </w:pPr>
    </w:p>
    <w:p w:rsidR="00527FAD" w:rsidRPr="00E45B87" w:rsidRDefault="00527FAD" w:rsidP="00C27F2D">
      <w:pPr>
        <w:spacing w:after="0" w:line="360" w:lineRule="auto"/>
        <w:jc w:val="both"/>
        <w:rPr>
          <w:rFonts w:ascii="Arial" w:eastAsia="Times New Roman" w:hAnsi="Arial" w:cs="Arial"/>
          <w:b/>
          <w:color w:val="333333"/>
          <w:sz w:val="24"/>
          <w:szCs w:val="24"/>
          <w:lang w:val="ro-RO"/>
        </w:rPr>
      </w:pPr>
      <w:r w:rsidRPr="00E45B87">
        <w:rPr>
          <w:rFonts w:ascii="Arial" w:eastAsia="Times New Roman" w:hAnsi="Arial" w:cs="Arial"/>
          <w:b/>
          <w:color w:val="333333"/>
          <w:sz w:val="24"/>
          <w:szCs w:val="24"/>
          <w:lang w:val="ro-RO"/>
        </w:rPr>
        <w:t>g) protecția așezărilor umane și a altor obiective de interes public:</w:t>
      </w:r>
    </w:p>
    <w:p w:rsidR="00527FAD" w:rsidRPr="009A4A49" w:rsidRDefault="00527FAD" w:rsidP="00C27F2D">
      <w:pPr>
        <w:spacing w:after="0" w:line="360" w:lineRule="auto"/>
        <w:jc w:val="both"/>
        <w:rPr>
          <w:rFonts w:ascii="Arial" w:eastAsia="Times New Roman" w:hAnsi="Arial" w:cs="Arial"/>
          <w:b/>
          <w:color w:val="333333"/>
          <w:sz w:val="24"/>
          <w:szCs w:val="24"/>
          <w:lang w:val="ro-RO"/>
        </w:rPr>
      </w:pPr>
      <w:r w:rsidRPr="009A4A49">
        <w:rPr>
          <w:rFonts w:ascii="Arial" w:eastAsia="Times New Roman" w:hAnsi="Arial" w:cs="Arial"/>
          <w:b/>
          <w:color w:val="333333"/>
          <w:sz w:val="24"/>
          <w:szCs w:val="24"/>
          <w:lang w:val="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DB06D5" w:rsidRPr="007C42EC" w:rsidRDefault="00DB06D5" w:rsidP="00C27F2D">
      <w:pPr>
        <w:pStyle w:val="BodyText"/>
        <w:spacing w:after="0" w:line="360" w:lineRule="auto"/>
        <w:jc w:val="both"/>
        <w:rPr>
          <w:rFonts w:ascii="Arial" w:hAnsi="Arial" w:cs="Arial"/>
          <w:sz w:val="24"/>
          <w:szCs w:val="24"/>
          <w:lang w:val="it-IT"/>
        </w:rPr>
      </w:pPr>
      <w:r w:rsidRPr="00C27F2D">
        <w:rPr>
          <w:rFonts w:ascii="Arial" w:hAnsi="Arial" w:cs="Arial"/>
          <w:sz w:val="24"/>
          <w:szCs w:val="24"/>
          <w:lang w:val="it-IT"/>
        </w:rPr>
        <w:lastRenderedPageBreak/>
        <w:t xml:space="preserve">- </w:t>
      </w:r>
      <w:r w:rsidRPr="007C42EC">
        <w:rPr>
          <w:rFonts w:ascii="Arial" w:hAnsi="Arial" w:cs="Arial"/>
          <w:sz w:val="24"/>
          <w:szCs w:val="24"/>
          <w:lang w:val="it-IT"/>
        </w:rPr>
        <w:t>nu este cazul, in zona nu sunt obiective de interes public, in zona nu exista  monumente istorice si de arhitectura, alte zone asupra carora exista  instituit un regim de restrictie, zone de interes traditional  ; dar in zona conform PU</w:t>
      </w:r>
      <w:r w:rsidR="007C42EC">
        <w:rPr>
          <w:rFonts w:ascii="Arial" w:hAnsi="Arial" w:cs="Arial"/>
          <w:sz w:val="24"/>
          <w:szCs w:val="24"/>
          <w:lang w:val="it-IT"/>
        </w:rPr>
        <w:t>Z</w:t>
      </w:r>
      <w:r w:rsidRPr="007C42EC">
        <w:rPr>
          <w:rFonts w:ascii="Arial" w:hAnsi="Arial" w:cs="Arial"/>
          <w:sz w:val="24"/>
          <w:szCs w:val="24"/>
          <w:lang w:val="it-IT"/>
        </w:rPr>
        <w:t xml:space="preserve"> este zona de locuinte.</w:t>
      </w:r>
    </w:p>
    <w:p w:rsidR="00A220C0" w:rsidRPr="007C42EC" w:rsidRDefault="00DB06D5" w:rsidP="00C27F2D">
      <w:pPr>
        <w:pStyle w:val="BodyText"/>
        <w:spacing w:after="0" w:line="360" w:lineRule="auto"/>
        <w:jc w:val="both"/>
        <w:rPr>
          <w:rFonts w:ascii="Arial" w:hAnsi="Arial" w:cs="Arial"/>
          <w:b/>
          <w:bCs/>
          <w:sz w:val="24"/>
          <w:szCs w:val="24"/>
          <w:lang w:val="it-IT"/>
        </w:rPr>
      </w:pPr>
      <w:r w:rsidRPr="007C42EC">
        <w:rPr>
          <w:rFonts w:ascii="Arial" w:hAnsi="Arial" w:cs="Arial"/>
          <w:sz w:val="24"/>
          <w:szCs w:val="24"/>
          <w:lang w:val="it-IT"/>
        </w:rPr>
        <w:t xml:space="preserve">- nu sunt necesare masuri pentru protectia asezarilor umane, zgomotul produs nu va depasi zgomotul fondului urban si neexistând emisii de poluanti. </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9A4A49">
        <w:rPr>
          <w:rFonts w:ascii="Arial" w:eastAsia="Times New Roman" w:hAnsi="Arial" w:cs="Arial"/>
          <w:b/>
          <w:color w:val="333333"/>
          <w:sz w:val="24"/>
          <w:szCs w:val="24"/>
          <w:lang w:val="ro-RO"/>
        </w:rPr>
        <w:t>- lucrările, dotările și măsurile pentru protecția așezărilor umane și a obiectivelor protejate și/sau de interes public</w:t>
      </w:r>
      <w:r w:rsidRPr="00C27F2D">
        <w:rPr>
          <w:rFonts w:ascii="Arial" w:eastAsia="Times New Roman" w:hAnsi="Arial" w:cs="Arial"/>
          <w:color w:val="333333"/>
          <w:sz w:val="24"/>
          <w:szCs w:val="24"/>
          <w:lang w:val="ro-RO"/>
        </w:rPr>
        <w:t>;</w:t>
      </w:r>
    </w:p>
    <w:p w:rsidR="00DB06D5" w:rsidRPr="00C27F2D" w:rsidRDefault="00DB06D5"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Nu este cazul.</w:t>
      </w:r>
    </w:p>
    <w:p w:rsidR="001E7973" w:rsidRPr="00C27F2D" w:rsidRDefault="00527FAD" w:rsidP="00C27F2D">
      <w:pPr>
        <w:spacing w:after="0" w:line="360" w:lineRule="auto"/>
        <w:jc w:val="both"/>
        <w:rPr>
          <w:rFonts w:ascii="Arial" w:eastAsia="Times New Roman" w:hAnsi="Arial" w:cs="Arial"/>
          <w:color w:val="333333"/>
          <w:sz w:val="24"/>
          <w:szCs w:val="24"/>
          <w:lang w:val="ro-RO"/>
        </w:rPr>
      </w:pPr>
      <w:r w:rsidRPr="009A4A49">
        <w:rPr>
          <w:rFonts w:ascii="Arial" w:eastAsia="Times New Roman" w:hAnsi="Arial" w:cs="Arial"/>
          <w:b/>
          <w:color w:val="333333"/>
          <w:sz w:val="24"/>
          <w:szCs w:val="24"/>
          <w:lang w:val="ro-RO"/>
        </w:rPr>
        <w:t>h) prevenirea și gestionarea deșeurilor generate pe amplasament în timpul realizării proiectului/în timpul exploatării, inclusiv eliminarea</w:t>
      </w:r>
      <w:r w:rsidRPr="00C27F2D">
        <w:rPr>
          <w:rFonts w:ascii="Arial" w:eastAsia="Times New Roman" w:hAnsi="Arial" w:cs="Arial"/>
          <w:color w:val="333333"/>
          <w:sz w:val="24"/>
          <w:szCs w:val="24"/>
          <w:lang w:val="ro-RO"/>
        </w:rPr>
        <w:t>:</w:t>
      </w:r>
    </w:p>
    <w:p w:rsidR="001E7973" w:rsidRPr="00C27F2D" w:rsidRDefault="00527FAD" w:rsidP="00C27F2D">
      <w:pPr>
        <w:spacing w:after="0" w:line="360" w:lineRule="auto"/>
        <w:jc w:val="both"/>
        <w:rPr>
          <w:rFonts w:ascii="Arial" w:hAnsi="Arial" w:cs="Arial"/>
          <w:sz w:val="24"/>
          <w:szCs w:val="24"/>
          <w:lang w:val="ro-RO"/>
        </w:rPr>
      </w:pPr>
      <w:r w:rsidRPr="00C27F2D">
        <w:rPr>
          <w:rFonts w:ascii="Arial" w:eastAsia="Times New Roman" w:hAnsi="Arial" w:cs="Arial"/>
          <w:color w:val="333333"/>
          <w:sz w:val="24"/>
          <w:szCs w:val="24"/>
          <w:lang w:val="ro-RO"/>
        </w:rPr>
        <w:t xml:space="preserve"> </w:t>
      </w:r>
      <w:r w:rsidR="001E7973" w:rsidRPr="00C27F2D">
        <w:rPr>
          <w:rFonts w:ascii="Arial" w:hAnsi="Arial" w:cs="Arial"/>
          <w:sz w:val="24"/>
          <w:szCs w:val="24"/>
          <w:lang w:val="ro-RO"/>
        </w:rPr>
        <w:t>- în etapa de constructie vor rezulta deseuri de materiale de constructie – nisip, piatra sparta, pietris, pamânt - cod 17 01 07 (conform HG 856/2002), în cantitati variabile. Acestea vor fi utilizate ca materiale de umplutura sau eliminate cu societati autorizate;</w:t>
      </w:r>
    </w:p>
    <w:p w:rsidR="001E7973" w:rsidRPr="00C27F2D" w:rsidRDefault="001E7973" w:rsidP="00C27F2D">
      <w:pPr>
        <w:spacing w:after="0" w:line="360" w:lineRule="auto"/>
        <w:jc w:val="both"/>
        <w:rPr>
          <w:rFonts w:ascii="Arial" w:eastAsia="Times New Roman" w:hAnsi="Arial" w:cs="Arial"/>
          <w:color w:val="333333"/>
          <w:sz w:val="24"/>
          <w:szCs w:val="24"/>
          <w:lang w:val="ro-RO"/>
        </w:rPr>
      </w:pPr>
      <w:r w:rsidRPr="00C27F2D">
        <w:rPr>
          <w:rFonts w:ascii="Arial" w:hAnsi="Arial" w:cs="Arial"/>
          <w:sz w:val="24"/>
          <w:szCs w:val="24"/>
          <w:lang w:val="it-IT"/>
        </w:rPr>
        <w:t xml:space="preserve">- deseurile menajere rezultate  pe perioada etapei de constructie si in timpul functionarii obiectivului – cod 20 03 01 se colecteaza în tomberoane si vor fi transportate de catre societati autorizate. </w:t>
      </w:r>
    </w:p>
    <w:p w:rsidR="001E7973" w:rsidRPr="00C27F2D" w:rsidRDefault="001E7973" w:rsidP="00C27F2D">
      <w:pPr>
        <w:pStyle w:val="BodyText"/>
        <w:spacing w:after="0" w:line="360" w:lineRule="auto"/>
        <w:jc w:val="both"/>
        <w:rPr>
          <w:rFonts w:ascii="Arial" w:hAnsi="Arial" w:cs="Arial"/>
          <w:sz w:val="24"/>
          <w:szCs w:val="24"/>
          <w:lang w:val="it-IT"/>
        </w:rPr>
      </w:pPr>
      <w:r w:rsidRPr="00C27F2D">
        <w:rPr>
          <w:rFonts w:ascii="Arial" w:hAnsi="Arial" w:cs="Arial"/>
          <w:spacing w:val="16"/>
          <w:sz w:val="24"/>
          <w:szCs w:val="24"/>
          <w:lang w:val="ro-RO"/>
        </w:rPr>
        <w:t>I</w:t>
      </w:r>
      <w:r w:rsidRPr="00C27F2D">
        <w:rPr>
          <w:rFonts w:ascii="Arial" w:hAnsi="Arial" w:cs="Arial"/>
          <w:sz w:val="24"/>
          <w:szCs w:val="24"/>
          <w:lang w:val="it-IT"/>
        </w:rPr>
        <w:t>n etapa de constructie vor rezulta deseuri de materiale de constructie – nisip, piatra sparta, pamânt, materiale plastice, polistiren, deseuri metalice , în cantitati variabile. Pamantul, nisipul , piatra sparta  vor fi utilizate ca materiale de umplutura;celelalte deseuri vor fi colectate in containere si eliminate cu societati autorizate.</w:t>
      </w:r>
    </w:p>
    <w:p w:rsidR="001E7973" w:rsidRPr="00C27F2D" w:rsidRDefault="001E7973" w:rsidP="00C27F2D">
      <w:pPr>
        <w:pStyle w:val="BodyText"/>
        <w:spacing w:after="0" w:line="360" w:lineRule="auto"/>
        <w:jc w:val="both"/>
        <w:rPr>
          <w:rFonts w:ascii="Arial" w:hAnsi="Arial" w:cs="Arial"/>
          <w:sz w:val="24"/>
          <w:szCs w:val="24"/>
          <w:lang w:val="it-IT"/>
        </w:rPr>
      </w:pPr>
      <w:r w:rsidRPr="00C27F2D">
        <w:rPr>
          <w:rFonts w:ascii="Arial" w:hAnsi="Arial" w:cs="Arial"/>
          <w:sz w:val="24"/>
          <w:szCs w:val="24"/>
          <w:lang w:val="it-IT"/>
        </w:rPr>
        <w:t>- deseurile menajere rezultate  pe perioada etapei de constructie si in timpul functionarii obiectivului – cod 20 03 01 se colecteaza în tomberoane si vor fi transportate de catre societati autorizate.</w:t>
      </w:r>
    </w:p>
    <w:p w:rsidR="001E7973" w:rsidRPr="00C27F2D" w:rsidRDefault="001E7973" w:rsidP="00C27F2D">
      <w:pPr>
        <w:pStyle w:val="Style16"/>
        <w:widowControl/>
        <w:spacing w:line="360" w:lineRule="auto"/>
        <w:rPr>
          <w:rStyle w:val="FontStyle48"/>
          <w:rFonts w:ascii="Arial" w:hAnsi="Arial" w:cs="Arial" w:hint="default"/>
          <w:sz w:val="24"/>
          <w:szCs w:val="24"/>
        </w:rPr>
      </w:pPr>
      <w:r w:rsidRPr="00C27F2D">
        <w:rPr>
          <w:rStyle w:val="FontStyle48"/>
          <w:rFonts w:ascii="Arial" w:hAnsi="Arial" w:cs="Arial" w:hint="default"/>
          <w:sz w:val="24"/>
          <w:szCs w:val="24"/>
        </w:rPr>
        <w:t xml:space="preserve">- deseurile reciclabile - plastic, hartie, carton, lemn, sticla, metal, diverse ambalaje, etc. se vor precolecta in recipiente separate si vor </w:t>
      </w:r>
      <w:r w:rsidRPr="00C27F2D">
        <w:rPr>
          <w:rStyle w:val="FontStyle48"/>
          <w:rFonts w:ascii="Arial" w:hAnsi="Arial" w:cs="Arial" w:hint="default"/>
          <w:spacing w:val="-20"/>
          <w:sz w:val="24"/>
          <w:szCs w:val="24"/>
        </w:rPr>
        <w:t>fi</w:t>
      </w:r>
      <w:r w:rsidRPr="00C27F2D">
        <w:rPr>
          <w:rStyle w:val="FontStyle48"/>
          <w:rFonts w:ascii="Arial" w:hAnsi="Arial" w:cs="Arial" w:hint="default"/>
          <w:sz w:val="24"/>
          <w:szCs w:val="24"/>
        </w:rPr>
        <w:t xml:space="preserve"> predate operatorului economic autorizat sau se vor valorifica la unitatile de profil; </w:t>
      </w:r>
    </w:p>
    <w:p w:rsidR="001E7973" w:rsidRPr="00C27F2D" w:rsidRDefault="001E7973" w:rsidP="00C27F2D">
      <w:pPr>
        <w:pStyle w:val="BodyText"/>
        <w:spacing w:after="0" w:line="360" w:lineRule="auto"/>
        <w:ind w:firstLine="720"/>
        <w:jc w:val="both"/>
        <w:rPr>
          <w:rFonts w:ascii="Arial" w:hAnsi="Arial" w:cs="Arial"/>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15"/>
        <w:gridCol w:w="1915"/>
      </w:tblGrid>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lastRenderedPageBreak/>
              <w:t>Tip deseu</w:t>
            </w:r>
          </w:p>
        </w:tc>
        <w:tc>
          <w:tcPr>
            <w:tcW w:w="1915" w:type="dxa"/>
            <w:tcBorders>
              <w:top w:val="single" w:sz="4" w:space="0" w:color="auto"/>
              <w:left w:val="single" w:sz="4" w:space="0" w:color="auto"/>
              <w:bottom w:val="single" w:sz="4" w:space="0" w:color="auto"/>
              <w:right w:val="single" w:sz="4" w:space="0" w:color="auto"/>
            </w:tcBorders>
            <w:vAlign w:val="bottom"/>
          </w:tcPr>
          <w:p w:rsidR="001E7973" w:rsidRPr="00C27F2D" w:rsidRDefault="001E7973" w:rsidP="00C27F2D">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Cod deseu</w:t>
            </w:r>
          </w:p>
          <w:p w:rsidR="001E7973" w:rsidRPr="00C27F2D" w:rsidRDefault="001E7973" w:rsidP="00C27F2D">
            <w:pPr>
              <w:pStyle w:val="Style20"/>
              <w:widowControl/>
              <w:spacing w:line="360" w:lineRule="auto"/>
              <w:jc w:val="both"/>
              <w:rPr>
                <w:rStyle w:val="FontStyle46"/>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vAlign w:val="bottom"/>
            <w:hideMark/>
          </w:tcPr>
          <w:p w:rsidR="001E7973" w:rsidRPr="00C27F2D" w:rsidRDefault="001E7973" w:rsidP="00C27F2D">
            <w:pPr>
              <w:pStyle w:val="Style20"/>
              <w:widowControl/>
              <w:spacing w:line="360" w:lineRule="auto"/>
              <w:jc w:val="both"/>
              <w:rPr>
                <w:rStyle w:val="FontStyle46"/>
                <w:rFonts w:ascii="Arial" w:hAnsi="Arial" w:cs="Arial"/>
                <w:sz w:val="24"/>
                <w:szCs w:val="24"/>
              </w:rPr>
            </w:pPr>
            <w:r w:rsidRPr="00C27F2D">
              <w:rPr>
                <w:rStyle w:val="FontStyle46"/>
                <w:rFonts w:ascii="Arial" w:hAnsi="Arial" w:cs="Arial"/>
                <w:sz w:val="24"/>
                <w:szCs w:val="24"/>
              </w:rPr>
              <w:t>Cantitatea estimata (t)</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Beton</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17 01 01</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9A4A49">
            <w:pPr>
              <w:pStyle w:val="Style20"/>
              <w:widowControl/>
              <w:spacing w:line="360" w:lineRule="auto"/>
              <w:jc w:val="both"/>
              <w:rPr>
                <w:rStyle w:val="FontStyle46"/>
                <w:rFonts w:ascii="Arial" w:hAnsi="Arial" w:cs="Arial"/>
                <w:b/>
                <w:sz w:val="24"/>
                <w:szCs w:val="24"/>
              </w:rPr>
            </w:pPr>
            <w:r>
              <w:rPr>
                <w:rStyle w:val="FontStyle46"/>
                <w:rFonts w:ascii="Arial" w:hAnsi="Arial" w:cs="Arial"/>
                <w:sz w:val="24"/>
                <w:szCs w:val="24"/>
              </w:rPr>
              <w:t>60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Caramizi</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17 01 02</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9A4A49">
            <w:pPr>
              <w:pStyle w:val="Style33"/>
              <w:widowControl/>
              <w:spacing w:line="360" w:lineRule="auto"/>
              <w:jc w:val="both"/>
              <w:rPr>
                <w:rStyle w:val="FontStyle48"/>
                <w:rFonts w:ascii="Arial" w:hAnsi="Arial" w:cs="Arial" w:hint="default"/>
                <w:sz w:val="24"/>
                <w:szCs w:val="24"/>
              </w:rPr>
            </w:pPr>
            <w:r>
              <w:rPr>
                <w:rStyle w:val="FontStyle48"/>
                <w:rFonts w:ascii="Arial" w:hAnsi="Arial" w:cs="Arial" w:hint="default"/>
                <w:sz w:val="24"/>
                <w:szCs w:val="24"/>
              </w:rPr>
              <w:t>120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Lemn</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Style w:val="FontStyle48"/>
                <w:rFonts w:ascii="Arial" w:hAnsi="Arial" w:cs="Arial" w:hint="default"/>
                <w:sz w:val="24"/>
                <w:szCs w:val="24"/>
              </w:rPr>
              <w:t>17 02 01</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9A4A49">
            <w:pPr>
              <w:pStyle w:val="Style33"/>
              <w:widowControl/>
              <w:spacing w:line="360" w:lineRule="auto"/>
              <w:jc w:val="both"/>
              <w:rPr>
                <w:rStyle w:val="FontStyle48"/>
                <w:rFonts w:ascii="Arial" w:hAnsi="Arial" w:cs="Arial" w:hint="default"/>
                <w:sz w:val="24"/>
                <w:szCs w:val="24"/>
              </w:rPr>
            </w:pPr>
            <w:r>
              <w:rPr>
                <w:rStyle w:val="FontStyle48"/>
                <w:rFonts w:ascii="Arial" w:hAnsi="Arial" w:cs="Arial" w:hint="default"/>
                <w:sz w:val="24"/>
                <w:szCs w:val="24"/>
              </w:rPr>
              <w:t>20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Fonts w:eastAsia="Calibri"/>
              </w:rPr>
              <w:t>amestecuri metalice</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rPr>
                <w:rFonts w:eastAsia="Calibri"/>
              </w:rPr>
              <w:t>17 04 07</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9A4A49">
            <w:pPr>
              <w:pStyle w:val="Style33"/>
              <w:widowControl/>
              <w:spacing w:line="360" w:lineRule="auto"/>
              <w:jc w:val="both"/>
              <w:rPr>
                <w:rStyle w:val="FontStyle48"/>
                <w:rFonts w:ascii="Arial" w:hAnsi="Arial" w:cs="Arial" w:hint="default"/>
                <w:sz w:val="24"/>
                <w:szCs w:val="24"/>
              </w:rPr>
            </w:pPr>
            <w:r>
              <w:rPr>
                <w:rStyle w:val="FontStyle48"/>
                <w:rFonts w:ascii="Arial" w:hAnsi="Arial" w:cs="Arial" w:hint="default"/>
                <w:sz w:val="24"/>
                <w:szCs w:val="24"/>
              </w:rPr>
              <w:t>80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spacing w:after="0" w:line="360" w:lineRule="auto"/>
              <w:jc w:val="both"/>
              <w:rPr>
                <w:rStyle w:val="FontStyle48"/>
                <w:rFonts w:ascii="Arial" w:hAnsi="Arial" w:cs="Arial" w:hint="default"/>
                <w:sz w:val="24"/>
                <w:szCs w:val="24"/>
              </w:rPr>
            </w:pPr>
            <w:r w:rsidRPr="00C27F2D">
              <w:rPr>
                <w:rFonts w:ascii="Arial" w:hAnsi="Arial" w:cs="Arial"/>
                <w:sz w:val="24"/>
                <w:szCs w:val="24"/>
              </w:rPr>
              <w:t xml:space="preserve">pământ şi pietre, altele decât cele specificate la  17 05 03 </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rPr>
                <w:rStyle w:val="FontStyle48"/>
                <w:rFonts w:ascii="Arial" w:hAnsi="Arial" w:cs="Arial" w:hint="default"/>
                <w:sz w:val="24"/>
                <w:szCs w:val="24"/>
              </w:rPr>
            </w:pPr>
            <w:r w:rsidRPr="00C27F2D">
              <w:t>17 05 04</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C27F2D">
            <w:pPr>
              <w:pStyle w:val="Style33"/>
              <w:widowControl/>
              <w:spacing w:line="360" w:lineRule="auto"/>
              <w:jc w:val="both"/>
              <w:rPr>
                <w:rStyle w:val="FontStyle48"/>
                <w:rFonts w:ascii="Arial" w:hAnsi="Arial" w:cs="Arial" w:hint="default"/>
                <w:sz w:val="24"/>
                <w:szCs w:val="24"/>
              </w:rPr>
            </w:pPr>
            <w:r>
              <w:rPr>
                <w:rStyle w:val="FontStyle48"/>
                <w:rFonts w:ascii="Arial" w:hAnsi="Arial" w:cs="Arial" w:hint="default"/>
                <w:sz w:val="24"/>
                <w:szCs w:val="24"/>
              </w:rPr>
              <w:t>20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autoSpaceDN w:val="0"/>
              <w:adjustRightInd w:val="0"/>
              <w:spacing w:after="0" w:line="360" w:lineRule="auto"/>
              <w:jc w:val="both"/>
              <w:rPr>
                <w:rFonts w:ascii="Arial" w:hAnsi="Arial" w:cs="Arial"/>
                <w:sz w:val="24"/>
                <w:szCs w:val="24"/>
              </w:rPr>
            </w:pPr>
            <w:r w:rsidRPr="00C27F2D">
              <w:rPr>
                <w:rFonts w:ascii="Arial" w:eastAsia="Calibri" w:hAnsi="Arial" w:cs="Arial"/>
                <w:sz w:val="24"/>
                <w:szCs w:val="24"/>
              </w:rPr>
              <w:t>materiale de construc</w:t>
            </w:r>
            <w:r w:rsidRPr="00C27F2D">
              <w:rPr>
                <w:rFonts w:ascii="Arial" w:eastAsia="TimesNewRoman" w:hAnsi="Arial" w:cs="Arial"/>
                <w:sz w:val="24"/>
                <w:szCs w:val="24"/>
              </w:rPr>
              <w:t>ţ</w:t>
            </w:r>
            <w:r w:rsidRPr="00C27F2D">
              <w:rPr>
                <w:rFonts w:ascii="Arial" w:eastAsia="Calibri" w:hAnsi="Arial" w:cs="Arial"/>
                <w:sz w:val="24"/>
                <w:szCs w:val="24"/>
              </w:rPr>
              <w:t>ie pe baza de gips, altele decât cele specificate la 17 08 01</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pStyle w:val="Style33"/>
              <w:widowControl/>
              <w:spacing w:line="360" w:lineRule="auto"/>
              <w:jc w:val="both"/>
            </w:pPr>
            <w:r w:rsidRPr="00C27F2D">
              <w:rPr>
                <w:rFonts w:eastAsia="Calibri"/>
              </w:rPr>
              <w:t>17 08 02</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C76DF0" w:rsidP="009A4A49">
            <w:pPr>
              <w:pStyle w:val="Style33"/>
              <w:widowControl/>
              <w:spacing w:line="360" w:lineRule="auto"/>
              <w:jc w:val="both"/>
              <w:rPr>
                <w:rStyle w:val="FontStyle48"/>
                <w:rFonts w:ascii="Arial" w:hAnsi="Arial" w:cs="Arial" w:hint="default"/>
                <w:sz w:val="24"/>
                <w:szCs w:val="24"/>
              </w:rPr>
            </w:pPr>
            <w:r>
              <w:rPr>
                <w:rStyle w:val="FontStyle48"/>
                <w:rFonts w:ascii="Arial" w:hAnsi="Arial" w:cs="Arial" w:hint="default"/>
                <w:sz w:val="24"/>
                <w:szCs w:val="24"/>
              </w:rPr>
              <w:t>10</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spacing w:after="0" w:line="360" w:lineRule="auto"/>
              <w:jc w:val="both"/>
              <w:rPr>
                <w:rFonts w:ascii="Arial" w:hAnsi="Arial" w:cs="Arial"/>
                <w:sz w:val="24"/>
                <w:szCs w:val="24"/>
              </w:rPr>
            </w:pPr>
            <w:r w:rsidRPr="00C27F2D">
              <w:rPr>
                <w:rFonts w:ascii="Arial" w:hAnsi="Arial" w:cs="Arial"/>
                <w:sz w:val="24"/>
                <w:szCs w:val="24"/>
              </w:rPr>
              <w:t>Ambalaje de carton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hideMark/>
          </w:tcPr>
          <w:p w:rsidR="001E7973" w:rsidRPr="00C27F2D" w:rsidRDefault="001E7973" w:rsidP="00C27F2D">
            <w:pPr>
              <w:pStyle w:val="Style20"/>
              <w:widowControl/>
              <w:spacing w:line="360" w:lineRule="auto"/>
              <w:jc w:val="both"/>
              <w:rPr>
                <w:rStyle w:val="FontStyle46"/>
                <w:rFonts w:ascii="Arial" w:hAnsi="Arial" w:cs="Arial"/>
                <w:b/>
                <w:sz w:val="24"/>
                <w:szCs w:val="24"/>
              </w:rPr>
            </w:pPr>
            <w:r w:rsidRPr="00C27F2D">
              <w:rPr>
                <w:rStyle w:val="FontStyle46"/>
                <w:rFonts w:ascii="Arial" w:hAnsi="Arial" w:cs="Arial"/>
                <w:sz w:val="24"/>
                <w:szCs w:val="24"/>
              </w:rPr>
              <w:t>15 01 01</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9A4A49">
            <w:pPr>
              <w:spacing w:after="0" w:line="360" w:lineRule="auto"/>
              <w:jc w:val="both"/>
              <w:rPr>
                <w:rFonts w:ascii="Arial" w:hAnsi="Arial" w:cs="Arial"/>
                <w:sz w:val="24"/>
                <w:szCs w:val="24"/>
              </w:rPr>
            </w:pPr>
            <w:r w:rsidRPr="00C27F2D">
              <w:rPr>
                <w:rFonts w:ascii="Arial" w:hAnsi="Arial" w:cs="Arial"/>
                <w:sz w:val="24"/>
                <w:szCs w:val="24"/>
              </w:rPr>
              <w:t>0.1</w:t>
            </w:r>
            <w:r w:rsidR="009A4A49">
              <w:rPr>
                <w:rFonts w:ascii="Arial" w:hAnsi="Arial" w:cs="Arial"/>
                <w:sz w:val="24"/>
                <w:szCs w:val="24"/>
              </w:rPr>
              <w:t>1</w:t>
            </w:r>
          </w:p>
        </w:tc>
      </w:tr>
      <w:tr w:rsidR="001E7973" w:rsidRPr="00C27F2D" w:rsidTr="001E7973">
        <w:trPr>
          <w:jc w:val="center"/>
        </w:trPr>
        <w:tc>
          <w:tcPr>
            <w:tcW w:w="3262" w:type="dxa"/>
            <w:tcBorders>
              <w:top w:val="single" w:sz="4" w:space="0" w:color="auto"/>
              <w:left w:val="single" w:sz="4" w:space="0" w:color="auto"/>
              <w:bottom w:val="single" w:sz="4" w:space="0" w:color="auto"/>
              <w:right w:val="single" w:sz="4" w:space="0" w:color="auto"/>
            </w:tcBorders>
            <w:hideMark/>
          </w:tcPr>
          <w:p w:rsidR="001E7973" w:rsidRPr="00C27F2D" w:rsidRDefault="001E7973" w:rsidP="00C27F2D">
            <w:pPr>
              <w:spacing w:after="0" w:line="360" w:lineRule="auto"/>
              <w:jc w:val="both"/>
              <w:rPr>
                <w:rFonts w:ascii="Arial" w:hAnsi="Arial" w:cs="Arial"/>
                <w:sz w:val="24"/>
                <w:szCs w:val="24"/>
              </w:rPr>
            </w:pPr>
            <w:r w:rsidRPr="00C27F2D">
              <w:rPr>
                <w:rFonts w:ascii="Arial" w:hAnsi="Arial" w:cs="Arial"/>
                <w:sz w:val="24"/>
                <w:szCs w:val="24"/>
              </w:rPr>
              <w:t>Ambalaje de plastic de la materialele utilizate</w:t>
            </w:r>
          </w:p>
        </w:tc>
        <w:tc>
          <w:tcPr>
            <w:tcW w:w="1915" w:type="dxa"/>
            <w:tcBorders>
              <w:top w:val="single" w:sz="4" w:space="0" w:color="auto"/>
              <w:left w:val="single" w:sz="4" w:space="0" w:color="auto"/>
              <w:bottom w:val="single" w:sz="4" w:space="0" w:color="auto"/>
              <w:right w:val="single" w:sz="4" w:space="0" w:color="auto"/>
            </w:tcBorders>
            <w:vAlign w:val="bottom"/>
            <w:hideMark/>
          </w:tcPr>
          <w:p w:rsidR="001E7973" w:rsidRPr="00C27F2D" w:rsidRDefault="001E7973" w:rsidP="00C27F2D">
            <w:pPr>
              <w:pStyle w:val="Style20"/>
              <w:widowControl/>
              <w:spacing w:line="360" w:lineRule="auto"/>
              <w:jc w:val="both"/>
              <w:rPr>
                <w:rStyle w:val="FontStyle46"/>
                <w:rFonts w:ascii="Arial" w:hAnsi="Arial" w:cs="Arial"/>
                <w:b/>
                <w:sz w:val="24"/>
                <w:szCs w:val="24"/>
              </w:rPr>
            </w:pPr>
            <w:r w:rsidRPr="00C27F2D">
              <w:rPr>
                <w:rStyle w:val="FontStyle46"/>
                <w:rFonts w:ascii="Arial" w:hAnsi="Arial" w:cs="Arial"/>
                <w:sz w:val="24"/>
                <w:szCs w:val="24"/>
              </w:rPr>
              <w:t>15 01 02</w:t>
            </w:r>
          </w:p>
        </w:tc>
        <w:tc>
          <w:tcPr>
            <w:tcW w:w="1915" w:type="dxa"/>
            <w:tcBorders>
              <w:top w:val="single" w:sz="4" w:space="0" w:color="auto"/>
              <w:left w:val="single" w:sz="4" w:space="0" w:color="auto"/>
              <w:bottom w:val="single" w:sz="4" w:space="0" w:color="auto"/>
              <w:right w:val="single" w:sz="4" w:space="0" w:color="auto"/>
            </w:tcBorders>
            <w:hideMark/>
          </w:tcPr>
          <w:p w:rsidR="001E7973" w:rsidRPr="00C27F2D" w:rsidRDefault="001E7973" w:rsidP="009A4A49">
            <w:pPr>
              <w:spacing w:after="0" w:line="360" w:lineRule="auto"/>
              <w:jc w:val="both"/>
              <w:rPr>
                <w:rFonts w:ascii="Arial" w:hAnsi="Arial" w:cs="Arial"/>
                <w:sz w:val="24"/>
                <w:szCs w:val="24"/>
              </w:rPr>
            </w:pPr>
            <w:r w:rsidRPr="00C27F2D">
              <w:rPr>
                <w:rFonts w:ascii="Arial" w:hAnsi="Arial" w:cs="Arial"/>
                <w:sz w:val="24"/>
                <w:szCs w:val="24"/>
              </w:rPr>
              <w:t>0.1</w:t>
            </w:r>
            <w:r w:rsidR="009A4A49">
              <w:rPr>
                <w:rFonts w:ascii="Arial" w:hAnsi="Arial" w:cs="Arial"/>
                <w:sz w:val="24"/>
                <w:szCs w:val="24"/>
              </w:rPr>
              <w:t>0</w:t>
            </w:r>
          </w:p>
        </w:tc>
      </w:tr>
    </w:tbl>
    <w:p w:rsidR="001E7973" w:rsidRPr="00C27F2D" w:rsidRDefault="001E7973" w:rsidP="00C27F2D">
      <w:pPr>
        <w:pStyle w:val="BodyText"/>
        <w:spacing w:after="0" w:line="360" w:lineRule="auto"/>
        <w:ind w:firstLine="720"/>
        <w:jc w:val="both"/>
        <w:rPr>
          <w:rFonts w:ascii="Arial" w:hAnsi="Arial" w:cs="Arial"/>
          <w:sz w:val="24"/>
          <w:szCs w:val="24"/>
          <w:lang w:val="it-IT"/>
        </w:rPr>
      </w:pPr>
    </w:p>
    <w:p w:rsidR="0054607A" w:rsidRPr="00C27F2D" w:rsidRDefault="0054607A" w:rsidP="007C42EC">
      <w:pPr>
        <w:pStyle w:val="BodyText"/>
        <w:spacing w:after="0" w:line="360" w:lineRule="auto"/>
        <w:jc w:val="both"/>
        <w:rPr>
          <w:rFonts w:ascii="Arial" w:hAnsi="Arial" w:cs="Arial"/>
          <w:sz w:val="24"/>
          <w:szCs w:val="24"/>
          <w:lang w:val="it-IT"/>
        </w:rPr>
      </w:pPr>
    </w:p>
    <w:p w:rsidR="001E7973" w:rsidRPr="00C27F2D" w:rsidRDefault="0054607A" w:rsidP="007C42EC">
      <w:pPr>
        <w:tabs>
          <w:tab w:val="left" w:pos="426"/>
        </w:tabs>
        <w:spacing w:after="0" w:line="360" w:lineRule="auto"/>
        <w:rPr>
          <w:rFonts w:ascii="Arial" w:hAnsi="Arial" w:cs="Arial"/>
          <w:sz w:val="24"/>
          <w:szCs w:val="24"/>
          <w:lang w:val="it-IT"/>
        </w:rPr>
      </w:pPr>
      <w:r>
        <w:rPr>
          <w:rFonts w:ascii="Arial" w:hAnsi="Arial" w:cs="Arial"/>
          <w:b/>
          <w:sz w:val="24"/>
          <w:szCs w:val="24"/>
          <w:lang w:val="it-IT" w:eastAsia="ro-RO"/>
        </w:rPr>
        <w:t>  -</w:t>
      </w:r>
      <w:r w:rsidR="001E7973" w:rsidRPr="00C27F2D">
        <w:rPr>
          <w:rFonts w:ascii="Arial" w:hAnsi="Arial" w:cs="Arial"/>
          <w:b/>
          <w:sz w:val="24"/>
          <w:szCs w:val="24"/>
          <w:lang w:val="it-IT" w:eastAsia="ro-RO"/>
        </w:rPr>
        <w:t>modul de gospodărire a deşeurilor</w:t>
      </w:r>
      <w:r w:rsidR="001E7973" w:rsidRPr="00C27F2D">
        <w:rPr>
          <w:rFonts w:ascii="Arial" w:hAnsi="Arial" w:cs="Arial"/>
          <w:sz w:val="24"/>
          <w:szCs w:val="24"/>
          <w:lang w:val="it-IT"/>
        </w:rPr>
        <w:br/>
        <w:t>Deseurile rezultate in urma executarii lucrarilor de constructii vor fi transportate si neutralizate in baza unui CONTRACT/ Comezi de prestari servicii incheiat cu societati autorizate</w:t>
      </w:r>
      <w:r>
        <w:rPr>
          <w:rFonts w:ascii="Arial" w:hAnsi="Arial" w:cs="Arial"/>
          <w:sz w:val="24"/>
          <w:szCs w:val="24"/>
          <w:lang w:val="it-IT"/>
        </w:rPr>
        <w:t>;</w:t>
      </w:r>
    </w:p>
    <w:p w:rsidR="001E7973" w:rsidRPr="00C27F2D" w:rsidRDefault="001E7973" w:rsidP="0054607A">
      <w:pPr>
        <w:tabs>
          <w:tab w:val="left" w:pos="426"/>
        </w:tabs>
        <w:suppressAutoHyphens/>
        <w:autoSpaceDE w:val="0"/>
        <w:spacing w:after="0" w:line="360" w:lineRule="auto"/>
        <w:jc w:val="both"/>
        <w:rPr>
          <w:rFonts w:ascii="Arial" w:hAnsi="Arial" w:cs="Arial"/>
          <w:sz w:val="24"/>
          <w:szCs w:val="24"/>
          <w:lang w:val="it-IT"/>
        </w:rPr>
      </w:pPr>
      <w:r w:rsidRPr="00C27F2D">
        <w:rPr>
          <w:rFonts w:ascii="Arial" w:hAnsi="Arial" w:cs="Arial"/>
          <w:sz w:val="24"/>
          <w:szCs w:val="24"/>
          <w:lang w:val="it-IT"/>
        </w:rPr>
        <w:t>-Se vor respecta prevederile legale in vigoare conform HG 856/2002 si Legea 211/2011, privind colectarea, reciclarea si reintroducerea in circuitul productiv al deseurilor refolosibile de orice fel;</w:t>
      </w:r>
    </w:p>
    <w:p w:rsidR="001E7973" w:rsidRPr="00C27F2D" w:rsidRDefault="001E7973" w:rsidP="0054607A">
      <w:pPr>
        <w:tabs>
          <w:tab w:val="left" w:pos="426"/>
        </w:tabs>
        <w:suppressAutoHyphens/>
        <w:autoSpaceDE w:val="0"/>
        <w:spacing w:after="0" w:line="360" w:lineRule="auto"/>
        <w:jc w:val="both"/>
        <w:rPr>
          <w:rFonts w:ascii="Arial" w:hAnsi="Arial" w:cs="Arial"/>
          <w:sz w:val="24"/>
          <w:szCs w:val="24"/>
          <w:lang w:val="it-IT"/>
        </w:rPr>
      </w:pPr>
      <w:r w:rsidRPr="00C27F2D">
        <w:rPr>
          <w:rFonts w:ascii="Arial" w:hAnsi="Arial" w:cs="Arial"/>
          <w:sz w:val="24"/>
          <w:szCs w:val="24"/>
          <w:lang w:val="it-IT"/>
        </w:rPr>
        <w:t>-Se colecteaza deseuri inerte din constructii, (pamant, amestecuri de beton, caramizi, tigle si materiale ceramice);</w:t>
      </w:r>
    </w:p>
    <w:p w:rsidR="001E7973" w:rsidRPr="00C27F2D" w:rsidRDefault="001E7973" w:rsidP="0054607A">
      <w:pPr>
        <w:tabs>
          <w:tab w:val="left" w:pos="426"/>
        </w:tabs>
        <w:suppressAutoHyphens/>
        <w:autoSpaceDE w:val="0"/>
        <w:spacing w:after="0" w:line="360" w:lineRule="auto"/>
        <w:jc w:val="both"/>
        <w:rPr>
          <w:rFonts w:ascii="Arial" w:hAnsi="Arial" w:cs="Arial"/>
          <w:sz w:val="24"/>
          <w:szCs w:val="24"/>
        </w:rPr>
      </w:pPr>
      <w:r w:rsidRPr="00C27F2D">
        <w:rPr>
          <w:rFonts w:ascii="Arial" w:hAnsi="Arial" w:cs="Arial"/>
          <w:sz w:val="24"/>
          <w:szCs w:val="24"/>
        </w:rPr>
        <w:t>-Pentru restul deseurilor rezultate in urma lucrarilor efectuate se va solicita container separat;</w:t>
      </w:r>
    </w:p>
    <w:p w:rsidR="001E7973" w:rsidRPr="00C27F2D" w:rsidRDefault="001E7973" w:rsidP="0054607A">
      <w:pPr>
        <w:tabs>
          <w:tab w:val="left" w:pos="426"/>
        </w:tabs>
        <w:suppressAutoHyphens/>
        <w:autoSpaceDE w:val="0"/>
        <w:spacing w:after="0" w:line="360" w:lineRule="auto"/>
        <w:jc w:val="both"/>
        <w:rPr>
          <w:rFonts w:ascii="Arial" w:hAnsi="Arial" w:cs="Arial"/>
          <w:sz w:val="24"/>
          <w:szCs w:val="24"/>
        </w:rPr>
      </w:pPr>
      <w:r w:rsidRPr="00C27F2D">
        <w:rPr>
          <w:rFonts w:ascii="Arial" w:hAnsi="Arial" w:cs="Arial"/>
          <w:sz w:val="24"/>
          <w:szCs w:val="24"/>
        </w:rPr>
        <w:lastRenderedPageBreak/>
        <w:t>-</w:t>
      </w:r>
      <w:r w:rsidRPr="00C27F2D">
        <w:rPr>
          <w:rFonts w:ascii="Arial" w:hAnsi="Arial" w:cs="Arial"/>
          <w:sz w:val="24"/>
          <w:szCs w:val="24"/>
          <w:lang w:val="it-IT"/>
        </w:rPr>
        <w:t xml:space="preserve">Se interzice depozitarea in containere a deseurilor periculoase (polistiren, materiale hidroizolante, etc.). </w:t>
      </w:r>
    </w:p>
    <w:p w:rsidR="0054607A" w:rsidRDefault="0054607A" w:rsidP="00C27F2D">
      <w:pPr>
        <w:spacing w:after="0" w:line="360" w:lineRule="auto"/>
        <w:jc w:val="both"/>
        <w:rPr>
          <w:rFonts w:ascii="Arial" w:eastAsia="Times New Roman" w:hAnsi="Arial" w:cs="Arial"/>
          <w:color w:val="333333"/>
          <w:sz w:val="24"/>
          <w:szCs w:val="24"/>
          <w:lang w:val="ro-RO"/>
        </w:rPr>
      </w:pPr>
    </w:p>
    <w:p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i) gospodărirea substanțelor și preparatelor chimice periculoase:</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54607A">
        <w:rPr>
          <w:rFonts w:ascii="Arial" w:eastAsia="Times New Roman" w:hAnsi="Arial" w:cs="Arial"/>
          <w:b/>
          <w:color w:val="333333"/>
          <w:sz w:val="24"/>
          <w:szCs w:val="24"/>
          <w:lang w:val="ro-RO"/>
        </w:rPr>
        <w:t>- substanțele și preparatele chimice periculoase utilizate și/sau produse</w:t>
      </w:r>
      <w:r w:rsidRPr="00C27F2D">
        <w:rPr>
          <w:rFonts w:ascii="Arial" w:eastAsia="Times New Roman" w:hAnsi="Arial" w:cs="Arial"/>
          <w:color w:val="333333"/>
          <w:sz w:val="24"/>
          <w:szCs w:val="24"/>
          <w:lang w:val="ro-RO"/>
        </w:rPr>
        <w:t>;</w:t>
      </w:r>
    </w:p>
    <w:p w:rsidR="00A220C0" w:rsidRPr="00C27F2D" w:rsidRDefault="00A220C0" w:rsidP="00C27F2D">
      <w:pPr>
        <w:pStyle w:val="BodyTextIndent"/>
        <w:spacing w:after="0" w:line="360" w:lineRule="auto"/>
        <w:ind w:left="0"/>
        <w:jc w:val="both"/>
        <w:rPr>
          <w:rFonts w:ascii="Arial" w:hAnsi="Arial" w:cs="Arial"/>
          <w:sz w:val="24"/>
          <w:szCs w:val="24"/>
          <w:lang w:val="ro-RO"/>
        </w:rPr>
      </w:pPr>
      <w:r w:rsidRPr="00C27F2D">
        <w:rPr>
          <w:rFonts w:ascii="Arial" w:eastAsia="Times New Roman" w:hAnsi="Arial" w:cs="Arial"/>
          <w:color w:val="333333"/>
          <w:sz w:val="24"/>
          <w:szCs w:val="24"/>
          <w:lang w:val="ro-RO"/>
        </w:rPr>
        <w:t>Nu este cazul</w:t>
      </w:r>
      <w:r w:rsidR="003B3A83" w:rsidRPr="00C27F2D">
        <w:rPr>
          <w:rFonts w:ascii="Arial" w:eastAsia="Times New Roman" w:hAnsi="Arial" w:cs="Arial"/>
          <w:color w:val="333333"/>
          <w:sz w:val="24"/>
          <w:szCs w:val="24"/>
          <w:lang w:val="ro-RO"/>
        </w:rPr>
        <w:t>.</w:t>
      </w:r>
      <w:r w:rsidR="003B3A83" w:rsidRPr="00C27F2D">
        <w:rPr>
          <w:rFonts w:ascii="Arial" w:hAnsi="Arial" w:cs="Arial"/>
          <w:sz w:val="24"/>
          <w:szCs w:val="24"/>
          <w:lang w:val="ro-RO"/>
        </w:rPr>
        <w:t xml:space="preserve"> Nu se utilizeaza substante periculoase pe amplasament.</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 xml:space="preserve">- </w:t>
      </w:r>
      <w:r w:rsidRPr="0054607A">
        <w:rPr>
          <w:rFonts w:ascii="Arial" w:eastAsia="Times New Roman" w:hAnsi="Arial" w:cs="Arial"/>
          <w:b/>
          <w:color w:val="333333"/>
          <w:sz w:val="24"/>
          <w:szCs w:val="24"/>
          <w:lang w:val="ro-RO"/>
        </w:rPr>
        <w:t>modul de gospodărire a substanțelor și preparatelor chimice periculoase și asigurarea condițiilor de protecție a factorilor de mediu și a sănătății populației</w:t>
      </w:r>
      <w:r w:rsidRPr="00C27F2D">
        <w:rPr>
          <w:rFonts w:ascii="Arial" w:eastAsia="Times New Roman" w:hAnsi="Arial" w:cs="Arial"/>
          <w:color w:val="333333"/>
          <w:sz w:val="24"/>
          <w:szCs w:val="24"/>
          <w:lang w:val="ro-RO"/>
        </w:rPr>
        <w:t>.</w:t>
      </w:r>
    </w:p>
    <w:p w:rsidR="00A220C0" w:rsidRPr="00C27F2D" w:rsidRDefault="00A220C0"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Nu este cazul</w:t>
      </w:r>
    </w:p>
    <w:p w:rsidR="0054607A" w:rsidRDefault="0054607A" w:rsidP="00C27F2D">
      <w:pPr>
        <w:spacing w:after="0" w:line="360" w:lineRule="auto"/>
        <w:jc w:val="both"/>
        <w:rPr>
          <w:rFonts w:ascii="Arial" w:eastAsia="Times New Roman" w:hAnsi="Arial" w:cs="Arial"/>
          <w:b/>
          <w:color w:val="333333"/>
          <w:sz w:val="24"/>
          <w:szCs w:val="24"/>
          <w:lang w:val="ro-RO"/>
        </w:rPr>
      </w:pPr>
    </w:p>
    <w:p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B. Utilizarea resurselor naturale, în special a solului, a terenurilor, a apei și a biodiversității.</w:t>
      </w:r>
    </w:p>
    <w:p w:rsidR="00A220C0" w:rsidRPr="007C42EC" w:rsidRDefault="003B3A83" w:rsidP="00C27F2D">
      <w:pPr>
        <w:spacing w:after="0" w:line="360" w:lineRule="auto"/>
        <w:jc w:val="both"/>
        <w:rPr>
          <w:rFonts w:ascii="Arial" w:eastAsia="Times New Roman" w:hAnsi="Arial" w:cs="Arial"/>
          <w:color w:val="333333"/>
          <w:sz w:val="24"/>
          <w:szCs w:val="24"/>
          <w:lang w:val="ro-RO"/>
        </w:rPr>
      </w:pPr>
      <w:r w:rsidRPr="007C42EC">
        <w:rPr>
          <w:rFonts w:ascii="Arial" w:eastAsia="Times New Roman" w:hAnsi="Arial" w:cs="Arial"/>
          <w:sz w:val="24"/>
          <w:szCs w:val="24"/>
        </w:rPr>
        <w:t>– nu e cazul</w:t>
      </w:r>
      <w:r w:rsidR="00A220C0" w:rsidRPr="007C42EC">
        <w:rPr>
          <w:rFonts w:ascii="Arial" w:eastAsia="Times New Roman" w:hAnsi="Arial" w:cs="Arial"/>
          <w:color w:val="333333"/>
          <w:sz w:val="24"/>
          <w:szCs w:val="24"/>
          <w:lang w:val="ro-RO"/>
        </w:rPr>
        <w:t>.</w:t>
      </w:r>
    </w:p>
    <w:p w:rsidR="0054607A" w:rsidRPr="00C27F2D" w:rsidRDefault="0054607A" w:rsidP="00C27F2D">
      <w:pPr>
        <w:spacing w:after="0" w:line="360" w:lineRule="auto"/>
        <w:jc w:val="both"/>
        <w:rPr>
          <w:rFonts w:ascii="Arial" w:eastAsia="Times New Roman" w:hAnsi="Arial" w:cs="Arial"/>
          <w:color w:val="333333"/>
          <w:sz w:val="24"/>
          <w:szCs w:val="24"/>
          <w:lang w:val="ro-RO"/>
        </w:rPr>
      </w:pPr>
    </w:p>
    <w:p w:rsidR="00527FAD" w:rsidRPr="0054607A" w:rsidRDefault="00527FAD" w:rsidP="00C27F2D">
      <w:pPr>
        <w:spacing w:after="0" w:line="360" w:lineRule="auto"/>
        <w:jc w:val="both"/>
        <w:rPr>
          <w:rFonts w:ascii="Arial" w:eastAsia="Times New Roman" w:hAnsi="Arial" w:cs="Arial"/>
          <w:b/>
          <w:color w:val="333333"/>
          <w:sz w:val="24"/>
          <w:szCs w:val="24"/>
          <w:lang w:val="ro-RO"/>
        </w:rPr>
      </w:pPr>
      <w:r w:rsidRPr="0054607A">
        <w:rPr>
          <w:rFonts w:ascii="Arial" w:eastAsia="Times New Roman" w:hAnsi="Arial" w:cs="Arial"/>
          <w:b/>
          <w:color w:val="333333"/>
          <w:sz w:val="24"/>
          <w:szCs w:val="24"/>
          <w:lang w:val="ro-RO"/>
        </w:rPr>
        <w:t>VII. Descrierea aspectelor de mediu susceptibile a fi afectate în mod semnificativ de proiect:</w:t>
      </w:r>
    </w:p>
    <w:p w:rsidR="001A1D6D" w:rsidRPr="0054607A" w:rsidRDefault="001A1D6D" w:rsidP="00C27F2D">
      <w:pPr>
        <w:pStyle w:val="BodyText"/>
        <w:spacing w:after="0" w:line="360" w:lineRule="auto"/>
        <w:jc w:val="both"/>
        <w:rPr>
          <w:rFonts w:ascii="Arial" w:hAnsi="Arial" w:cs="Arial"/>
          <w:b/>
          <w:bCs/>
          <w:sz w:val="24"/>
          <w:szCs w:val="24"/>
          <w:lang w:val="it-IT"/>
        </w:rPr>
      </w:pPr>
      <w:r w:rsidRPr="0054607A">
        <w:rPr>
          <w:rFonts w:ascii="Arial" w:hAnsi="Arial" w:cs="Arial"/>
          <w:b/>
          <w:bCs/>
          <w:sz w:val="24"/>
          <w:szCs w:val="24"/>
          <w:lang w:val="it-IT"/>
        </w:rPr>
        <w:t>O scurta  descriere a impactului potential, cu luarea în conderare a urmatorilor factori:</w:t>
      </w:r>
    </w:p>
    <w:p w:rsidR="001A1D6D" w:rsidRPr="00C27F2D" w:rsidRDefault="001A1D6D"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t>Natura impactului (adica  impactul direct, indirect, secundar, cumulativ, pe termen scurt, mediu si lung, permanent si temporar, pozitiv si negativ);</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populatiei </w:t>
      </w:r>
      <w:r w:rsidRPr="00C27F2D">
        <w:rPr>
          <w:rFonts w:ascii="Arial" w:hAnsi="Arial" w:cs="Arial"/>
          <w:sz w:val="24"/>
          <w:szCs w:val="24"/>
          <w:lang w:val="it-IT"/>
        </w:rPr>
        <w:t xml:space="preserve">– redus, proiectul propus va avea functiunea de servicii aferente </w:t>
      </w:r>
      <w:r w:rsidR="00DB152D">
        <w:rPr>
          <w:rFonts w:ascii="Arial" w:hAnsi="Arial" w:cs="Arial"/>
          <w:sz w:val="24"/>
          <w:szCs w:val="24"/>
          <w:lang w:val="it-IT"/>
        </w:rPr>
        <w:t>producției de mobilier la scară mică-nu se va percepe zgomot din afara halei de producție sau vibrații</w:t>
      </w:r>
      <w:r w:rsidRPr="00C27F2D">
        <w:rPr>
          <w:rFonts w:ascii="Arial" w:hAnsi="Arial" w:cs="Arial"/>
          <w:sz w:val="24"/>
          <w:szCs w:val="24"/>
          <w:lang w:val="it-IT"/>
        </w:rPr>
        <w:t>; zgomotul produs de utilaje in timpul realizarii  obiectivului,va fi perceptibil doar în incinta acestuia si se va încadra în parametrii admisi prin lege;</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sanatatii umane </w:t>
      </w:r>
      <w:r w:rsidRPr="00C27F2D">
        <w:rPr>
          <w:rFonts w:ascii="Arial" w:hAnsi="Arial" w:cs="Arial"/>
          <w:sz w:val="24"/>
          <w:szCs w:val="24"/>
          <w:lang w:val="it-IT"/>
        </w:rPr>
        <w:t xml:space="preserve">-  redus, doar in perioada de realizare a obiectivului </w:t>
      </w:r>
      <w:r w:rsidR="006C4242">
        <w:rPr>
          <w:rFonts w:ascii="Arial" w:hAnsi="Arial" w:cs="Arial"/>
          <w:sz w:val="24"/>
          <w:szCs w:val="24"/>
          <w:lang w:val="it-IT"/>
        </w:rPr>
        <w:t>p</w:t>
      </w:r>
      <w:r w:rsidRPr="00C27F2D">
        <w:rPr>
          <w:rFonts w:ascii="Arial" w:hAnsi="Arial" w:cs="Arial"/>
          <w:sz w:val="24"/>
          <w:szCs w:val="24"/>
          <w:lang w:val="it-IT"/>
        </w:rPr>
        <w:t>ulberile rezultate se vor limita la zona amplasamentului. In timpul realizarii proiectului, suprafetele  si  deseurile de constructii vor fi stropite cu apa.</w:t>
      </w:r>
    </w:p>
    <w:p w:rsidR="001A1D6D" w:rsidRPr="00C27F2D" w:rsidRDefault="001A1D6D" w:rsidP="00C27F2D">
      <w:pPr>
        <w:pStyle w:val="BodyText"/>
        <w:spacing w:after="0" w:line="360" w:lineRule="auto"/>
        <w:jc w:val="both"/>
        <w:rPr>
          <w:rFonts w:ascii="Arial" w:hAnsi="Arial" w:cs="Arial"/>
          <w:b/>
          <w:bCs/>
          <w:sz w:val="24"/>
          <w:szCs w:val="24"/>
          <w:lang w:val="it-IT"/>
        </w:rPr>
      </w:pPr>
      <w:r w:rsidRPr="00C27F2D">
        <w:rPr>
          <w:rFonts w:ascii="Arial" w:hAnsi="Arial" w:cs="Arial"/>
          <w:b/>
          <w:bCs/>
          <w:sz w:val="24"/>
          <w:szCs w:val="24"/>
          <w:lang w:val="it-IT"/>
        </w:rPr>
        <w:lastRenderedPageBreak/>
        <w:t xml:space="preserve">Masinile nu vor parasi incinta santierului cu rotile murdare.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faunei si florei </w:t>
      </w:r>
      <w:r w:rsidRPr="00C27F2D">
        <w:rPr>
          <w:rFonts w:ascii="Arial" w:hAnsi="Arial" w:cs="Arial"/>
          <w:sz w:val="24"/>
          <w:szCs w:val="24"/>
          <w:lang w:val="it-IT"/>
        </w:rPr>
        <w:t>– nu are un impact semnificativ, în zona studiata nefiind situate Rezervatii, Parcuri Naturale protejate, arealele protejate Natura 2000.</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solului - </w:t>
      </w:r>
      <w:r w:rsidRPr="00C27F2D">
        <w:rPr>
          <w:rFonts w:ascii="Arial" w:eastAsia="Arial" w:hAnsi="Arial" w:cs="Arial"/>
          <w:bCs/>
          <w:sz w:val="24"/>
          <w:szCs w:val="24"/>
          <w:lang w:val="it-IT"/>
        </w:rPr>
        <w:t>nu existã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folosintelor, bunurilor materiale –</w:t>
      </w:r>
      <w:r w:rsidRPr="00C27F2D">
        <w:rPr>
          <w:rFonts w:ascii="Arial" w:hAnsi="Arial" w:cs="Arial"/>
          <w:sz w:val="24"/>
          <w:szCs w:val="24"/>
          <w:lang w:val="it-IT"/>
        </w:rPr>
        <w:t xml:space="preserve"> impact pozitiv indirect, prin cresterea potentialului de dezvoltare a zonei; în apropiere nu se afla obiective de patrimoniu;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calitatii si regimului cantitativ al apei –</w:t>
      </w:r>
      <w:r w:rsidRPr="00C27F2D">
        <w:rPr>
          <w:rFonts w:ascii="Arial" w:hAnsi="Arial" w:cs="Arial"/>
          <w:sz w:val="24"/>
          <w:szCs w:val="24"/>
          <w:lang w:val="it-IT"/>
        </w:rPr>
        <w:t xml:space="preserve"> fara impact, neexistând surse de poluare a apelor;</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produs de  zgomot si vibratii –</w:t>
      </w:r>
      <w:r w:rsidRPr="00C27F2D">
        <w:rPr>
          <w:rFonts w:ascii="Arial" w:hAnsi="Arial" w:cs="Arial"/>
          <w:sz w:val="24"/>
          <w:szCs w:val="24"/>
          <w:lang w:val="it-IT"/>
        </w:rPr>
        <w:t xml:space="preserve"> redus la nivelul incintei amplasamentului pe perioada de constructie; impact temporar pe termen scurt în etapa de constructie, când sursele de </w:t>
      </w:r>
      <w:r w:rsidRPr="00C27F2D">
        <w:rPr>
          <w:rFonts w:ascii="Arial" w:eastAsia="Arial" w:hAnsi="Arial" w:cs="Arial"/>
          <w:sz w:val="24"/>
          <w:szCs w:val="24"/>
          <w:lang w:val="it-IT"/>
        </w:rPr>
        <w:t>zgomot vor fi motoarele utilajelor folosite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impactul asupra peisajului si mediului vizual –</w:t>
      </w:r>
      <w:r w:rsidRPr="00C27F2D">
        <w:rPr>
          <w:rFonts w:ascii="Arial" w:hAnsi="Arial" w:cs="Arial"/>
          <w:sz w:val="24"/>
          <w:szCs w:val="24"/>
          <w:lang w:val="it-IT"/>
        </w:rPr>
        <w:t xml:space="preserve"> impact nesemnificativ, vor aparea corpuri de cladire cu 1 etaj si mansarda, care se vor  incadra in arealul zonei.</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impactul asupra patrimoniului istoric si cultural si asupra interactiunilor dintre aceste elemente – </w:t>
      </w:r>
      <w:r w:rsidRPr="00C27F2D">
        <w:rPr>
          <w:rFonts w:ascii="Arial" w:hAnsi="Arial" w:cs="Arial"/>
          <w:sz w:val="24"/>
          <w:szCs w:val="24"/>
          <w:lang w:val="it-IT"/>
        </w:rPr>
        <w:t>fara impact, în zona nu exista obiective ale patrimoniului istoric si cultural;</w:t>
      </w:r>
      <w:r w:rsidR="006C4242">
        <w:rPr>
          <w:rFonts w:ascii="Arial" w:hAnsi="Arial" w:cs="Arial"/>
          <w:sz w:val="24"/>
          <w:szCs w:val="24"/>
          <w:lang w:val="it-IT"/>
        </w:rPr>
        <w:t xml:space="preserve">  </w:t>
      </w:r>
      <w:r w:rsidRPr="00C27F2D">
        <w:rPr>
          <w:rFonts w:ascii="Arial" w:hAnsi="Arial" w:cs="Arial"/>
          <w:sz w:val="24"/>
          <w:szCs w:val="24"/>
          <w:lang w:val="it-IT"/>
        </w:rPr>
        <w:t xml:space="preserve">Constructiile ce se vor realiza  nu au impact asupra interactiunilor dintre elementele enumerate mai sus. </w:t>
      </w:r>
      <w:r w:rsidRPr="00C27F2D">
        <w:rPr>
          <w:rFonts w:ascii="Arial" w:hAnsi="Arial" w:cs="Arial"/>
          <w:b/>
          <w:bCs/>
          <w:sz w:val="24"/>
          <w:szCs w:val="24"/>
          <w:lang w:val="it-IT"/>
        </w:rPr>
        <w:t xml:space="preserve">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extinderea impactului (zona geografica, numarul populatiei/habitatelor/speciilor afectate) – </w:t>
      </w:r>
      <w:r w:rsidRPr="00C27F2D">
        <w:rPr>
          <w:rFonts w:ascii="Arial" w:hAnsi="Arial" w:cs="Arial"/>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it-IT"/>
        </w:rPr>
      </w:pPr>
      <w:r w:rsidRPr="00C27F2D">
        <w:rPr>
          <w:rFonts w:ascii="Arial" w:hAnsi="Arial" w:cs="Arial"/>
          <w:b/>
          <w:bCs/>
          <w:sz w:val="24"/>
          <w:szCs w:val="24"/>
          <w:lang w:val="it-IT"/>
        </w:rPr>
        <w:t xml:space="preserve">magnitudinea si complexitatea impactului - </w:t>
      </w:r>
      <w:r w:rsidRPr="00C27F2D">
        <w:rPr>
          <w:rFonts w:ascii="Arial" w:hAnsi="Arial" w:cs="Arial"/>
          <w:sz w:val="24"/>
          <w:szCs w:val="24"/>
          <w:lang w:val="it-IT"/>
        </w:rPr>
        <w:t xml:space="preserve"> impact general redus, limitat la </w:t>
      </w:r>
      <w:r w:rsidRPr="00C27F2D">
        <w:rPr>
          <w:rFonts w:ascii="Arial" w:hAnsi="Arial" w:cs="Arial"/>
          <w:sz w:val="24"/>
          <w:szCs w:val="24"/>
          <w:lang w:val="it-IT"/>
        </w:rPr>
        <w:lastRenderedPageBreak/>
        <w:t>incinta sau la zona imediat învecinata;</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bCs/>
          <w:sz w:val="24"/>
          <w:szCs w:val="24"/>
          <w:lang w:val="fr-FR"/>
        </w:rPr>
      </w:pPr>
      <w:r w:rsidRPr="00C27F2D">
        <w:rPr>
          <w:rFonts w:ascii="Arial" w:hAnsi="Arial" w:cs="Arial"/>
          <w:b/>
          <w:bCs/>
          <w:sz w:val="24"/>
          <w:szCs w:val="24"/>
          <w:lang w:val="fr-FR"/>
        </w:rPr>
        <w:t>probabilitatea impactului –</w:t>
      </w:r>
      <w:r w:rsidRPr="00C27F2D">
        <w:rPr>
          <w:rFonts w:ascii="Arial" w:hAnsi="Arial" w:cs="Arial"/>
          <w:sz w:val="24"/>
          <w:szCs w:val="24"/>
          <w:lang w:val="fr-FR"/>
        </w:rPr>
        <w:t xml:space="preserve"> probabilitate redusa</w:t>
      </w:r>
      <w:r w:rsidR="00A505E8">
        <w:rPr>
          <w:rFonts w:ascii="Arial" w:hAnsi="Arial" w:cs="Arial"/>
          <w:sz w:val="24"/>
          <w:szCs w:val="24"/>
          <w:lang w:val="fr-FR"/>
        </w:rPr>
        <w:t> ;</w:t>
      </w:r>
    </w:p>
    <w:p w:rsidR="001A1D6D" w:rsidRPr="00C27F2D" w:rsidRDefault="001A1D6D" w:rsidP="00C27F2D">
      <w:pPr>
        <w:pStyle w:val="BodyText"/>
        <w:widowControl w:val="0"/>
        <w:numPr>
          <w:ilvl w:val="0"/>
          <w:numId w:val="8"/>
        </w:numPr>
        <w:suppressAutoHyphens/>
        <w:autoSpaceDE w:val="0"/>
        <w:spacing w:after="0" w:line="360" w:lineRule="auto"/>
        <w:ind w:left="0" w:firstLine="0"/>
        <w:jc w:val="both"/>
        <w:rPr>
          <w:rFonts w:ascii="Arial" w:hAnsi="Arial" w:cs="Arial"/>
          <w:b/>
          <w:i/>
          <w:sz w:val="24"/>
          <w:szCs w:val="24"/>
          <w:lang w:val="fr-FR"/>
        </w:rPr>
      </w:pPr>
      <w:r w:rsidRPr="00C27F2D">
        <w:rPr>
          <w:rFonts w:ascii="Arial" w:hAnsi="Arial" w:cs="Arial"/>
          <w:b/>
          <w:bCs/>
          <w:sz w:val="24"/>
          <w:szCs w:val="24"/>
          <w:lang w:val="fr-FR"/>
        </w:rPr>
        <w:t xml:space="preserve">durata, frecventa si reverbilitatea impactului </w:t>
      </w:r>
      <w:r w:rsidRPr="00C27F2D">
        <w:rPr>
          <w:rFonts w:ascii="Arial" w:hAnsi="Arial" w:cs="Arial"/>
          <w:sz w:val="24"/>
          <w:szCs w:val="24"/>
          <w:lang w:val="fr-FR"/>
        </w:rPr>
        <w:t xml:space="preserve">– impactul este redus si temporar pe întreaga durata de realizare a obiectivului . Luand in considerare destinatia subsecventa a terenului  impactul implementarii proiectului propus este unul pozitiv. Pe langa salubrizarea amplasamentului, proiectul propune readucerea sitului intr- un circuit urbanistic normal si firesc, adecvat intravilanului in care este inclus terenul. Impactul pe termen scurt este unul negativ, generator de praf si impuritati, insa pe termen lung, efectele cumulative sunt net superioare actualei intrebuintari a terenului. </w:t>
      </w:r>
    </w:p>
    <w:p w:rsidR="001A1D6D" w:rsidRPr="00C27F2D" w:rsidRDefault="001A1D6D" w:rsidP="00C27F2D">
      <w:pPr>
        <w:pStyle w:val="BodyText"/>
        <w:spacing w:after="0" w:line="360" w:lineRule="auto"/>
        <w:ind w:firstLine="720"/>
        <w:jc w:val="both"/>
        <w:rPr>
          <w:rFonts w:ascii="Arial" w:hAnsi="Arial" w:cs="Arial"/>
          <w:b/>
          <w:bCs/>
          <w:sz w:val="24"/>
          <w:szCs w:val="24"/>
          <w:lang w:val="fr-FR"/>
        </w:rPr>
      </w:pPr>
    </w:p>
    <w:p w:rsidR="001A1D6D" w:rsidRPr="00C27F2D" w:rsidRDefault="001A1D6D" w:rsidP="00C27F2D">
      <w:pPr>
        <w:numPr>
          <w:ilvl w:val="0"/>
          <w:numId w:val="9"/>
        </w:numPr>
        <w:tabs>
          <w:tab w:val="left" w:pos="426"/>
          <w:tab w:val="num" w:pos="709"/>
        </w:tabs>
        <w:suppressAutoHyphens/>
        <w:snapToGrid w:val="0"/>
        <w:spacing w:after="0" w:line="360" w:lineRule="auto"/>
        <w:ind w:left="0" w:firstLine="0"/>
        <w:jc w:val="both"/>
        <w:rPr>
          <w:rFonts w:ascii="Arial" w:hAnsi="Arial" w:cs="Arial"/>
          <w:b/>
          <w:i/>
          <w:sz w:val="24"/>
          <w:szCs w:val="24"/>
        </w:rPr>
      </w:pPr>
      <w:r w:rsidRPr="00C27F2D">
        <w:rPr>
          <w:rFonts w:ascii="Arial" w:hAnsi="Arial" w:cs="Arial"/>
          <w:b/>
          <w:i/>
          <w:sz w:val="24"/>
          <w:szCs w:val="24"/>
        </w:rPr>
        <w:t>natura transfrontiera a impactului</w:t>
      </w:r>
    </w:p>
    <w:p w:rsidR="001A1D6D" w:rsidRPr="00C27F2D" w:rsidRDefault="001A1D6D" w:rsidP="00C27F2D">
      <w:pPr>
        <w:spacing w:after="0" w:line="360" w:lineRule="auto"/>
        <w:jc w:val="both"/>
        <w:rPr>
          <w:rFonts w:ascii="Arial" w:hAnsi="Arial" w:cs="Arial"/>
          <w:sz w:val="24"/>
          <w:szCs w:val="24"/>
          <w:lang w:val="it-IT"/>
        </w:rPr>
      </w:pPr>
      <w:r w:rsidRPr="00C27F2D">
        <w:rPr>
          <w:rFonts w:ascii="Arial" w:hAnsi="Arial" w:cs="Arial"/>
          <w:sz w:val="24"/>
          <w:szCs w:val="24"/>
          <w:lang w:val="it-IT"/>
        </w:rPr>
        <w:t>Proiectul nu intra sub incidenta Conventiei privind evaluarea impactului asupra mediului in context transfrontiera. Nu se regaseste in anexa nr. I –„Lista activitatilor propuse” din Legea nr. 22/2001.</w:t>
      </w:r>
    </w:p>
    <w:p w:rsidR="001A1D6D" w:rsidRPr="00C27F2D" w:rsidRDefault="001A1D6D" w:rsidP="00C27F2D">
      <w:pPr>
        <w:spacing w:after="0" w:line="360" w:lineRule="auto"/>
        <w:ind w:firstLine="720"/>
        <w:jc w:val="both"/>
        <w:rPr>
          <w:rFonts w:ascii="Arial" w:hAnsi="Arial" w:cs="Arial"/>
          <w:sz w:val="24"/>
          <w:szCs w:val="24"/>
          <w:lang w:val="it-IT"/>
        </w:rPr>
      </w:pPr>
    </w:p>
    <w:p w:rsidR="00527FAD" w:rsidRPr="00A505E8" w:rsidRDefault="00527FAD" w:rsidP="00C27F2D">
      <w:pPr>
        <w:spacing w:after="0" w:line="360" w:lineRule="auto"/>
        <w:jc w:val="both"/>
        <w:rPr>
          <w:rFonts w:ascii="Arial" w:eastAsia="Times New Roman" w:hAnsi="Arial" w:cs="Arial"/>
          <w:b/>
          <w:color w:val="333333"/>
          <w:sz w:val="24"/>
          <w:szCs w:val="24"/>
          <w:lang w:val="ro-RO"/>
        </w:rPr>
      </w:pPr>
      <w:r w:rsidRPr="00A505E8">
        <w:rPr>
          <w:rFonts w:ascii="Arial" w:eastAsia="Times New Roman" w:hAnsi="Arial" w:cs="Arial"/>
          <w:b/>
          <w:color w:val="333333"/>
          <w:sz w:val="24"/>
          <w:szCs w:val="24"/>
          <w:lang w:val="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B931AA" w:rsidRPr="00C27F2D" w:rsidRDefault="00B931AA" w:rsidP="00C27F2D">
      <w:pPr>
        <w:tabs>
          <w:tab w:val="left" w:pos="0"/>
          <w:tab w:val="left" w:pos="450"/>
        </w:tabs>
        <w:spacing w:after="0" w:line="360" w:lineRule="auto"/>
        <w:jc w:val="both"/>
        <w:rPr>
          <w:rFonts w:ascii="Arial" w:hAnsi="Arial" w:cs="Arial"/>
          <w:b/>
          <w:bCs/>
          <w:sz w:val="24"/>
          <w:szCs w:val="24"/>
          <w:lang w:val="pt-BR"/>
        </w:rPr>
      </w:pPr>
      <w:r w:rsidRPr="00C27F2D">
        <w:rPr>
          <w:rFonts w:ascii="Arial" w:hAnsi="Arial" w:cs="Arial"/>
          <w:sz w:val="24"/>
          <w:szCs w:val="24"/>
          <w:lang w:val="pt-BR"/>
        </w:rPr>
        <w:t>- Nu este nevoie, deoarece imobilul  nu genereaza emisii de poluanti în mediu</w:t>
      </w:r>
      <w:r w:rsidRPr="00C27F2D">
        <w:rPr>
          <w:rFonts w:ascii="Arial" w:hAnsi="Arial" w:cs="Arial"/>
          <w:b/>
          <w:bCs/>
          <w:sz w:val="24"/>
          <w:szCs w:val="24"/>
          <w:lang w:val="pt-BR"/>
        </w:rPr>
        <w:t xml:space="preserve"> </w:t>
      </w:r>
      <w:r w:rsidR="00A505E8">
        <w:rPr>
          <w:rFonts w:ascii="Arial" w:hAnsi="Arial" w:cs="Arial"/>
          <w:b/>
          <w:bCs/>
          <w:sz w:val="24"/>
          <w:szCs w:val="24"/>
          <w:lang w:val="pt-BR"/>
        </w:rPr>
        <w:t>;</w:t>
      </w:r>
    </w:p>
    <w:p w:rsidR="00515258" w:rsidRPr="00C27F2D" w:rsidRDefault="00515258" w:rsidP="00C27F2D">
      <w:pPr>
        <w:pStyle w:val="NormalWeb"/>
        <w:spacing w:before="0" w:beforeAutospacing="0" w:after="0" w:afterAutospacing="0" w:line="360" w:lineRule="auto"/>
        <w:jc w:val="both"/>
        <w:rPr>
          <w:rFonts w:ascii="Arial" w:hAnsi="Arial" w:cs="Arial"/>
        </w:rPr>
      </w:pP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A505E8">
        <w:rPr>
          <w:rFonts w:ascii="Arial" w:eastAsia="Times New Roman" w:hAnsi="Arial" w:cs="Arial"/>
          <w:b/>
          <w:color w:val="333333"/>
          <w:sz w:val="24"/>
          <w:szCs w:val="24"/>
          <w:lang w:val="ro-RO"/>
        </w:rPr>
        <w:t>IX. Legătura cu alte acte normative și/sau planuri/programe/strategii/documente de planificare</w:t>
      </w:r>
      <w:r w:rsidRPr="00C27F2D">
        <w:rPr>
          <w:rFonts w:ascii="Arial" w:eastAsia="Times New Roman" w:hAnsi="Arial" w:cs="Arial"/>
          <w:color w:val="333333"/>
          <w:sz w:val="24"/>
          <w:szCs w:val="24"/>
          <w:lang w:val="ro-RO"/>
        </w:rPr>
        <w:t>:</w:t>
      </w:r>
    </w:p>
    <w:p w:rsidR="00B931AA" w:rsidRPr="00C27F2D" w:rsidRDefault="00B931AA"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A. Justificarea încadrării proiectului, după caz, în prevederile altor acte normative naționale care transpun legislația Uniunii Europene: Directiva </w:t>
      </w:r>
      <w:hyperlink r:id="rId14" w:tgtFrame="_blank" w:history="1">
        <w:r w:rsidRPr="00C27F2D">
          <w:rPr>
            <w:rStyle w:val="Hyperlink"/>
            <w:rFonts w:ascii="Arial" w:eastAsia="Times New Roman" w:hAnsi="Arial" w:cs="Arial"/>
            <w:b/>
            <w:color w:val="0000FF"/>
            <w:sz w:val="24"/>
            <w:szCs w:val="24"/>
          </w:rPr>
          <w:t>2010/75/UE</w:t>
        </w:r>
      </w:hyperlink>
      <w:r w:rsidRPr="00C27F2D">
        <w:rPr>
          <w:rFonts w:ascii="Arial" w:eastAsia="Times New Roman" w:hAnsi="Arial" w:cs="Arial"/>
          <w:b/>
          <w:sz w:val="24"/>
          <w:szCs w:val="24"/>
        </w:rPr>
        <w:t xml:space="preserve"> (IED) a Parlamentului European și a Consiliului din 24 noiembrie 2010 privind emisiile industriale (prevenirea și controlul integrat al poluării), Directiva </w:t>
      </w:r>
      <w:hyperlink r:id="rId15" w:tgtFrame="_blank" w:history="1">
        <w:r w:rsidRPr="00C27F2D">
          <w:rPr>
            <w:rStyle w:val="Hyperlink"/>
            <w:rFonts w:ascii="Arial" w:eastAsia="Times New Roman" w:hAnsi="Arial" w:cs="Arial"/>
            <w:b/>
            <w:color w:val="0000FF"/>
            <w:sz w:val="24"/>
            <w:szCs w:val="24"/>
          </w:rPr>
          <w:t>2012/18/UE</w:t>
        </w:r>
      </w:hyperlink>
      <w:r w:rsidRPr="00C27F2D">
        <w:rPr>
          <w:rFonts w:ascii="Arial" w:eastAsia="Times New Roman" w:hAnsi="Arial" w:cs="Arial"/>
          <w:b/>
          <w:sz w:val="24"/>
          <w:szCs w:val="24"/>
        </w:rPr>
        <w:t xml:space="preserve"> a </w:t>
      </w:r>
      <w:r w:rsidRPr="00C27F2D">
        <w:rPr>
          <w:rFonts w:ascii="Arial" w:eastAsia="Times New Roman" w:hAnsi="Arial" w:cs="Arial"/>
          <w:b/>
          <w:sz w:val="24"/>
          <w:szCs w:val="24"/>
        </w:rPr>
        <w:lastRenderedPageBreak/>
        <w:t xml:space="preserve">Parlamentului European și a Consiliului din 4 iulie 2012 privind controlul pericolelor de accidente majore care implică substanțe periculoase, de modificare și ulterior de abrogare a Directivei </w:t>
      </w:r>
      <w:hyperlink r:id="rId16" w:tgtFrame="_blank" w:history="1">
        <w:r w:rsidRPr="00C27F2D">
          <w:rPr>
            <w:rStyle w:val="Hyperlink"/>
            <w:rFonts w:ascii="Arial" w:eastAsia="Times New Roman" w:hAnsi="Arial" w:cs="Arial"/>
            <w:b/>
            <w:color w:val="0000FF"/>
            <w:sz w:val="24"/>
            <w:szCs w:val="24"/>
          </w:rPr>
          <w:t>96/82/CE</w:t>
        </w:r>
      </w:hyperlink>
      <w:r w:rsidRPr="00C27F2D">
        <w:rPr>
          <w:rFonts w:ascii="Arial" w:eastAsia="Times New Roman" w:hAnsi="Arial" w:cs="Arial"/>
          <w:b/>
          <w:sz w:val="24"/>
          <w:szCs w:val="24"/>
        </w:rPr>
        <w:t xml:space="preserve"> a Consiliului, Directiva </w:t>
      </w:r>
      <w:hyperlink r:id="rId17" w:tgtFrame="_blank" w:history="1">
        <w:r w:rsidRPr="00C27F2D">
          <w:rPr>
            <w:rStyle w:val="Hyperlink"/>
            <w:rFonts w:ascii="Arial" w:eastAsia="Times New Roman" w:hAnsi="Arial" w:cs="Arial"/>
            <w:b/>
            <w:color w:val="0000FF"/>
            <w:sz w:val="24"/>
            <w:szCs w:val="24"/>
          </w:rPr>
          <w:t>2000/60/CE</w:t>
        </w:r>
      </w:hyperlink>
      <w:r w:rsidRPr="00C27F2D">
        <w:rPr>
          <w:rFonts w:ascii="Arial" w:eastAsia="Times New Roman" w:hAnsi="Arial" w:cs="Arial"/>
          <w:b/>
          <w:sz w:val="24"/>
          <w:szCs w:val="24"/>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8" w:tgtFrame="_blank" w:history="1">
        <w:r w:rsidRPr="00C27F2D">
          <w:rPr>
            <w:rStyle w:val="Hyperlink"/>
            <w:rFonts w:ascii="Arial" w:eastAsia="Times New Roman" w:hAnsi="Arial" w:cs="Arial"/>
            <w:b/>
            <w:color w:val="0000FF"/>
            <w:sz w:val="24"/>
            <w:szCs w:val="24"/>
          </w:rPr>
          <w:t>2008/98/CE</w:t>
        </w:r>
      </w:hyperlink>
      <w:r w:rsidRPr="00C27F2D">
        <w:rPr>
          <w:rFonts w:ascii="Arial" w:eastAsia="Times New Roman" w:hAnsi="Arial" w:cs="Arial"/>
          <w:b/>
          <w:sz w:val="24"/>
          <w:szCs w:val="24"/>
        </w:rPr>
        <w:t xml:space="preserve"> a Parlamentului European și a Consiliului din 19 noiembrie 2008 privind deșeurile și de abrogare a anumitor directive, și altele).</w:t>
      </w:r>
    </w:p>
    <w:p w:rsidR="00B931AA" w:rsidRPr="00C27F2D" w:rsidRDefault="00B931AA" w:rsidP="00C27F2D">
      <w:pPr>
        <w:pStyle w:val="BodyText"/>
        <w:spacing w:after="0" w:line="360" w:lineRule="auto"/>
        <w:jc w:val="both"/>
        <w:rPr>
          <w:rFonts w:ascii="Arial" w:eastAsia="01_FuturaRO_Light" w:hAnsi="Arial" w:cs="Arial"/>
          <w:sz w:val="24"/>
          <w:szCs w:val="24"/>
          <w:lang w:val="pt-BR"/>
        </w:rPr>
      </w:pPr>
    </w:p>
    <w:p w:rsidR="00B931AA" w:rsidRPr="00C27F2D" w:rsidRDefault="00B931AA" w:rsidP="00C27F2D">
      <w:pPr>
        <w:pStyle w:val="BodyText"/>
        <w:spacing w:after="0" w:line="360" w:lineRule="auto"/>
        <w:jc w:val="both"/>
        <w:rPr>
          <w:rFonts w:ascii="Arial" w:hAnsi="Arial" w:cs="Arial"/>
          <w:sz w:val="24"/>
          <w:szCs w:val="24"/>
          <w:lang w:val="pt-BR"/>
        </w:rPr>
      </w:pPr>
      <w:r w:rsidRPr="00C27F2D">
        <w:rPr>
          <w:rFonts w:ascii="Arial" w:hAnsi="Arial" w:cs="Arial"/>
          <w:sz w:val="24"/>
          <w:szCs w:val="24"/>
          <w:lang w:val="pt-BR"/>
        </w:rPr>
        <w:t>Proiectul propus nu se încadreaza în niciuna dintre reglementarile respective.</w:t>
      </w:r>
    </w:p>
    <w:p w:rsidR="00B931AA" w:rsidRPr="00C27F2D" w:rsidRDefault="00B931AA" w:rsidP="00C27F2D">
      <w:pPr>
        <w:spacing w:after="0" w:line="360" w:lineRule="auto"/>
        <w:jc w:val="both"/>
        <w:rPr>
          <w:rFonts w:ascii="Arial" w:eastAsia="Times New Roman" w:hAnsi="Arial" w:cs="Arial"/>
          <w:b/>
          <w:sz w:val="24"/>
          <w:szCs w:val="24"/>
        </w:rPr>
      </w:pPr>
    </w:p>
    <w:p w:rsidR="00527FAD" w:rsidRPr="00A505E8" w:rsidRDefault="00527FAD" w:rsidP="00C27F2D">
      <w:pPr>
        <w:spacing w:after="0" w:line="360" w:lineRule="auto"/>
        <w:jc w:val="both"/>
        <w:rPr>
          <w:rFonts w:ascii="Arial" w:eastAsia="Times New Roman" w:hAnsi="Arial" w:cs="Arial"/>
          <w:b/>
          <w:color w:val="333333"/>
          <w:sz w:val="24"/>
          <w:szCs w:val="24"/>
          <w:lang w:val="ro-RO"/>
        </w:rPr>
      </w:pPr>
      <w:r w:rsidRPr="00A505E8">
        <w:rPr>
          <w:rFonts w:ascii="Arial" w:eastAsia="Times New Roman" w:hAnsi="Arial" w:cs="Arial"/>
          <w:b/>
          <w:color w:val="333333"/>
          <w:sz w:val="24"/>
          <w:szCs w:val="24"/>
          <w:lang w:val="ro-RO"/>
        </w:rPr>
        <w:t>B. Se va menționa planul/programul/strategia/documentul de programare/planificare din care face proiectul, cu indicarea actului normativ prin care a fost aprobat.</w:t>
      </w:r>
    </w:p>
    <w:p w:rsidR="00B931AA" w:rsidRPr="00A505E8" w:rsidRDefault="00B931AA" w:rsidP="00C27F2D">
      <w:pPr>
        <w:spacing w:after="0" w:line="360" w:lineRule="auto"/>
        <w:jc w:val="both"/>
        <w:rPr>
          <w:rFonts w:ascii="Arial" w:eastAsia="Times New Roman" w:hAnsi="Arial" w:cs="Arial"/>
          <w:sz w:val="24"/>
          <w:szCs w:val="24"/>
        </w:rPr>
      </w:pPr>
      <w:r w:rsidRPr="00A505E8">
        <w:rPr>
          <w:rFonts w:ascii="Arial" w:eastAsia="Times New Roman" w:hAnsi="Arial" w:cs="Arial"/>
          <w:sz w:val="24"/>
          <w:szCs w:val="24"/>
        </w:rPr>
        <w:t>Proiectul face parte din PU</w:t>
      </w:r>
      <w:r w:rsidR="00C76DF0">
        <w:rPr>
          <w:rFonts w:ascii="Arial" w:eastAsia="Times New Roman" w:hAnsi="Arial" w:cs="Arial"/>
          <w:sz w:val="24"/>
          <w:szCs w:val="24"/>
        </w:rPr>
        <w:t>G</w:t>
      </w:r>
      <w:r w:rsidRPr="00A505E8">
        <w:rPr>
          <w:rFonts w:ascii="Arial" w:eastAsia="Times New Roman" w:hAnsi="Arial" w:cs="Arial"/>
          <w:sz w:val="24"/>
          <w:szCs w:val="24"/>
        </w:rPr>
        <w:t xml:space="preserve"> – </w:t>
      </w:r>
      <w:r w:rsidR="006C1583">
        <w:rPr>
          <w:rFonts w:ascii="Arial" w:eastAsia="Times New Roman" w:hAnsi="Arial" w:cs="Arial"/>
          <w:sz w:val="24"/>
          <w:szCs w:val="24"/>
        </w:rPr>
        <w:t xml:space="preserve">zona </w:t>
      </w:r>
      <w:r w:rsidR="00C76DF0">
        <w:rPr>
          <w:rFonts w:ascii="Arial" w:eastAsia="Times New Roman" w:hAnsi="Arial" w:cs="Arial"/>
          <w:sz w:val="24"/>
          <w:szCs w:val="24"/>
        </w:rPr>
        <w:t>locuințe colective</w:t>
      </w:r>
    </w:p>
    <w:p w:rsidR="00A505E8" w:rsidRPr="00A505E8" w:rsidRDefault="00A505E8" w:rsidP="00C27F2D">
      <w:pPr>
        <w:spacing w:after="0" w:line="360" w:lineRule="auto"/>
        <w:jc w:val="both"/>
        <w:rPr>
          <w:rFonts w:ascii="Arial" w:eastAsia="Times New Roman" w:hAnsi="Arial" w:cs="Arial"/>
          <w:b/>
          <w:color w:val="333333"/>
          <w:sz w:val="24"/>
          <w:szCs w:val="24"/>
          <w:lang w:val="ro-RO"/>
        </w:rPr>
      </w:pPr>
    </w:p>
    <w:p w:rsidR="00515258" w:rsidRPr="00A505E8" w:rsidRDefault="00527FAD" w:rsidP="00C27F2D">
      <w:pPr>
        <w:spacing w:after="0" w:line="360" w:lineRule="auto"/>
        <w:jc w:val="both"/>
        <w:rPr>
          <w:rFonts w:ascii="Arial" w:eastAsia="Times New Roman" w:hAnsi="Arial" w:cs="Arial"/>
          <w:b/>
          <w:color w:val="333333"/>
          <w:sz w:val="24"/>
          <w:szCs w:val="24"/>
          <w:lang w:val="ro-RO"/>
        </w:rPr>
      </w:pPr>
      <w:r w:rsidRPr="00A505E8">
        <w:rPr>
          <w:rFonts w:ascii="Arial" w:eastAsia="Times New Roman" w:hAnsi="Arial" w:cs="Arial"/>
          <w:b/>
          <w:color w:val="333333"/>
          <w:sz w:val="24"/>
          <w:szCs w:val="24"/>
          <w:lang w:val="ro-RO"/>
        </w:rPr>
        <w:t>X. Lucrări necesare organizării de șantier:</w:t>
      </w:r>
    </w:p>
    <w:p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descrierea lucrărilor necesare organizării de șantier;</w:t>
      </w:r>
      <w:r w:rsidRPr="00C27F2D">
        <w:rPr>
          <w:rFonts w:ascii="Arial" w:hAnsi="Arial" w:cs="Arial"/>
          <w:sz w:val="24"/>
          <w:szCs w:val="24"/>
        </w:rPr>
        <w:t>.</w:t>
      </w:r>
    </w:p>
    <w:p w:rsidR="0068039C" w:rsidRPr="00C27F2D" w:rsidRDefault="0068039C" w:rsidP="00C27F2D">
      <w:pPr>
        <w:tabs>
          <w:tab w:val="left" w:pos="1080"/>
        </w:tabs>
        <w:spacing w:after="0" w:line="360" w:lineRule="auto"/>
        <w:jc w:val="both"/>
        <w:rPr>
          <w:rFonts w:ascii="Arial" w:hAnsi="Arial" w:cs="Arial"/>
          <w:sz w:val="24"/>
          <w:szCs w:val="24"/>
          <w:lang w:val="ro-RO"/>
        </w:rPr>
      </w:pPr>
      <w:r w:rsidRPr="00C27F2D">
        <w:rPr>
          <w:rFonts w:ascii="Arial" w:hAnsi="Arial" w:cs="Arial"/>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deasemenea a zonei de depozitare a materialelor de constructie partial acoperite si a containerului pentru organizarea de santier.</w:t>
      </w:r>
    </w:p>
    <w:p w:rsidR="0068039C" w:rsidRPr="00C27F2D" w:rsidRDefault="0068039C" w:rsidP="00C27F2D">
      <w:pPr>
        <w:tabs>
          <w:tab w:val="left" w:pos="284"/>
          <w:tab w:val="left" w:pos="810"/>
        </w:tabs>
        <w:spacing w:after="0" w:line="360" w:lineRule="auto"/>
        <w:jc w:val="both"/>
        <w:rPr>
          <w:rFonts w:ascii="Arial" w:hAnsi="Arial" w:cs="Arial"/>
          <w:sz w:val="24"/>
          <w:szCs w:val="24"/>
          <w:lang w:val="ro-RO"/>
        </w:rPr>
      </w:pPr>
      <w:r w:rsidRPr="00C27F2D">
        <w:rPr>
          <w:rFonts w:ascii="Arial" w:hAnsi="Arial" w:cs="Arial"/>
          <w:sz w:val="24"/>
          <w:szCs w:val="24"/>
          <w:lang w:val="ro-RO"/>
        </w:rPr>
        <w:t>Accesul pe parcela se va realiza din drumul de acces existent, conform Plan de organizarea executiei.</w:t>
      </w:r>
    </w:p>
    <w:p w:rsidR="0068039C" w:rsidRPr="00C27F2D" w:rsidRDefault="0068039C" w:rsidP="00C27F2D">
      <w:pPr>
        <w:pStyle w:val="ListParagraph"/>
        <w:shd w:val="clear" w:color="auto" w:fill="FFFFFF"/>
        <w:spacing w:after="0" w:line="360" w:lineRule="auto"/>
        <w:ind w:left="0"/>
        <w:jc w:val="both"/>
        <w:rPr>
          <w:rFonts w:ascii="Arial" w:hAnsi="Arial" w:cs="Arial"/>
          <w:sz w:val="24"/>
          <w:szCs w:val="24"/>
          <w:lang w:val="ro-RO"/>
        </w:rPr>
      </w:pPr>
      <w:r w:rsidRPr="00C27F2D">
        <w:rPr>
          <w:rFonts w:ascii="Arial" w:hAnsi="Arial" w:cs="Arial"/>
          <w:sz w:val="24"/>
          <w:szCs w:val="24"/>
          <w:lang w:val="ro-RO"/>
        </w:rPr>
        <w:lastRenderedPageBreak/>
        <w:t>Suprafata ocupata de organizarea de santier va fi de 100 mp si este propusa in zona parcarilor propuse. Pentru realizarea organizarii de santier se vor realiza urmatoarele lucrari:</w:t>
      </w:r>
    </w:p>
    <w:p w:rsidR="0068039C" w:rsidRPr="00C27F2D" w:rsidRDefault="0068039C" w:rsidP="00C27F2D">
      <w:pPr>
        <w:pStyle w:val="ListParagraph"/>
        <w:shd w:val="clear" w:color="auto" w:fill="FFFFFF"/>
        <w:spacing w:after="0" w:line="360" w:lineRule="auto"/>
        <w:ind w:left="0"/>
        <w:jc w:val="both"/>
        <w:rPr>
          <w:rFonts w:ascii="Arial" w:hAnsi="Arial" w:cs="Arial"/>
          <w:spacing w:val="2"/>
          <w:sz w:val="24"/>
          <w:szCs w:val="24"/>
          <w:lang w:val="ro-RO"/>
        </w:rPr>
      </w:pPr>
      <w:r w:rsidRPr="00C27F2D">
        <w:rPr>
          <w:rFonts w:ascii="Arial" w:hAnsi="Arial" w:cs="Arial"/>
          <w:spacing w:val="2"/>
          <w:sz w:val="24"/>
          <w:szCs w:val="24"/>
          <w:lang w:val="ro-RO"/>
        </w:rPr>
        <w:t xml:space="preserve">-Amenajarea unei zone pentru depozitare materiale in aer liber (prefabricate, armatura, panouri cofraj). </w:t>
      </w:r>
    </w:p>
    <w:p w:rsidR="0068039C" w:rsidRPr="00C27F2D" w:rsidRDefault="0068039C" w:rsidP="00C27F2D">
      <w:pPr>
        <w:pStyle w:val="ListParagraph"/>
        <w:shd w:val="clear" w:color="auto" w:fill="FFFFFF"/>
        <w:spacing w:after="0" w:line="360" w:lineRule="auto"/>
        <w:ind w:left="0"/>
        <w:jc w:val="both"/>
        <w:rPr>
          <w:rFonts w:ascii="Arial" w:hAnsi="Arial" w:cs="Arial"/>
          <w:spacing w:val="2"/>
          <w:sz w:val="24"/>
          <w:szCs w:val="24"/>
          <w:lang w:val="ro-RO"/>
        </w:rPr>
      </w:pPr>
      <w:r w:rsidRPr="00C27F2D">
        <w:rPr>
          <w:rFonts w:ascii="Arial" w:hAnsi="Arial" w:cs="Arial"/>
          <w:spacing w:val="2"/>
          <w:sz w:val="24"/>
          <w:szCs w:val="24"/>
          <w:lang w:val="ro-RO"/>
        </w:rPr>
        <w:t xml:space="preserve">- Amenajarea unei zone  pentru containere (container birouri-, container vestiar-, container depozit scule de mina si mecanizare si materiale , container pentru depozitare materiale- 1 buc, toalete ecologice- 1 buc). </w:t>
      </w:r>
    </w:p>
    <w:p w:rsidR="0068039C" w:rsidRPr="00C27F2D" w:rsidRDefault="0068039C" w:rsidP="00C27F2D">
      <w:pPr>
        <w:pStyle w:val="ListParagraph"/>
        <w:shd w:val="clear" w:color="auto" w:fill="FFFFFF"/>
        <w:spacing w:after="0" w:line="360" w:lineRule="auto"/>
        <w:ind w:left="0"/>
        <w:jc w:val="both"/>
        <w:rPr>
          <w:rFonts w:ascii="Arial" w:hAnsi="Arial" w:cs="Arial"/>
          <w:sz w:val="24"/>
          <w:szCs w:val="24"/>
          <w:lang w:val="ro-RO"/>
        </w:rPr>
      </w:pPr>
      <w:r w:rsidRPr="00C27F2D">
        <w:rPr>
          <w:rFonts w:ascii="Arial" w:hAnsi="Arial" w:cs="Arial"/>
          <w:sz w:val="24"/>
          <w:szCs w:val="24"/>
          <w:lang w:val="ro-RO"/>
        </w:rPr>
        <w:t>- La inceperea lucrarilor, se va monta la loc vizibil (sa poata fi citit dinspre drumul de acces), panoul de identificare a investitiei care va avea dimensiunile minime 60x90 cm.</w:t>
      </w:r>
    </w:p>
    <w:p w:rsidR="0068039C" w:rsidRPr="00C27F2D" w:rsidRDefault="0068039C" w:rsidP="00C27F2D">
      <w:pPr>
        <w:pStyle w:val="BodyTextIndent2"/>
        <w:tabs>
          <w:tab w:val="left" w:pos="810"/>
        </w:tabs>
        <w:spacing w:after="0" w:line="360" w:lineRule="auto"/>
        <w:ind w:left="0"/>
        <w:jc w:val="both"/>
        <w:rPr>
          <w:rFonts w:ascii="Arial" w:hAnsi="Arial" w:cs="Arial"/>
          <w:sz w:val="24"/>
          <w:szCs w:val="24"/>
          <w:lang w:val="ro-RO"/>
        </w:rPr>
      </w:pPr>
      <w:r w:rsidRPr="00C27F2D">
        <w:rPr>
          <w:rFonts w:ascii="Arial" w:hAnsi="Arial" w:cs="Arial"/>
          <w:sz w:val="24"/>
          <w:szCs w:val="24"/>
          <w:lang w:val="ro-RO"/>
        </w:rPr>
        <w:t>- Alimentarea cu apa potabila se va realiza imbuteliat .</w:t>
      </w:r>
    </w:p>
    <w:p w:rsidR="0068039C" w:rsidRPr="00C27F2D" w:rsidRDefault="0068039C" w:rsidP="00C27F2D">
      <w:pPr>
        <w:pStyle w:val="BodyTextIndent2"/>
        <w:tabs>
          <w:tab w:val="left" w:pos="810"/>
        </w:tabs>
        <w:spacing w:after="0" w:line="360" w:lineRule="auto"/>
        <w:ind w:left="0"/>
        <w:jc w:val="both"/>
        <w:rPr>
          <w:rFonts w:ascii="Arial" w:hAnsi="Arial" w:cs="Arial"/>
          <w:sz w:val="24"/>
          <w:szCs w:val="24"/>
          <w:lang w:val="ro-RO"/>
        </w:rPr>
      </w:pPr>
      <w:r w:rsidRPr="00C27F2D">
        <w:rPr>
          <w:rFonts w:ascii="Arial" w:hAnsi="Arial" w:cs="Arial"/>
          <w:sz w:val="24"/>
          <w:szCs w:val="24"/>
          <w:lang w:val="ro-RO"/>
        </w:rPr>
        <w:t>- Se va amplasa o pubela  pentru evacuarea deseurilor menajere rezultate in etapa de executie.</w:t>
      </w:r>
    </w:p>
    <w:p w:rsidR="0068039C" w:rsidRPr="00C27F2D" w:rsidRDefault="0068039C"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 Utilajele folosite pe durata de realizare a lucrarilor, precum si mijloacele de transport, vor avea o stare tehnica corespunzatoare, astfel incat sa fie exclusa orice posibilitate de poluare a mediului inconjurator cu combustibil ori material lubrifiant direct sau indirect.</w:t>
      </w:r>
    </w:p>
    <w:p w:rsidR="0068039C" w:rsidRPr="00C27F2D" w:rsidRDefault="0068039C"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 In perioada de executie a lucrarilor vor fi stabilite zone de parcare a autovehiculelor si a utilajelor utilizate.</w:t>
      </w:r>
    </w:p>
    <w:p w:rsidR="0068039C" w:rsidRPr="00C27F2D" w:rsidRDefault="0068039C" w:rsidP="00C27F2D">
      <w:pPr>
        <w:tabs>
          <w:tab w:val="left" w:pos="851"/>
        </w:tabs>
        <w:spacing w:after="0" w:line="360" w:lineRule="auto"/>
        <w:jc w:val="both"/>
        <w:rPr>
          <w:rFonts w:ascii="Arial" w:hAnsi="Arial" w:cs="Arial"/>
          <w:sz w:val="24"/>
          <w:szCs w:val="24"/>
          <w:lang w:val="ro-RO"/>
        </w:rPr>
      </w:pPr>
      <w:r w:rsidRPr="00C27F2D">
        <w:rPr>
          <w:rFonts w:ascii="Arial" w:hAnsi="Arial" w:cs="Arial"/>
          <w:sz w:val="24"/>
          <w:szCs w:val="24"/>
          <w:lang w:val="ro-RO"/>
        </w:rPr>
        <w:t>Pe parcursul lucrarilor de constructii nu se va degrada mediul natural, prin depozitari necontrolate de deseuri de orice fel. In cazul poluarii accidentale a solului se va proceda imediat la utilizarea materialelor absorbante, la decopertarea solului contaminat, stocarea temporara a deseurilor rezultate si a solului decopertat in recipienti adecvati si tratarea de catre firme specializate. Lucrarile vor fi executate fara a produce disconfort prin generarea de noxe, praf, zgomot si vibratii. Se va respecta nivelul de zgomot maxim admis conform SR 10009/2017.</w:t>
      </w:r>
    </w:p>
    <w:p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localizarea organizării de șantier;</w:t>
      </w:r>
    </w:p>
    <w:p w:rsidR="0068039C" w:rsidRPr="00C27F2D" w:rsidRDefault="007C42EC" w:rsidP="00C27F2D">
      <w:pPr>
        <w:tabs>
          <w:tab w:val="left" w:pos="450"/>
        </w:tabs>
        <w:spacing w:after="0" w:line="360" w:lineRule="auto"/>
        <w:jc w:val="both"/>
        <w:rPr>
          <w:rFonts w:ascii="Arial" w:hAnsi="Arial" w:cs="Arial"/>
          <w:sz w:val="24"/>
          <w:szCs w:val="24"/>
          <w:lang w:val="it-IT"/>
        </w:rPr>
      </w:pPr>
      <w:r>
        <w:rPr>
          <w:rFonts w:ascii="Arial" w:hAnsi="Arial" w:cs="Arial"/>
          <w:sz w:val="24"/>
          <w:szCs w:val="24"/>
          <w:lang w:val="it-IT"/>
        </w:rPr>
        <w:t>-</w:t>
      </w:r>
      <w:r w:rsidR="0068039C" w:rsidRPr="00C27F2D">
        <w:rPr>
          <w:rFonts w:ascii="Arial" w:hAnsi="Arial" w:cs="Arial"/>
          <w:sz w:val="24"/>
          <w:szCs w:val="24"/>
          <w:lang w:val="it-IT"/>
        </w:rPr>
        <w:t>santierul se va organiza exclu</w:t>
      </w:r>
      <w:r w:rsidR="00691B10">
        <w:rPr>
          <w:rFonts w:ascii="Arial" w:hAnsi="Arial" w:cs="Arial"/>
          <w:sz w:val="24"/>
          <w:szCs w:val="24"/>
          <w:lang w:val="it-IT"/>
        </w:rPr>
        <w:t>si</w:t>
      </w:r>
      <w:r w:rsidR="0068039C" w:rsidRPr="00C27F2D">
        <w:rPr>
          <w:rFonts w:ascii="Arial" w:hAnsi="Arial" w:cs="Arial"/>
          <w:sz w:val="24"/>
          <w:szCs w:val="24"/>
          <w:lang w:val="it-IT"/>
        </w:rPr>
        <w:t xml:space="preserve">v pe terenul aferent investitiei propuse. </w:t>
      </w:r>
    </w:p>
    <w:p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descrierea impactului asupra mediului a lucrărilor organizării de șantier;</w:t>
      </w:r>
    </w:p>
    <w:p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lastRenderedPageBreak/>
        <w:t>Efectele asupra mediului în aria organizării de şantier sunt ne</w:t>
      </w:r>
      <w:r w:rsidR="00691B10">
        <w:rPr>
          <w:rFonts w:ascii="Arial" w:eastAsia="TimesNewRomanPSMT" w:hAnsi="Arial" w:cs="Arial"/>
          <w:sz w:val="24"/>
          <w:szCs w:val="24"/>
        </w:rPr>
        <w:t xml:space="preserve">semnificative, locale şi decurg </w:t>
      </w:r>
      <w:r w:rsidRPr="00C27F2D">
        <w:rPr>
          <w:rFonts w:ascii="Arial" w:eastAsia="TimesNewRomanPSMT" w:hAnsi="Arial" w:cs="Arial"/>
          <w:sz w:val="24"/>
          <w:szCs w:val="24"/>
        </w:rPr>
        <w:t>din:</w:t>
      </w:r>
    </w:p>
    <w:p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ocuparea terenului 100 mp;</w:t>
      </w:r>
    </w:p>
    <w:p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depozitarea deşeurilor</w:t>
      </w:r>
      <w:r w:rsidR="007C42EC">
        <w:rPr>
          <w:rFonts w:ascii="Arial" w:eastAsia="TimesNewRomanPSMT" w:hAnsi="Arial" w:cs="Arial"/>
          <w:sz w:val="24"/>
          <w:szCs w:val="24"/>
        </w:rPr>
        <w:t>;</w:t>
      </w:r>
    </w:p>
    <w:p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 efectuarea lucrărilor.</w:t>
      </w:r>
      <w:r w:rsidR="007C42EC">
        <w:rPr>
          <w:rFonts w:ascii="Arial" w:eastAsia="TimesNewRomanPSMT" w:hAnsi="Arial" w:cs="Arial"/>
          <w:sz w:val="24"/>
          <w:szCs w:val="24"/>
        </w:rPr>
        <w:t>;</w:t>
      </w:r>
    </w:p>
    <w:p w:rsidR="0068039C" w:rsidRPr="00C27F2D" w:rsidRDefault="0068039C" w:rsidP="00C27F2D">
      <w:pPr>
        <w:autoSpaceDN w:val="0"/>
        <w:adjustRightInd w:val="0"/>
        <w:spacing w:after="0" w:line="360" w:lineRule="auto"/>
        <w:jc w:val="both"/>
        <w:rPr>
          <w:rFonts w:ascii="Arial" w:eastAsia="TimesNewRomanPSMT" w:hAnsi="Arial" w:cs="Arial"/>
          <w:sz w:val="24"/>
          <w:szCs w:val="24"/>
        </w:rPr>
      </w:pPr>
      <w:r w:rsidRPr="00C27F2D">
        <w:rPr>
          <w:rFonts w:ascii="Arial" w:eastAsia="TimesNewRomanPSMT" w:hAnsi="Arial" w:cs="Arial"/>
          <w:sz w:val="24"/>
          <w:szCs w:val="24"/>
        </w:rPr>
        <w:t>Durata impactului este limitată, până la terminarea lucrărilor</w:t>
      </w:r>
      <w:r w:rsidR="00691B10">
        <w:rPr>
          <w:rFonts w:ascii="Arial" w:eastAsia="TimesNewRomanPSMT" w:hAnsi="Arial" w:cs="Arial"/>
          <w:sz w:val="24"/>
          <w:szCs w:val="24"/>
        </w:rPr>
        <w:t xml:space="preserve"> şi dezafectarea organizării de </w:t>
      </w:r>
      <w:r w:rsidRPr="00C27F2D">
        <w:rPr>
          <w:rFonts w:ascii="Arial" w:eastAsia="TimesNewRomanPSMT" w:hAnsi="Arial" w:cs="Arial"/>
          <w:sz w:val="24"/>
          <w:szCs w:val="24"/>
        </w:rPr>
        <w:t>şantier, urmată de refacerea terenului, dacă va fi cazul.</w:t>
      </w:r>
    </w:p>
    <w:p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surse de poluanți și instalații pentru reținerea, evacuarea și dispersia poluanților în mediu în timpul organizării de șantier;</w:t>
      </w:r>
    </w:p>
    <w:p w:rsidR="0068039C" w:rsidRPr="00691B10" w:rsidRDefault="0068039C" w:rsidP="00691B10">
      <w:pPr>
        <w:autoSpaceDN w:val="0"/>
        <w:adjustRightInd w:val="0"/>
        <w:spacing w:after="0" w:line="360" w:lineRule="auto"/>
        <w:jc w:val="both"/>
        <w:rPr>
          <w:rFonts w:ascii="Arial" w:eastAsia="TimesNewRomanPSMT" w:hAnsi="Arial" w:cs="Arial"/>
          <w:sz w:val="24"/>
          <w:szCs w:val="24"/>
        </w:rPr>
      </w:pPr>
      <w:r w:rsidRPr="00691B10">
        <w:rPr>
          <w:rFonts w:ascii="Arial" w:eastAsia="TimesNewRomanPSMT" w:hAnsi="Arial" w:cs="Arial"/>
          <w:sz w:val="24"/>
          <w:szCs w:val="24"/>
        </w:rPr>
        <w:t>În zona organizării de şantier, apar emisii de poluanţi în aer d</w:t>
      </w:r>
      <w:r w:rsidR="00691B10" w:rsidRPr="00691B10">
        <w:rPr>
          <w:rFonts w:ascii="Arial" w:eastAsia="TimesNewRomanPSMT" w:hAnsi="Arial" w:cs="Arial"/>
          <w:sz w:val="24"/>
          <w:szCs w:val="24"/>
        </w:rPr>
        <w:t xml:space="preserve">e la motoarele autovehiculelor, </w:t>
      </w:r>
      <w:r w:rsidRPr="00691B10">
        <w:rPr>
          <w:rFonts w:ascii="Arial" w:eastAsia="TimesNewRomanPSMT" w:hAnsi="Arial" w:cs="Arial"/>
          <w:sz w:val="24"/>
          <w:szCs w:val="24"/>
        </w:rPr>
        <w:t>se generează praf de la lucrările specifice construcţiilor, de la manevrarea materialelor şi zgomot,ca urmare a folosirii echipamentelor specifice realizării lucrărilor de construcţie şi de remediere</w:t>
      </w:r>
      <w:r w:rsidR="00691B10" w:rsidRPr="00691B10">
        <w:rPr>
          <w:rFonts w:ascii="Arial" w:eastAsia="TimesNewRomanPSMT" w:hAnsi="Arial" w:cs="Arial"/>
          <w:sz w:val="24"/>
          <w:szCs w:val="24"/>
        </w:rPr>
        <w:t xml:space="preserve"> </w:t>
      </w:r>
      <w:r w:rsidRPr="00691B10">
        <w:rPr>
          <w:rFonts w:ascii="Arial" w:eastAsia="TimesNewRomanPSMT" w:hAnsi="Arial" w:cs="Arial"/>
          <w:sz w:val="24"/>
          <w:szCs w:val="24"/>
        </w:rPr>
        <w:t>specifice acestor activităţi .</w:t>
      </w:r>
    </w:p>
    <w:p w:rsidR="0068039C" w:rsidRPr="00C27F2D" w:rsidRDefault="0068039C"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dotări și măsuri prevăzute pentru controlul emisiilor de poluanți în mediu.</w:t>
      </w:r>
    </w:p>
    <w:p w:rsidR="0068039C" w:rsidRPr="00C27F2D" w:rsidRDefault="0068039C"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Suprafata organizarii de santier va fi imprejmuita. Pentru a se evita spulberarea prafului, deseurile rezultate</w:t>
      </w:r>
      <w:r w:rsidR="007C42EC">
        <w:rPr>
          <w:rFonts w:ascii="Arial" w:eastAsia="Times New Roman" w:hAnsi="Arial" w:cs="Arial"/>
          <w:sz w:val="24"/>
          <w:szCs w:val="24"/>
        </w:rPr>
        <w:t xml:space="preserve"> din constructi</w:t>
      </w:r>
      <w:r w:rsidRPr="00C27F2D">
        <w:rPr>
          <w:rFonts w:ascii="Arial" w:eastAsia="Times New Roman" w:hAnsi="Arial" w:cs="Arial"/>
          <w:sz w:val="24"/>
          <w:szCs w:val="24"/>
        </w:rPr>
        <w:t>e si suprafetele vor fi stropite cu apa pe perioada calda si cu vant. Masinile nu vor parasi santierul cu rotile murdare.</w:t>
      </w:r>
    </w:p>
    <w:p w:rsidR="0068039C" w:rsidRPr="00C27F2D" w:rsidRDefault="0068039C" w:rsidP="00C27F2D">
      <w:pPr>
        <w:spacing w:after="0" w:line="360" w:lineRule="auto"/>
        <w:jc w:val="both"/>
        <w:rPr>
          <w:rFonts w:ascii="Arial" w:eastAsia="Times New Roman" w:hAnsi="Arial" w:cs="Arial"/>
          <w:color w:val="333333"/>
          <w:sz w:val="24"/>
          <w:szCs w:val="24"/>
          <w:lang w:val="ro-RO"/>
        </w:rPr>
      </w:pP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37724A">
        <w:rPr>
          <w:rFonts w:ascii="Arial" w:eastAsia="Times New Roman" w:hAnsi="Arial" w:cs="Arial"/>
          <w:b/>
          <w:color w:val="333333"/>
          <w:sz w:val="24"/>
          <w:szCs w:val="24"/>
          <w:lang w:val="ro-RO"/>
        </w:rPr>
        <w:t>XI. Lucrări de refacere a amplasamentului la finalizarea investiției, în caz de accidente și/sau la încetarea activității, în măsura în care aceste informații sunt disponibile</w:t>
      </w:r>
      <w:r w:rsidRPr="00C27F2D">
        <w:rPr>
          <w:rFonts w:ascii="Arial" w:eastAsia="Times New Roman" w:hAnsi="Arial" w:cs="Arial"/>
          <w:color w:val="333333"/>
          <w:sz w:val="24"/>
          <w:szCs w:val="24"/>
          <w:lang w:val="ro-RO"/>
        </w:rPr>
        <w:t>:</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lucrările propuse pentru refacerea amplasamentului la finalizarea investiției, în caz de accidente și/sau la încetarea activității;</w:t>
      </w:r>
    </w:p>
    <w:p w:rsidR="005346E2" w:rsidRPr="00C27F2D" w:rsidRDefault="005346E2" w:rsidP="00C27F2D">
      <w:pPr>
        <w:spacing w:after="0" w:line="360" w:lineRule="auto"/>
        <w:jc w:val="both"/>
        <w:rPr>
          <w:rFonts w:ascii="Arial" w:hAnsi="Arial" w:cs="Arial"/>
          <w:sz w:val="24"/>
          <w:szCs w:val="24"/>
          <w:lang w:val="ro-RO"/>
        </w:rPr>
      </w:pPr>
      <w:r w:rsidRPr="00C27F2D">
        <w:rPr>
          <w:rFonts w:ascii="Arial" w:hAnsi="Arial" w:cs="Arial"/>
          <w:sz w:val="24"/>
          <w:szCs w:val="24"/>
          <w:lang w:val="ro-RO"/>
        </w:rPr>
        <w:t>In faza de executie nu este necesara refacerea amplasamentului intrucat acesta va fi amenajat in intregime.In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rsidR="005346E2" w:rsidRPr="00C27F2D" w:rsidRDefault="005346E2" w:rsidP="00C27F2D">
      <w:pPr>
        <w:numPr>
          <w:ilvl w:val="0"/>
          <w:numId w:val="10"/>
        </w:numPr>
        <w:spacing w:after="0" w:line="360" w:lineRule="auto"/>
        <w:ind w:left="0"/>
        <w:jc w:val="both"/>
        <w:rPr>
          <w:rFonts w:ascii="Arial" w:hAnsi="Arial" w:cs="Arial"/>
          <w:b/>
          <w:bCs/>
          <w:i/>
          <w:iCs/>
          <w:sz w:val="24"/>
          <w:szCs w:val="24"/>
          <w:lang w:val="pt-BR"/>
        </w:rPr>
      </w:pPr>
      <w:r w:rsidRPr="00C27F2D">
        <w:rPr>
          <w:rFonts w:ascii="Arial" w:hAnsi="Arial" w:cs="Arial"/>
          <w:b/>
          <w:bCs/>
          <w:i/>
          <w:iCs/>
          <w:sz w:val="24"/>
          <w:szCs w:val="24"/>
          <w:lang w:val="pt-BR"/>
        </w:rPr>
        <w:lastRenderedPageBreak/>
        <w:t>Pentru protecţia factorilor de mediu, se prevede:</w:t>
      </w:r>
    </w:p>
    <w:p w:rsidR="005346E2" w:rsidRPr="00C27F2D" w:rsidRDefault="0037724A" w:rsidP="0037724A">
      <w:pPr>
        <w:spacing w:after="0" w:line="360" w:lineRule="auto"/>
        <w:jc w:val="both"/>
        <w:rPr>
          <w:rFonts w:ascii="Arial" w:hAnsi="Arial" w:cs="Arial"/>
          <w:sz w:val="24"/>
          <w:szCs w:val="24"/>
          <w:lang w:val="it-IT"/>
        </w:rPr>
      </w:pPr>
      <w:r>
        <w:rPr>
          <w:rFonts w:ascii="Arial" w:hAnsi="Arial" w:cs="Arial"/>
          <w:sz w:val="24"/>
          <w:szCs w:val="24"/>
          <w:lang w:val="it-IT"/>
        </w:rPr>
        <w:t>-</w:t>
      </w:r>
      <w:r w:rsidR="005346E2" w:rsidRPr="00C27F2D">
        <w:rPr>
          <w:rFonts w:ascii="Arial" w:hAnsi="Arial" w:cs="Arial"/>
          <w:sz w:val="24"/>
          <w:szCs w:val="24"/>
          <w:lang w:val="it-IT"/>
        </w:rPr>
        <w:t>Interzicerea depozitării direct pe sol a oricăror produse ori materiale care ar putea afecta calitatea acestuia;</w:t>
      </w:r>
    </w:p>
    <w:p w:rsidR="005346E2" w:rsidRPr="00C27F2D" w:rsidRDefault="0037724A" w:rsidP="0037724A">
      <w:pPr>
        <w:spacing w:after="0" w:line="360" w:lineRule="auto"/>
        <w:jc w:val="both"/>
        <w:rPr>
          <w:rFonts w:ascii="Arial" w:hAnsi="Arial" w:cs="Arial"/>
          <w:sz w:val="24"/>
          <w:szCs w:val="24"/>
          <w:lang w:val="it-IT"/>
        </w:rPr>
      </w:pPr>
      <w:r>
        <w:rPr>
          <w:rFonts w:ascii="Arial" w:hAnsi="Arial" w:cs="Arial"/>
          <w:sz w:val="24"/>
          <w:szCs w:val="24"/>
          <w:lang w:val="it-IT"/>
        </w:rPr>
        <w:t>-</w:t>
      </w:r>
      <w:r w:rsidR="005346E2" w:rsidRPr="00C27F2D">
        <w:rPr>
          <w:rFonts w:ascii="Arial" w:hAnsi="Arial" w:cs="Arial"/>
          <w:sz w:val="24"/>
          <w:szCs w:val="24"/>
          <w:lang w:val="it-IT"/>
        </w:rPr>
        <w:t>Desemnarea unui personal în vederea monitorizării deşeurilor rezultate, stocate, manipulate, valorificate, gestionate;</w:t>
      </w:r>
    </w:p>
    <w:p w:rsidR="005346E2" w:rsidRPr="00C27F2D" w:rsidRDefault="0037724A" w:rsidP="0037724A">
      <w:pPr>
        <w:spacing w:after="0" w:line="360" w:lineRule="auto"/>
        <w:jc w:val="both"/>
        <w:rPr>
          <w:rFonts w:ascii="Arial" w:hAnsi="Arial" w:cs="Arial"/>
          <w:sz w:val="24"/>
          <w:szCs w:val="24"/>
          <w:lang w:val="ro-RO"/>
        </w:rPr>
      </w:pPr>
      <w:r>
        <w:rPr>
          <w:rFonts w:ascii="Arial" w:hAnsi="Arial" w:cs="Arial"/>
          <w:sz w:val="24"/>
          <w:szCs w:val="24"/>
          <w:lang w:val="it-IT"/>
        </w:rPr>
        <w:t>-</w:t>
      </w:r>
      <w:r w:rsidR="005346E2" w:rsidRPr="00C27F2D">
        <w:rPr>
          <w:rFonts w:ascii="Arial" w:hAnsi="Arial" w:cs="Arial"/>
          <w:sz w:val="24"/>
          <w:szCs w:val="24"/>
          <w:lang w:val="it-IT"/>
        </w:rPr>
        <w:t>Valorificarea cât mai eficientă a deşeurilor rezultate la firme specializate;</w:t>
      </w:r>
    </w:p>
    <w:p w:rsidR="005346E2" w:rsidRPr="00C27F2D" w:rsidRDefault="0037724A" w:rsidP="0037724A">
      <w:pPr>
        <w:pStyle w:val="BodyTextIndent2"/>
        <w:spacing w:after="0" w:line="360" w:lineRule="auto"/>
        <w:ind w:left="0"/>
        <w:jc w:val="both"/>
        <w:rPr>
          <w:rFonts w:ascii="Arial" w:hAnsi="Arial" w:cs="Arial"/>
          <w:sz w:val="24"/>
          <w:szCs w:val="24"/>
          <w:lang w:val="ro-RO"/>
        </w:rPr>
      </w:pPr>
      <w:r>
        <w:rPr>
          <w:rFonts w:ascii="Arial" w:hAnsi="Arial" w:cs="Arial"/>
          <w:sz w:val="24"/>
          <w:szCs w:val="24"/>
          <w:lang w:val="ro-RO"/>
        </w:rPr>
        <w:t>-</w:t>
      </w:r>
      <w:r w:rsidR="005346E2" w:rsidRPr="00C27F2D">
        <w:rPr>
          <w:rFonts w:ascii="Arial" w:hAnsi="Arial" w:cs="Arial"/>
          <w:sz w:val="24"/>
          <w:szCs w:val="24"/>
          <w:lang w:val="ro-RO"/>
        </w:rPr>
        <w:t>Toate deşeurile cu conţinut de substanţe periculoase se vor elimina de pe amplasament prin firme specializate în colectare şi neutralizare;</w:t>
      </w:r>
    </w:p>
    <w:p w:rsidR="005346E2" w:rsidRPr="00C27F2D" w:rsidRDefault="005346E2" w:rsidP="00C27F2D">
      <w:pPr>
        <w:pStyle w:val="Footer"/>
        <w:spacing w:line="360" w:lineRule="auto"/>
        <w:jc w:val="both"/>
        <w:rPr>
          <w:rFonts w:ascii="Arial" w:hAnsi="Arial" w:cs="Arial"/>
          <w:sz w:val="24"/>
          <w:szCs w:val="24"/>
          <w:lang w:val="ro-RO"/>
        </w:rPr>
      </w:pPr>
      <w:r w:rsidRPr="00C27F2D">
        <w:rPr>
          <w:rFonts w:ascii="Arial" w:hAnsi="Arial" w:cs="Arial"/>
          <w:sz w:val="24"/>
          <w:szCs w:val="24"/>
          <w:lang w:val="ro-RO"/>
        </w:rPr>
        <w:t>În caz de poluare accidentală se procedează la limitarea propagării şi se anunţă Agenţia de Protecţia Mediului pentru stabilirea soluţiilor optime de depoluare.</w:t>
      </w:r>
    </w:p>
    <w:p w:rsidR="005346E2" w:rsidRPr="00C27F2D" w:rsidRDefault="005346E2" w:rsidP="00C27F2D">
      <w:pPr>
        <w:pStyle w:val="BodyTextIndent2"/>
        <w:spacing w:after="0" w:line="360" w:lineRule="auto"/>
        <w:ind w:left="0"/>
        <w:jc w:val="both"/>
        <w:rPr>
          <w:rFonts w:ascii="Arial" w:hAnsi="Arial" w:cs="Arial"/>
          <w:sz w:val="24"/>
          <w:szCs w:val="24"/>
          <w:lang w:val="pt-BR"/>
        </w:rPr>
      </w:pPr>
      <w:r w:rsidRPr="00C27F2D">
        <w:rPr>
          <w:rFonts w:ascii="Arial" w:hAnsi="Arial" w:cs="Arial"/>
          <w:sz w:val="24"/>
          <w:szCs w:val="24"/>
          <w:lang w:val="pt-BR"/>
        </w:rPr>
        <w:t>La lucrările de dezafectare se vor respecta toate normele de protecţia muncii, sanitare şi PSI, pentru prevenirea accidentelor.</w:t>
      </w:r>
    </w:p>
    <w:p w:rsidR="005346E2" w:rsidRPr="00C27F2D" w:rsidRDefault="005346E2" w:rsidP="00C27F2D">
      <w:pPr>
        <w:spacing w:after="0" w:line="360" w:lineRule="auto"/>
        <w:jc w:val="both"/>
        <w:rPr>
          <w:rFonts w:ascii="Arial" w:hAnsi="Arial" w:cs="Arial"/>
          <w:sz w:val="24"/>
          <w:szCs w:val="24"/>
          <w:lang w:val="pt-BR"/>
        </w:rPr>
      </w:pPr>
      <w:r w:rsidRPr="00C27F2D">
        <w:rPr>
          <w:rFonts w:ascii="Arial" w:hAnsi="Arial" w:cs="Arial"/>
          <w:sz w:val="24"/>
          <w:szCs w:val="24"/>
          <w:lang w:val="pt-BR"/>
        </w:rPr>
        <w:t>Toate lucrările de dezafectare a amplasamentului vor trebui avizate de către Autoritatea de Mediu.</w:t>
      </w:r>
    </w:p>
    <w:p w:rsidR="005346E2" w:rsidRPr="00C27F2D" w:rsidRDefault="005346E2" w:rsidP="00C27F2D">
      <w:pPr>
        <w:numPr>
          <w:ilvl w:val="0"/>
          <w:numId w:val="7"/>
        </w:numPr>
        <w:tabs>
          <w:tab w:val="clear" w:pos="720"/>
          <w:tab w:val="num" w:pos="502"/>
          <w:tab w:val="left" w:pos="735"/>
        </w:tabs>
        <w:suppressAutoHyphens/>
        <w:snapToGrid w:val="0"/>
        <w:spacing w:after="0" w:line="360" w:lineRule="auto"/>
        <w:ind w:left="0" w:firstLine="0"/>
        <w:jc w:val="both"/>
        <w:rPr>
          <w:rFonts w:ascii="Arial" w:hAnsi="Arial" w:cs="Arial"/>
          <w:b/>
          <w:sz w:val="24"/>
          <w:szCs w:val="24"/>
          <w:lang w:eastAsia="ro-RO"/>
        </w:rPr>
      </w:pPr>
      <w:r w:rsidRPr="00C27F2D">
        <w:rPr>
          <w:rFonts w:ascii="Arial" w:hAnsi="Arial" w:cs="Arial"/>
          <w:b/>
          <w:sz w:val="24"/>
          <w:szCs w:val="24"/>
          <w:lang w:eastAsia="ro-RO"/>
        </w:rPr>
        <w:t>aspecte referitoare la prevenirea şi modul de răspuns pentru cazuri de poluări accidentale</w:t>
      </w:r>
    </w:p>
    <w:p w:rsidR="005346E2" w:rsidRPr="00C27F2D" w:rsidRDefault="005346E2" w:rsidP="00C27F2D">
      <w:pPr>
        <w:spacing w:after="0" w:line="360" w:lineRule="auto"/>
        <w:jc w:val="both"/>
        <w:rPr>
          <w:rFonts w:ascii="Arial" w:hAnsi="Arial" w:cs="Arial"/>
          <w:sz w:val="24"/>
          <w:szCs w:val="24"/>
          <w:lang w:val="it-IT"/>
        </w:rPr>
      </w:pPr>
      <w:r w:rsidRPr="00C27F2D">
        <w:rPr>
          <w:rFonts w:ascii="Arial" w:hAnsi="Arial" w:cs="Arial"/>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rsidR="005346E2" w:rsidRPr="00C27F2D" w:rsidRDefault="005346E2"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aspecte referitoare la închiderea/dezafectarea/demolarea instalației;</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Nu e cazul</w:t>
      </w:r>
    </w:p>
    <w:p w:rsidR="005346E2" w:rsidRPr="00C27F2D" w:rsidRDefault="005346E2"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modalități de refacere a stării inițiale/reabilitare în vederea utilizării ulterioare a terenului.</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Nu e cazul</w:t>
      </w:r>
    </w:p>
    <w:p w:rsidR="00515258" w:rsidRPr="00C27F2D" w:rsidRDefault="00515258" w:rsidP="00C27F2D">
      <w:pPr>
        <w:spacing w:after="0" w:line="360" w:lineRule="auto"/>
        <w:jc w:val="both"/>
        <w:rPr>
          <w:rFonts w:ascii="Arial" w:eastAsia="Times New Roman" w:hAnsi="Arial" w:cs="Arial"/>
          <w:color w:val="333333"/>
          <w:sz w:val="24"/>
          <w:szCs w:val="24"/>
          <w:lang w:val="ro-RO"/>
        </w:rPr>
      </w:pPr>
    </w:p>
    <w:p w:rsidR="00527FAD" w:rsidRPr="0037724A" w:rsidRDefault="00527FAD" w:rsidP="00C27F2D">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t>XII. Anexe - piese desenate:</w:t>
      </w:r>
    </w:p>
    <w:p w:rsidR="00527FAD" w:rsidRPr="00C27F2D" w:rsidRDefault="00527FAD" w:rsidP="00C27F2D">
      <w:pPr>
        <w:spacing w:after="0" w:line="360" w:lineRule="auto"/>
        <w:jc w:val="both"/>
        <w:rPr>
          <w:rFonts w:ascii="Arial" w:eastAsia="Times New Roman" w:hAnsi="Arial" w:cs="Arial"/>
          <w:color w:val="333333"/>
          <w:sz w:val="24"/>
          <w:szCs w:val="24"/>
          <w:lang w:val="ro-RO"/>
        </w:rPr>
      </w:pPr>
    </w:p>
    <w:p w:rsidR="00515258" w:rsidRPr="00C27F2D" w:rsidRDefault="0037724A" w:rsidP="0037724A">
      <w:pPr>
        <w:pStyle w:val="NormalWeb"/>
        <w:spacing w:before="0" w:beforeAutospacing="0" w:after="0" w:afterAutospacing="0" w:line="360" w:lineRule="auto"/>
        <w:jc w:val="both"/>
        <w:rPr>
          <w:rFonts w:ascii="Arial" w:hAnsi="Arial" w:cs="Arial"/>
        </w:rPr>
      </w:pPr>
      <w:r>
        <w:rPr>
          <w:rFonts w:ascii="Arial" w:hAnsi="Arial" w:cs="Arial"/>
        </w:rPr>
        <w:t>1.</w:t>
      </w:r>
      <w:r w:rsidR="00515258" w:rsidRPr="00C27F2D">
        <w:rPr>
          <w:rFonts w:ascii="Arial" w:hAnsi="Arial" w:cs="Arial"/>
        </w:rPr>
        <w:t xml:space="preserve">Planul de încadrare în zonă </w:t>
      </w:r>
    </w:p>
    <w:p w:rsidR="00515258" w:rsidRPr="00C27F2D" w:rsidRDefault="0037724A" w:rsidP="0037724A">
      <w:pPr>
        <w:pStyle w:val="NormalWeb"/>
        <w:spacing w:before="0" w:beforeAutospacing="0" w:after="0" w:afterAutospacing="0" w:line="360" w:lineRule="auto"/>
        <w:jc w:val="both"/>
        <w:rPr>
          <w:rFonts w:ascii="Arial" w:hAnsi="Arial" w:cs="Arial"/>
        </w:rPr>
      </w:pPr>
      <w:r>
        <w:rPr>
          <w:rFonts w:ascii="Arial" w:hAnsi="Arial" w:cs="Arial"/>
        </w:rPr>
        <w:lastRenderedPageBreak/>
        <w:t>2.</w:t>
      </w:r>
      <w:r w:rsidR="00515258" w:rsidRPr="00C27F2D">
        <w:rPr>
          <w:rFonts w:ascii="Arial" w:hAnsi="Arial" w:cs="Arial"/>
        </w:rPr>
        <w:t>Planul de situaţie;</w:t>
      </w:r>
    </w:p>
    <w:p w:rsidR="00515258" w:rsidRPr="00C27F2D" w:rsidRDefault="00515258" w:rsidP="00C27F2D">
      <w:pPr>
        <w:pStyle w:val="NormalWeb"/>
        <w:spacing w:before="0" w:beforeAutospacing="0" w:after="0" w:afterAutospacing="0" w:line="360" w:lineRule="auto"/>
        <w:jc w:val="both"/>
        <w:rPr>
          <w:rFonts w:ascii="Arial" w:hAnsi="Arial" w:cs="Arial"/>
        </w:rPr>
      </w:pPr>
    </w:p>
    <w:p w:rsidR="00527FAD" w:rsidRPr="0037724A" w:rsidRDefault="00527FAD" w:rsidP="00C27F2D">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t xml:space="preserve">XIII. Pentru proiectele care intră sub incidența prevederilor </w:t>
      </w:r>
      <w:hyperlink r:id="rId19" w:anchor="p-48878121" w:tgtFrame="_blank" w:history="1">
        <w:r w:rsidRPr="0037724A">
          <w:rPr>
            <w:rFonts w:ascii="Arial" w:eastAsia="Times New Roman" w:hAnsi="Arial" w:cs="Arial"/>
            <w:b/>
            <w:color w:val="0000FF"/>
            <w:sz w:val="24"/>
            <w:szCs w:val="24"/>
            <w:u w:val="single"/>
            <w:lang w:val="ro-RO"/>
          </w:rPr>
          <w:t>art. 28</w:t>
        </w:r>
      </w:hyperlink>
      <w:r w:rsidRPr="0037724A">
        <w:rPr>
          <w:rFonts w:ascii="Arial" w:eastAsia="Times New Roman" w:hAnsi="Arial" w:cs="Arial"/>
          <w:b/>
          <w:color w:val="333333"/>
          <w:sz w:val="24"/>
          <w:szCs w:val="24"/>
          <w:lang w:val="ro-RO"/>
        </w:rPr>
        <w:t xml:space="preserve"> din Ordonanța de urgență a Guvernului nr. 57/2007 privind regimul ariilor naturale protejate, conservarea habitatelor naturale, a florei și faunei sălbatice, aprobată cu modificări și completări prin Legea </w:t>
      </w:r>
      <w:hyperlink r:id="rId20" w:tgtFrame="_blank" w:history="1">
        <w:r w:rsidRPr="0037724A">
          <w:rPr>
            <w:rFonts w:ascii="Arial" w:eastAsia="Times New Roman" w:hAnsi="Arial" w:cs="Arial"/>
            <w:b/>
            <w:color w:val="0000FF"/>
            <w:sz w:val="24"/>
            <w:szCs w:val="24"/>
            <w:u w:val="single"/>
            <w:lang w:val="ro-RO"/>
          </w:rPr>
          <w:t>nr. 49/2011</w:t>
        </w:r>
      </w:hyperlink>
      <w:r w:rsidRPr="0037724A">
        <w:rPr>
          <w:rFonts w:ascii="Arial" w:eastAsia="Times New Roman" w:hAnsi="Arial" w:cs="Arial"/>
          <w:b/>
          <w:color w:val="333333"/>
          <w:sz w:val="24"/>
          <w:szCs w:val="24"/>
          <w:lang w:val="ro-RO"/>
        </w:rPr>
        <w:t>, cu modificările și completările ulterioare, memoriul va fi completat cu următoarele:</w:t>
      </w:r>
      <w:r w:rsidR="003D5DA5" w:rsidRPr="0037724A">
        <w:rPr>
          <w:rFonts w:ascii="Arial" w:eastAsia="Times New Roman" w:hAnsi="Arial" w:cs="Arial"/>
          <w:b/>
          <w:color w:val="333333"/>
          <w:sz w:val="24"/>
          <w:szCs w:val="24"/>
          <w:lang w:val="ro-RO"/>
        </w:rPr>
        <w:t>,</w:t>
      </w:r>
    </w:p>
    <w:p w:rsidR="005346E2" w:rsidRPr="0037724A" w:rsidRDefault="005346E2" w:rsidP="00C27F2D">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5346E2" w:rsidRPr="0037724A" w:rsidRDefault="005346E2" w:rsidP="00C27F2D">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b) numele și codul ariei naturale protejate de interes comunitar;</w:t>
      </w:r>
    </w:p>
    <w:p w:rsidR="005346E2" w:rsidRPr="0037724A" w:rsidRDefault="005346E2" w:rsidP="00C27F2D">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c) prezența și efectivele/suprafețele acoperite de specii și habitate de interes comunitar în zona proiectului;</w:t>
      </w:r>
    </w:p>
    <w:p w:rsidR="005346E2" w:rsidRPr="0037724A" w:rsidRDefault="005346E2" w:rsidP="00C27F2D">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 xml:space="preserve">d) se va preciza dacă proiectul propus nu are legătură directă cu sau nu este necesar pentru managementul conservării ariei naturale protejate de interes </w:t>
      </w:r>
      <w:bookmarkStart w:id="0" w:name="_GoBack"/>
      <w:r w:rsidRPr="0037724A">
        <w:rPr>
          <w:rFonts w:ascii="Arial" w:eastAsia="Times New Roman" w:hAnsi="Arial" w:cs="Arial"/>
          <w:b/>
          <w:sz w:val="24"/>
          <w:szCs w:val="24"/>
        </w:rPr>
        <w:t>comun</w:t>
      </w:r>
      <w:bookmarkEnd w:id="0"/>
      <w:r w:rsidRPr="0037724A">
        <w:rPr>
          <w:rFonts w:ascii="Arial" w:eastAsia="Times New Roman" w:hAnsi="Arial" w:cs="Arial"/>
          <w:b/>
          <w:sz w:val="24"/>
          <w:szCs w:val="24"/>
        </w:rPr>
        <w:t>itar;</w:t>
      </w:r>
    </w:p>
    <w:p w:rsidR="005346E2" w:rsidRPr="0037724A" w:rsidRDefault="005346E2" w:rsidP="00C27F2D">
      <w:pPr>
        <w:spacing w:after="0" w:line="360" w:lineRule="auto"/>
        <w:jc w:val="both"/>
        <w:rPr>
          <w:rFonts w:ascii="Arial" w:eastAsia="Times New Roman" w:hAnsi="Arial" w:cs="Arial"/>
          <w:b/>
          <w:sz w:val="24"/>
          <w:szCs w:val="24"/>
        </w:rPr>
      </w:pPr>
      <w:r w:rsidRPr="0037724A">
        <w:rPr>
          <w:rFonts w:ascii="Arial" w:eastAsia="Times New Roman" w:hAnsi="Arial" w:cs="Arial"/>
          <w:b/>
          <w:sz w:val="24"/>
          <w:szCs w:val="24"/>
        </w:rPr>
        <w:t>e) se va estima impactul potențial al proiectului asupra speciilor și habitatelor din aria naturală protejată de interes comunitar;</w:t>
      </w:r>
    </w:p>
    <w:p w:rsidR="005346E2" w:rsidRPr="00C27F2D" w:rsidRDefault="005346E2" w:rsidP="00C27F2D">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f) alte informații prevăzute în legislația în vigoare.</w:t>
      </w:r>
    </w:p>
    <w:p w:rsidR="005346E2" w:rsidRPr="00C27F2D" w:rsidRDefault="005346E2" w:rsidP="00C27F2D">
      <w:pPr>
        <w:spacing w:after="0" w:line="360" w:lineRule="auto"/>
        <w:jc w:val="both"/>
        <w:rPr>
          <w:rFonts w:ascii="Arial" w:eastAsia="Times New Roman" w:hAnsi="Arial" w:cs="Arial"/>
          <w:color w:val="7030A0"/>
          <w:sz w:val="24"/>
          <w:szCs w:val="24"/>
        </w:rPr>
      </w:pPr>
      <w:r w:rsidRPr="0037724A">
        <w:rPr>
          <w:rFonts w:ascii="Arial" w:eastAsia="Times New Roman" w:hAnsi="Arial" w:cs="Arial"/>
          <w:color w:val="000000" w:themeColor="text1"/>
          <w:sz w:val="24"/>
          <w:szCs w:val="24"/>
        </w:rPr>
        <w:t xml:space="preserve">Proiectul nu intra sub incidenta art. 28 din Ordonanța de urgență a Guvernului nr. 57/2007 privind regimul ariilor naturale protejate, conservarea habitatelor naturale, a florei și faunei sălbatice, aprobată cu modificări și completări prin Legea </w:t>
      </w:r>
      <w:hyperlink r:id="rId21" w:tgtFrame="_blank" w:history="1">
        <w:r w:rsidRPr="0037724A">
          <w:rPr>
            <w:rStyle w:val="Hyperlink"/>
            <w:rFonts w:ascii="Arial" w:eastAsia="Times New Roman" w:hAnsi="Arial" w:cs="Arial"/>
            <w:color w:val="000000" w:themeColor="text1"/>
            <w:sz w:val="24"/>
            <w:szCs w:val="24"/>
          </w:rPr>
          <w:t>nr. 49/2011</w:t>
        </w:r>
      </w:hyperlink>
      <w:r w:rsidRPr="0037724A">
        <w:rPr>
          <w:rFonts w:ascii="Arial" w:eastAsia="Times New Roman" w:hAnsi="Arial" w:cs="Arial"/>
          <w:color w:val="000000" w:themeColor="text1"/>
          <w:sz w:val="24"/>
          <w:szCs w:val="24"/>
        </w:rPr>
        <w:t>, cu modificările și completările ulterioare</w:t>
      </w:r>
      <w:r w:rsidR="0037724A">
        <w:rPr>
          <w:rFonts w:ascii="Arial" w:eastAsia="Times New Roman" w:hAnsi="Arial" w:cs="Arial"/>
          <w:color w:val="000000" w:themeColor="text1"/>
          <w:sz w:val="24"/>
          <w:szCs w:val="24"/>
        </w:rPr>
        <w:t>.</w:t>
      </w:r>
    </w:p>
    <w:p w:rsidR="00527FAD" w:rsidRPr="00C27F2D" w:rsidRDefault="00527FAD" w:rsidP="00C27F2D">
      <w:pPr>
        <w:spacing w:after="0" w:line="360" w:lineRule="auto"/>
        <w:jc w:val="both"/>
        <w:rPr>
          <w:rFonts w:ascii="Arial" w:eastAsia="Times New Roman" w:hAnsi="Arial" w:cs="Arial"/>
          <w:color w:val="333333"/>
          <w:sz w:val="24"/>
          <w:szCs w:val="24"/>
          <w:lang w:val="ro-RO"/>
        </w:rPr>
      </w:pPr>
      <w:r w:rsidRPr="00C27F2D">
        <w:rPr>
          <w:rFonts w:ascii="Arial" w:eastAsia="Times New Roman" w:hAnsi="Arial" w:cs="Arial"/>
          <w:color w:val="333333"/>
          <w:sz w:val="24"/>
          <w:szCs w:val="24"/>
          <w:lang w:val="ro-RO"/>
        </w:rPr>
        <w:t>.</w:t>
      </w:r>
    </w:p>
    <w:p w:rsidR="00527FAD" w:rsidRPr="0037724A" w:rsidRDefault="00527FAD" w:rsidP="00C27F2D">
      <w:pPr>
        <w:spacing w:after="0" w:line="360" w:lineRule="auto"/>
        <w:jc w:val="both"/>
        <w:rPr>
          <w:rFonts w:ascii="Arial" w:eastAsia="Times New Roman" w:hAnsi="Arial" w:cs="Arial"/>
          <w:b/>
          <w:color w:val="333333"/>
          <w:sz w:val="24"/>
          <w:szCs w:val="24"/>
          <w:lang w:val="ro-RO"/>
        </w:rPr>
      </w:pPr>
      <w:r w:rsidRPr="0037724A">
        <w:rPr>
          <w:rFonts w:ascii="Arial" w:eastAsia="Times New Roman" w:hAnsi="Arial" w:cs="Arial"/>
          <w:b/>
          <w:color w:val="333333"/>
          <w:sz w:val="24"/>
          <w:szCs w:val="24"/>
          <w:lang w:val="ro-RO"/>
        </w:rPr>
        <w:lastRenderedPageBreak/>
        <w:t>XIV. Pentru proiectele care se realizează pe ape sau au legătură cu apele, memoriul va fi completat cu următoarele informații, preluate din Planurile de management bazinale, actualizate:</w:t>
      </w:r>
    </w:p>
    <w:p w:rsidR="005346E2" w:rsidRPr="00C27F2D" w:rsidRDefault="005346E2" w:rsidP="00C27F2D">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1. Localizarea proiectului</w:t>
      </w:r>
      <w:r w:rsidRPr="00C27F2D">
        <w:rPr>
          <w:rFonts w:ascii="Arial" w:eastAsia="Times New Roman" w:hAnsi="Arial" w:cs="Arial"/>
          <w:sz w:val="24"/>
          <w:szCs w:val="24"/>
        </w:rPr>
        <w:t>:</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bazinul hidrografic;</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cursul de apă: denumirea și codul cadastral;</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 corpul de apă (de suprafață și/sau subteran): denumire și cod.</w:t>
      </w:r>
    </w:p>
    <w:p w:rsidR="005346E2" w:rsidRPr="00C27F2D" w:rsidRDefault="005346E2" w:rsidP="00C27F2D">
      <w:pPr>
        <w:spacing w:after="0" w:line="360" w:lineRule="auto"/>
        <w:jc w:val="both"/>
        <w:rPr>
          <w:rFonts w:ascii="Arial" w:eastAsia="Times New Roman" w:hAnsi="Arial" w:cs="Arial"/>
          <w:sz w:val="24"/>
          <w:szCs w:val="24"/>
        </w:rPr>
      </w:pPr>
      <w:r w:rsidRPr="0037724A">
        <w:rPr>
          <w:rFonts w:ascii="Arial" w:eastAsia="Times New Roman" w:hAnsi="Arial" w:cs="Arial"/>
          <w:b/>
          <w:sz w:val="24"/>
          <w:szCs w:val="24"/>
        </w:rPr>
        <w:t>2. Indicarea stării ecologice/potențialului ecologic și starea chimică a corpului de apă de suprafață; pentru corpul de apă subteran se vor indica starea cantitativă și starea chimică a corpului de apă</w:t>
      </w:r>
      <w:r w:rsidRPr="00C27F2D">
        <w:rPr>
          <w:rFonts w:ascii="Arial" w:eastAsia="Times New Roman" w:hAnsi="Arial" w:cs="Arial"/>
          <w:sz w:val="24"/>
          <w:szCs w:val="24"/>
        </w:rPr>
        <w:t>.</w:t>
      </w:r>
    </w:p>
    <w:p w:rsidR="005346E2" w:rsidRPr="00C27F2D" w:rsidRDefault="005346E2" w:rsidP="00C27F2D">
      <w:pPr>
        <w:spacing w:after="0" w:line="360" w:lineRule="auto"/>
        <w:jc w:val="both"/>
        <w:rPr>
          <w:rFonts w:ascii="Arial" w:eastAsia="Times New Roman" w:hAnsi="Arial" w:cs="Arial"/>
          <w:sz w:val="24"/>
          <w:szCs w:val="24"/>
        </w:rPr>
      </w:pPr>
      <w:r w:rsidRPr="00C27F2D">
        <w:rPr>
          <w:rFonts w:ascii="Arial" w:eastAsia="Times New Roman" w:hAnsi="Arial" w:cs="Arial"/>
          <w:sz w:val="24"/>
          <w:szCs w:val="24"/>
        </w:rPr>
        <w:t>3</w:t>
      </w:r>
      <w:r w:rsidRPr="0037724A">
        <w:rPr>
          <w:rFonts w:ascii="Arial" w:eastAsia="Times New Roman" w:hAnsi="Arial" w:cs="Arial"/>
          <w:b/>
          <w:sz w:val="24"/>
          <w:szCs w:val="24"/>
        </w:rPr>
        <w:t>. Indicarea obiectivului/obiectivelor de mediu pentru fiecare corp de apă identificat, cu precizarea excepțiilor aplicate și a termenelor aferente, după caz.</w:t>
      </w:r>
    </w:p>
    <w:p w:rsidR="005346E2" w:rsidRPr="0037724A" w:rsidRDefault="005346E2" w:rsidP="00C27F2D">
      <w:pPr>
        <w:spacing w:after="0" w:line="360" w:lineRule="auto"/>
        <w:jc w:val="both"/>
        <w:rPr>
          <w:rFonts w:ascii="Arial" w:eastAsia="Times New Roman" w:hAnsi="Arial" w:cs="Arial"/>
          <w:color w:val="000000" w:themeColor="text1"/>
          <w:sz w:val="24"/>
          <w:szCs w:val="24"/>
        </w:rPr>
      </w:pPr>
      <w:r w:rsidRPr="0037724A">
        <w:rPr>
          <w:rFonts w:ascii="Arial" w:eastAsia="Times New Roman" w:hAnsi="Arial" w:cs="Arial"/>
          <w:color w:val="000000" w:themeColor="text1"/>
          <w:sz w:val="24"/>
          <w:szCs w:val="24"/>
        </w:rPr>
        <w:t xml:space="preserve">Proiectul nu se realizează pe ape si nu are legătură cu apele. Alimentarea cu apa se face sistemul centralizat al </w:t>
      </w:r>
      <w:r w:rsidR="00C76DF0">
        <w:rPr>
          <w:rFonts w:ascii="Arial" w:eastAsia="Times New Roman" w:hAnsi="Arial" w:cs="Arial"/>
          <w:color w:val="000000" w:themeColor="text1"/>
          <w:sz w:val="24"/>
          <w:szCs w:val="24"/>
        </w:rPr>
        <w:t>localității Tg Jiu</w:t>
      </w:r>
      <w:r w:rsidRPr="0037724A">
        <w:rPr>
          <w:rFonts w:ascii="Arial" w:eastAsia="Times New Roman" w:hAnsi="Arial" w:cs="Arial"/>
          <w:color w:val="000000" w:themeColor="text1"/>
          <w:sz w:val="24"/>
          <w:szCs w:val="24"/>
        </w:rPr>
        <w:t xml:space="preserve">  si evacuarea apelor menajere se va realiza </w:t>
      </w:r>
      <w:r w:rsidR="006C1583">
        <w:rPr>
          <w:rFonts w:ascii="Arial" w:eastAsia="Times New Roman" w:hAnsi="Arial" w:cs="Arial"/>
          <w:color w:val="000000" w:themeColor="text1"/>
          <w:sz w:val="24"/>
          <w:szCs w:val="24"/>
        </w:rPr>
        <w:t>bazin vidanjabil</w:t>
      </w:r>
      <w:r w:rsidRPr="0037724A">
        <w:rPr>
          <w:rFonts w:ascii="Arial" w:eastAsia="Times New Roman" w:hAnsi="Arial" w:cs="Arial"/>
          <w:color w:val="000000" w:themeColor="text1"/>
          <w:sz w:val="24"/>
          <w:szCs w:val="24"/>
        </w:rPr>
        <w:t>.</w:t>
      </w:r>
    </w:p>
    <w:p w:rsidR="005346E2" w:rsidRPr="00C27F2D" w:rsidRDefault="005346E2" w:rsidP="00C27F2D">
      <w:pPr>
        <w:spacing w:after="0" w:line="360" w:lineRule="auto"/>
        <w:jc w:val="both"/>
        <w:rPr>
          <w:rFonts w:ascii="Arial" w:eastAsia="Times New Roman" w:hAnsi="Arial" w:cs="Arial"/>
          <w:b/>
          <w:sz w:val="24"/>
          <w:szCs w:val="24"/>
        </w:rPr>
      </w:pPr>
    </w:p>
    <w:p w:rsidR="00527FAD" w:rsidRPr="00C27F2D" w:rsidRDefault="00527FAD" w:rsidP="00C27F2D">
      <w:pPr>
        <w:spacing w:after="0" w:line="360" w:lineRule="auto"/>
        <w:jc w:val="both"/>
        <w:rPr>
          <w:rFonts w:ascii="Arial" w:eastAsia="Times New Roman" w:hAnsi="Arial" w:cs="Arial"/>
          <w:b/>
          <w:sz w:val="24"/>
          <w:szCs w:val="24"/>
        </w:rPr>
      </w:pPr>
      <w:r w:rsidRPr="0037724A">
        <w:rPr>
          <w:rFonts w:ascii="Arial" w:eastAsia="Times New Roman" w:hAnsi="Arial" w:cs="Arial"/>
          <w:b/>
          <w:color w:val="000000" w:themeColor="text1"/>
          <w:sz w:val="24"/>
          <w:szCs w:val="24"/>
          <w:lang w:val="ro-RO"/>
        </w:rPr>
        <w:t>XV.</w:t>
      </w:r>
      <w:r w:rsidRPr="0037724A">
        <w:rPr>
          <w:rFonts w:ascii="Arial" w:eastAsia="Times New Roman" w:hAnsi="Arial" w:cs="Arial"/>
          <w:color w:val="000000" w:themeColor="text1"/>
          <w:sz w:val="24"/>
          <w:szCs w:val="24"/>
          <w:lang w:val="ro-RO"/>
        </w:rPr>
        <w:t xml:space="preserve"> </w:t>
      </w:r>
      <w:r w:rsidR="00FE12D9" w:rsidRPr="00C27F2D">
        <w:rPr>
          <w:rFonts w:ascii="Arial" w:eastAsia="Times New Roman" w:hAnsi="Arial" w:cs="Arial"/>
          <w:b/>
          <w:sz w:val="24"/>
          <w:szCs w:val="24"/>
        </w:rPr>
        <w:t>Criteriile prevăzute în anexa nr. 3 la Legea nr. 292/2018 privind evaluarea impactului anumitor proiecte publice și private asupra mediului se iau în considerare, dacă este cazul, în momentul compilării informațiilor în conformitate cu punctele III-XIV</w:t>
      </w:r>
    </w:p>
    <w:p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In realizarea memoriului s-au luat in considerare criteriile din anexa 3. Se detaliaza cerintele privind riscurile de accidente din utilizarea substantelor chimice periculoase, riscurile natural si antropice si efectul de sera. </w:t>
      </w:r>
    </w:p>
    <w:p w:rsidR="00FE12D9" w:rsidRPr="00C27F2D" w:rsidRDefault="00FE12D9" w:rsidP="00C27F2D">
      <w:pPr>
        <w:tabs>
          <w:tab w:val="left" w:pos="735"/>
        </w:tabs>
        <w:snapToGrid w:val="0"/>
        <w:spacing w:after="0" w:line="360" w:lineRule="auto"/>
        <w:jc w:val="both"/>
        <w:rPr>
          <w:rFonts w:ascii="Arial" w:hAnsi="Arial" w:cs="Arial"/>
          <w:b/>
          <w:color w:val="000000"/>
          <w:sz w:val="24"/>
          <w:szCs w:val="24"/>
          <w:lang w:val="it-IT"/>
        </w:rPr>
      </w:pPr>
      <w:r w:rsidRPr="00C27F2D">
        <w:rPr>
          <w:rFonts w:ascii="Arial" w:hAnsi="Arial" w:cs="Arial"/>
          <w:b/>
          <w:color w:val="000000"/>
          <w:sz w:val="24"/>
          <w:szCs w:val="24"/>
          <w:lang w:val="it-IT"/>
        </w:rPr>
        <w:t>Completari cu cerintele noii Directive EIA, revizuita:</w:t>
      </w:r>
    </w:p>
    <w:p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 xml:space="preserve">Detalierea aspectelor privind riscurile de accidente majore si/sau dezastre relevante pentru proiectul in cauza, inclusiv cele cauzate de schimbarile climatice, conform cunostintelor stiintifice; </w:t>
      </w:r>
    </w:p>
    <w:p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eastAsia="Times New Roman" w:hAnsi="Arial" w:cs="Arial"/>
          <w:b/>
          <w:sz w:val="24"/>
          <w:szCs w:val="24"/>
        </w:rPr>
        <w:t>Riscuri de accidente din utilizarea substantelor periculoase</w:t>
      </w:r>
    </w:p>
    <w:p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lastRenderedPageBreak/>
        <w:t>Proiectul propus nu se incadreaza sub Directiva SEVESO, nu se utilizeaza substante chimice periculoase. Nu exista risc de accident major.</w:t>
      </w:r>
    </w:p>
    <w:p w:rsidR="00FE12D9" w:rsidRPr="00C27F2D" w:rsidRDefault="00FE12D9" w:rsidP="00C27F2D">
      <w:pPr>
        <w:pStyle w:val="Style14"/>
        <w:widowControl/>
        <w:tabs>
          <w:tab w:val="left" w:pos="1080"/>
        </w:tabs>
        <w:spacing w:line="360" w:lineRule="auto"/>
        <w:jc w:val="both"/>
        <w:rPr>
          <w:rFonts w:ascii="Arial" w:hAnsi="Arial" w:cs="Arial"/>
          <w:b/>
          <w:bCs/>
          <w:lang w:val="pt-BR"/>
        </w:rPr>
      </w:pPr>
    </w:p>
    <w:p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
          <w:bCs/>
          <w:lang w:val="pt-BR"/>
        </w:rPr>
        <w:t>Riscuri de accidente din dezastre naturale:</w:t>
      </w:r>
    </w:p>
    <w:p w:rsidR="008D5256" w:rsidRPr="008D5256" w:rsidRDefault="008D5256" w:rsidP="008D5256">
      <w:pPr>
        <w:widowControl w:val="0"/>
        <w:spacing w:line="360" w:lineRule="auto"/>
        <w:ind w:firstLine="708"/>
        <w:jc w:val="both"/>
        <w:rPr>
          <w:rFonts w:ascii="Arial" w:hAnsi="Arial" w:cs="Arial"/>
          <w:sz w:val="24"/>
          <w:szCs w:val="24"/>
        </w:rPr>
      </w:pPr>
      <w:r w:rsidRPr="008D5256">
        <w:rPr>
          <w:rFonts w:ascii="Arial" w:hAnsi="Arial" w:cs="Arial"/>
          <w:sz w:val="24"/>
          <w:szCs w:val="24"/>
        </w:rPr>
        <w:t xml:space="preserve">Clima zonei în care se află amplasamentul, se integrează, fără excepţii vizibile, în clima depresiunii getice din nordul Olteniei. Carpaţii de la nord, precum şi culmile destul de înalte din imediata apropiere </w:t>
      </w:r>
      <w:r w:rsidR="00C76DF0">
        <w:rPr>
          <w:rFonts w:ascii="Arial" w:hAnsi="Arial" w:cs="Arial"/>
          <w:sz w:val="24"/>
          <w:szCs w:val="24"/>
        </w:rPr>
        <w:t>al localității</w:t>
      </w:r>
      <w:r w:rsidRPr="008D5256">
        <w:rPr>
          <w:rFonts w:ascii="Arial" w:hAnsi="Arial" w:cs="Arial"/>
          <w:sz w:val="24"/>
          <w:szCs w:val="24"/>
        </w:rPr>
        <w:t>, influenţează într-o bună manieră modificarea proceselor atmosferice de aici.</w:t>
      </w:r>
    </w:p>
    <w:p w:rsidR="008D5256" w:rsidRPr="008D5256" w:rsidRDefault="008D5256" w:rsidP="008D5256">
      <w:pPr>
        <w:widowControl w:val="0"/>
        <w:spacing w:line="360" w:lineRule="auto"/>
        <w:ind w:firstLine="708"/>
        <w:jc w:val="both"/>
        <w:rPr>
          <w:rFonts w:ascii="Arial" w:hAnsi="Arial" w:cs="Arial"/>
          <w:sz w:val="24"/>
          <w:szCs w:val="24"/>
        </w:rPr>
      </w:pPr>
      <w:r w:rsidRPr="008D5256">
        <w:rPr>
          <w:rFonts w:ascii="Arial" w:hAnsi="Arial" w:cs="Arial"/>
          <w:sz w:val="24"/>
          <w:szCs w:val="24"/>
        </w:rPr>
        <w:t xml:space="preserve">În general, clima </w:t>
      </w:r>
      <w:r w:rsidR="00C76DF0">
        <w:rPr>
          <w:rFonts w:ascii="Arial" w:hAnsi="Arial" w:cs="Arial"/>
          <w:sz w:val="24"/>
          <w:szCs w:val="24"/>
        </w:rPr>
        <w:t>orașul Tg Jiu</w:t>
      </w:r>
      <w:r w:rsidRPr="008D5256">
        <w:rPr>
          <w:rFonts w:ascii="Arial" w:hAnsi="Arial" w:cs="Arial"/>
          <w:sz w:val="24"/>
          <w:szCs w:val="24"/>
        </w:rPr>
        <w:t xml:space="preserve"> este de tipul climei zonelor adăpostite, predominante fiind zilele liniştite, calme, fără viscole iarna, cu zăpezi ce cad lent, cu fulgii mari, dar şi cu ploi torenţiale foarte abundente vara. În munţii de la nord, clima este desigur mult mai di</w:t>
      </w:r>
      <w:r w:rsidR="00C76DF0">
        <w:rPr>
          <w:rFonts w:ascii="Arial" w:hAnsi="Arial" w:cs="Arial"/>
          <w:sz w:val="24"/>
          <w:szCs w:val="24"/>
        </w:rPr>
        <w:t>ferenţiată de cea din oaș</w:t>
      </w:r>
      <w:r w:rsidRPr="008D5256">
        <w:rPr>
          <w:rFonts w:ascii="Arial" w:hAnsi="Arial" w:cs="Arial"/>
          <w:sz w:val="24"/>
          <w:szCs w:val="24"/>
        </w:rPr>
        <w:t>, în funcţie de înălţimea acestora, sau de adâncimea văilor, de pantele însorite sau de cele aflate permanent în umbră.</w:t>
      </w:r>
    </w:p>
    <w:p w:rsidR="00FE12D9" w:rsidRPr="00C27F2D" w:rsidRDefault="00FE12D9" w:rsidP="0037724A">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w:t>
      </w:r>
      <w:r w:rsidRPr="00C27F2D">
        <w:rPr>
          <w:rFonts w:ascii="Arial" w:hAnsi="Arial" w:cs="Arial"/>
          <w:b/>
          <w:sz w:val="24"/>
          <w:szCs w:val="24"/>
        </w:rPr>
        <w:t>geologic,</w:t>
      </w:r>
      <w:r w:rsidRPr="00C27F2D">
        <w:rPr>
          <w:rFonts w:ascii="Arial" w:hAnsi="Arial" w:cs="Arial"/>
          <w:sz w:val="24"/>
          <w:szCs w:val="24"/>
        </w:rPr>
        <w:t xml:space="preserve"> teritoriul </w:t>
      </w:r>
      <w:r w:rsidR="006C1583">
        <w:rPr>
          <w:rFonts w:ascii="Arial" w:hAnsi="Arial" w:cs="Arial"/>
          <w:sz w:val="24"/>
          <w:szCs w:val="24"/>
        </w:rPr>
        <w:t>zona montană din județ Gorj</w:t>
      </w:r>
      <w:r w:rsidRPr="00C27F2D">
        <w:rPr>
          <w:rFonts w:ascii="Arial" w:hAnsi="Arial" w:cs="Arial"/>
          <w:sz w:val="24"/>
          <w:szCs w:val="24"/>
        </w:rPr>
        <w:t xml:space="preserve"> din care face parte si amplasamentul proiectului, face parte din cadrul larg al </w:t>
      </w:r>
      <w:r w:rsidR="008D5256">
        <w:rPr>
          <w:rFonts w:ascii="Arial" w:hAnsi="Arial" w:cs="Arial"/>
          <w:sz w:val="24"/>
          <w:szCs w:val="24"/>
        </w:rPr>
        <w:t>podișului Getic</w:t>
      </w:r>
      <w:r w:rsidRPr="00C27F2D">
        <w:rPr>
          <w:rFonts w:ascii="Arial" w:hAnsi="Arial" w:cs="Arial"/>
          <w:sz w:val="24"/>
          <w:szCs w:val="24"/>
        </w:rPr>
        <w:t xml:space="preserve">. </w:t>
      </w:r>
    </w:p>
    <w:p w:rsidR="00FE12D9" w:rsidRPr="00C27F2D" w:rsidRDefault="00FE12D9" w:rsidP="0037724A">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w:t>
      </w:r>
      <w:r w:rsidRPr="00C27F2D">
        <w:rPr>
          <w:rFonts w:ascii="Arial" w:hAnsi="Arial" w:cs="Arial"/>
          <w:b/>
          <w:sz w:val="24"/>
          <w:szCs w:val="24"/>
        </w:rPr>
        <w:t>geomorfologic,</w:t>
      </w:r>
      <w:r w:rsidRPr="00C27F2D">
        <w:rPr>
          <w:rFonts w:ascii="Arial" w:hAnsi="Arial" w:cs="Arial"/>
          <w:sz w:val="24"/>
          <w:szCs w:val="24"/>
        </w:rPr>
        <w:t xml:space="preserve"> întreg arealul </w:t>
      </w:r>
      <w:r w:rsidR="00C76DF0">
        <w:rPr>
          <w:rFonts w:ascii="Arial" w:hAnsi="Arial" w:cs="Arial"/>
          <w:sz w:val="24"/>
          <w:szCs w:val="24"/>
        </w:rPr>
        <w:t>localității Tg Jiu</w:t>
      </w:r>
      <w:r w:rsidRPr="00C27F2D">
        <w:rPr>
          <w:rFonts w:ascii="Arial" w:hAnsi="Arial" w:cs="Arial"/>
          <w:sz w:val="24"/>
          <w:szCs w:val="24"/>
        </w:rPr>
        <w:t xml:space="preserve"> se suprapune peste </w:t>
      </w:r>
      <w:r w:rsidR="00806973">
        <w:rPr>
          <w:rFonts w:ascii="Arial" w:hAnsi="Arial" w:cs="Arial"/>
          <w:sz w:val="24"/>
          <w:szCs w:val="24"/>
        </w:rPr>
        <w:t xml:space="preserve">zona </w:t>
      </w:r>
      <w:r w:rsidR="008D5256">
        <w:rPr>
          <w:rFonts w:ascii="Arial" w:hAnsi="Arial" w:cs="Arial"/>
          <w:sz w:val="24"/>
          <w:szCs w:val="24"/>
        </w:rPr>
        <w:t>podișului Getic</w:t>
      </w:r>
      <w:r w:rsidRPr="00C27F2D">
        <w:rPr>
          <w:rFonts w:ascii="Arial" w:hAnsi="Arial" w:cs="Arial"/>
          <w:sz w:val="24"/>
          <w:szCs w:val="24"/>
        </w:rPr>
        <w:t xml:space="preserve">, de subsidență, având aspect de albie majoră, formată de râul </w:t>
      </w:r>
      <w:r w:rsidR="00C76DF0">
        <w:rPr>
          <w:rFonts w:ascii="Arial" w:hAnsi="Arial" w:cs="Arial"/>
          <w:sz w:val="24"/>
          <w:szCs w:val="24"/>
        </w:rPr>
        <w:t>Jiu</w:t>
      </w:r>
      <w:r w:rsidRPr="00C27F2D">
        <w:rPr>
          <w:rFonts w:ascii="Arial" w:hAnsi="Arial" w:cs="Arial"/>
          <w:sz w:val="24"/>
          <w:szCs w:val="24"/>
        </w:rPr>
        <w:t xml:space="preserve">. Această </w:t>
      </w:r>
      <w:r w:rsidR="00806973">
        <w:rPr>
          <w:rFonts w:ascii="Arial" w:hAnsi="Arial" w:cs="Arial"/>
          <w:sz w:val="24"/>
          <w:szCs w:val="24"/>
        </w:rPr>
        <w:t xml:space="preserve">zonă de </w:t>
      </w:r>
      <w:r w:rsidR="008D5256">
        <w:rPr>
          <w:rFonts w:ascii="Arial" w:hAnsi="Arial" w:cs="Arial"/>
          <w:sz w:val="24"/>
          <w:szCs w:val="24"/>
        </w:rPr>
        <w:t>podiș</w:t>
      </w:r>
      <w:r w:rsidRPr="00C27F2D">
        <w:rPr>
          <w:rFonts w:ascii="Arial" w:hAnsi="Arial" w:cs="Arial"/>
          <w:sz w:val="24"/>
          <w:szCs w:val="24"/>
        </w:rPr>
        <w:t xml:space="preserve"> este marcată pe suprafață de </w:t>
      </w:r>
      <w:r w:rsidR="00806973">
        <w:rPr>
          <w:rFonts w:ascii="Arial" w:hAnsi="Arial" w:cs="Arial"/>
          <w:sz w:val="24"/>
          <w:szCs w:val="24"/>
        </w:rPr>
        <w:t>relief</w:t>
      </w:r>
      <w:r w:rsidRPr="00C27F2D">
        <w:rPr>
          <w:rFonts w:ascii="Arial" w:hAnsi="Arial" w:cs="Arial"/>
          <w:sz w:val="24"/>
          <w:szCs w:val="24"/>
        </w:rPr>
        <w:t xml:space="preserve"> de tasare pe alocuri, ca urmare a lipsei de compactitate a solului și a substratului acestuia, numite crovuri și padine. </w:t>
      </w:r>
    </w:p>
    <w:p w:rsidR="00FE12D9" w:rsidRPr="00C27F2D" w:rsidRDefault="00FE12D9" w:rsidP="0037724A">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al formelor de </w:t>
      </w:r>
      <w:r w:rsidRPr="00C27F2D">
        <w:rPr>
          <w:rFonts w:ascii="Arial" w:hAnsi="Arial" w:cs="Arial"/>
          <w:b/>
          <w:sz w:val="24"/>
          <w:szCs w:val="24"/>
        </w:rPr>
        <w:t>relief,</w:t>
      </w:r>
      <w:r w:rsidRPr="00C27F2D">
        <w:rPr>
          <w:rFonts w:ascii="Arial" w:hAnsi="Arial" w:cs="Arial"/>
          <w:sz w:val="24"/>
          <w:szCs w:val="24"/>
        </w:rPr>
        <w:t xml:space="preserve"> amplasamentul proiectului se suprapune peste regiunea </w:t>
      </w:r>
      <w:r w:rsidR="008D5256">
        <w:rPr>
          <w:rFonts w:ascii="Arial" w:hAnsi="Arial" w:cs="Arial"/>
          <w:sz w:val="24"/>
          <w:szCs w:val="24"/>
        </w:rPr>
        <w:t>Subcarpații Get</w:t>
      </w:r>
      <w:r w:rsidR="00C76DF0">
        <w:rPr>
          <w:rFonts w:ascii="Arial" w:hAnsi="Arial" w:cs="Arial"/>
          <w:sz w:val="24"/>
          <w:szCs w:val="24"/>
        </w:rPr>
        <w:t>ici</w:t>
      </w:r>
      <w:r w:rsidRPr="00C27F2D">
        <w:rPr>
          <w:rFonts w:ascii="Arial" w:hAnsi="Arial" w:cs="Arial"/>
          <w:sz w:val="24"/>
          <w:szCs w:val="24"/>
        </w:rPr>
        <w:t xml:space="preserve">. </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Conform Studiului  geotehnic stratificatia este urmatoarea:</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Sol vegetal argilos negru avand o grosime intre 0.40-0.50m;</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Argila cafenie cenusie, plastic consistenta cu extindere pana la 1.00m adancime;</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Argila prafoasa cafenie galbuie, plastic vartoasa cu consistenta pana la 1.60mm;</w:t>
      </w:r>
    </w:p>
    <w:p w:rsidR="00FE12D9" w:rsidRPr="00C27F2D" w:rsidRDefault="0037724A" w:rsidP="00C27F2D">
      <w:pPr>
        <w:pStyle w:val="Style8"/>
        <w:widowControl/>
        <w:spacing w:line="360" w:lineRule="auto"/>
        <w:rPr>
          <w:rStyle w:val="FontStyle36"/>
          <w:sz w:val="24"/>
          <w:szCs w:val="24"/>
        </w:rPr>
      </w:pPr>
      <w:r>
        <w:rPr>
          <w:rStyle w:val="FontStyle53"/>
          <w:sz w:val="24"/>
          <w:szCs w:val="24"/>
        </w:rPr>
        <w:t xml:space="preserve"> </w:t>
      </w:r>
      <w:r w:rsidR="00FE12D9" w:rsidRPr="00C27F2D">
        <w:rPr>
          <w:rStyle w:val="FontStyle53"/>
          <w:sz w:val="24"/>
          <w:szCs w:val="24"/>
        </w:rPr>
        <w:t xml:space="preserve">o </w:t>
      </w:r>
      <w:r w:rsidR="00FE12D9" w:rsidRPr="00C27F2D">
        <w:rPr>
          <w:rStyle w:val="FontStyle36"/>
          <w:sz w:val="24"/>
          <w:szCs w:val="24"/>
        </w:rPr>
        <w:t>Argila prafoasa cafenie galbuie cu orizonturi ruginii .plastic vartoasa, mai compacta cu concretii fine si mijlocii de calcar, cu extindere la peste 5.00m adancime.</w:t>
      </w:r>
    </w:p>
    <w:p w:rsidR="00FE12D9" w:rsidRPr="00C27F2D" w:rsidRDefault="00FE12D9" w:rsidP="0037724A">
      <w:pPr>
        <w:pStyle w:val="Style17"/>
        <w:widowControl/>
        <w:spacing w:line="360" w:lineRule="auto"/>
        <w:ind w:firstLine="0"/>
        <w:rPr>
          <w:rStyle w:val="FontStyle36"/>
          <w:sz w:val="24"/>
          <w:szCs w:val="24"/>
        </w:rPr>
      </w:pPr>
      <w:r w:rsidRPr="00C27F2D">
        <w:rPr>
          <w:rStyle w:val="FontStyle36"/>
          <w:sz w:val="24"/>
          <w:szCs w:val="24"/>
        </w:rPr>
        <w:lastRenderedPageBreak/>
        <w:t>Tinand cont de aceste date si de structura cladirilor propuse in aceasta zona se recomanda:</w:t>
      </w:r>
    </w:p>
    <w:p w:rsidR="00FE12D9" w:rsidRPr="00C27F2D" w:rsidRDefault="00FE12D9" w:rsidP="00C27F2D">
      <w:pPr>
        <w:pStyle w:val="Style8"/>
        <w:widowControl/>
        <w:spacing w:line="360" w:lineRule="auto"/>
        <w:ind w:hanging="336"/>
        <w:rPr>
          <w:rStyle w:val="FontStyle36"/>
          <w:sz w:val="24"/>
          <w:szCs w:val="24"/>
        </w:rPr>
      </w:pPr>
      <w:r w:rsidRPr="00C27F2D">
        <w:rPr>
          <w:rStyle w:val="FontStyle53"/>
          <w:sz w:val="24"/>
          <w:szCs w:val="24"/>
        </w:rPr>
        <w:t xml:space="preserve">o </w:t>
      </w:r>
      <w:r w:rsidRPr="00C27F2D">
        <w:rPr>
          <w:rStyle w:val="FontStyle36"/>
          <w:sz w:val="24"/>
          <w:szCs w:val="24"/>
        </w:rPr>
        <w:t>Terenul apt de fundare il constituie stratul argilos in stare naturala cafeniu plastic vartos ce apare sub solul vegetal.</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Adancimea minima de fundare va trebui sa indeplineasca urmatoarele conditii:</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D1 MIN&gt;0.8M fata de nivelul actual al terenului</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D2MIN &gt; 1,00M fata de nivelul terenului sistematizat</w:t>
      </w:r>
    </w:p>
    <w:p w:rsidR="00FE12D9" w:rsidRPr="00C27F2D" w:rsidRDefault="00FE12D9" w:rsidP="00C27F2D">
      <w:pPr>
        <w:pStyle w:val="Style8"/>
        <w:widowControl/>
        <w:spacing w:line="360" w:lineRule="auto"/>
        <w:rPr>
          <w:rStyle w:val="FontStyle36"/>
          <w:sz w:val="24"/>
          <w:szCs w:val="24"/>
        </w:rPr>
      </w:pPr>
      <w:r w:rsidRPr="00C27F2D">
        <w:rPr>
          <w:rStyle w:val="FontStyle53"/>
          <w:sz w:val="24"/>
          <w:szCs w:val="24"/>
        </w:rPr>
        <w:t xml:space="preserve">o </w:t>
      </w:r>
      <w:r w:rsidRPr="00C27F2D">
        <w:rPr>
          <w:rStyle w:val="FontStyle36"/>
          <w:sz w:val="24"/>
          <w:szCs w:val="24"/>
        </w:rPr>
        <w:t>Calculul terenului de fundare pentru constructiile in cauza .fundate direct ,se poate adopta o presiune conventionala de calcul de baza D=2.0m, B=1.0m in grupa fundamentala de incarcari Pconv=220 KPA la care se vor aplica corectiile corespunzatoare adancimilor si latimilor efectiv proiectate conf STAS 3300/2-1985.</w:t>
      </w:r>
    </w:p>
    <w:p w:rsidR="00FE12D9" w:rsidRPr="00C27F2D" w:rsidRDefault="00FE12D9" w:rsidP="00C27F2D">
      <w:pPr>
        <w:spacing w:after="0" w:line="360" w:lineRule="auto"/>
        <w:ind w:firstLine="567"/>
        <w:contextualSpacing/>
        <w:jc w:val="both"/>
        <w:rPr>
          <w:rFonts w:ascii="Arial" w:hAnsi="Arial" w:cs="Arial"/>
          <w:sz w:val="24"/>
          <w:szCs w:val="24"/>
        </w:rPr>
      </w:pPr>
    </w:p>
    <w:p w:rsidR="00D9133B" w:rsidRPr="00D9133B" w:rsidRDefault="00FE12D9" w:rsidP="00D9133B">
      <w:pPr>
        <w:ind w:firstLine="720"/>
        <w:jc w:val="both"/>
        <w:rPr>
          <w:rFonts w:ascii="Arial" w:hAnsi="Arial" w:cs="Arial"/>
          <w:sz w:val="24"/>
          <w:szCs w:val="24"/>
        </w:rPr>
      </w:pPr>
      <w:r w:rsidRPr="00C27F2D">
        <w:rPr>
          <w:rFonts w:ascii="Arial" w:hAnsi="Arial" w:cs="Arial"/>
          <w:sz w:val="24"/>
          <w:szCs w:val="24"/>
        </w:rPr>
        <w:t xml:space="preserve">Din punct de vedere </w:t>
      </w:r>
      <w:r w:rsidRPr="00C27F2D">
        <w:rPr>
          <w:rFonts w:ascii="Arial" w:hAnsi="Arial" w:cs="Arial"/>
          <w:b/>
          <w:sz w:val="24"/>
          <w:szCs w:val="24"/>
        </w:rPr>
        <w:t>climatic</w:t>
      </w:r>
      <w:r w:rsidRPr="00C27F2D">
        <w:rPr>
          <w:rFonts w:ascii="Arial" w:hAnsi="Arial" w:cs="Arial"/>
          <w:sz w:val="24"/>
          <w:szCs w:val="24"/>
        </w:rPr>
        <w:t xml:space="preserve"> </w:t>
      </w:r>
      <w:r w:rsidR="00D9133B" w:rsidRPr="00D9133B">
        <w:rPr>
          <w:rFonts w:ascii="Arial" w:hAnsi="Arial" w:cs="Arial"/>
          <w:sz w:val="24"/>
          <w:szCs w:val="24"/>
        </w:rPr>
        <w:t xml:space="preserve">teritoriul  administrativ al </w:t>
      </w:r>
      <w:r w:rsidR="00C76DF0">
        <w:rPr>
          <w:rFonts w:ascii="Arial" w:hAnsi="Arial" w:cs="Arial"/>
          <w:sz w:val="24"/>
          <w:szCs w:val="24"/>
        </w:rPr>
        <w:t>orașului Tg Jiu</w:t>
      </w:r>
      <w:r w:rsidR="00D9133B" w:rsidRPr="00D9133B">
        <w:rPr>
          <w:rFonts w:ascii="Arial" w:hAnsi="Arial" w:cs="Arial"/>
          <w:sz w:val="24"/>
          <w:szCs w:val="24"/>
        </w:rPr>
        <w:t xml:space="preserve"> este situat în partea de  est a judeţului Gorj.</w:t>
      </w:r>
    </w:p>
    <w:p w:rsidR="00D9133B" w:rsidRPr="00D9133B" w:rsidRDefault="00C76DF0" w:rsidP="00D9133B">
      <w:pPr>
        <w:jc w:val="both"/>
        <w:rPr>
          <w:rFonts w:ascii="Arial" w:hAnsi="Arial" w:cs="Arial"/>
          <w:sz w:val="24"/>
          <w:szCs w:val="24"/>
        </w:rPr>
      </w:pPr>
      <w:r>
        <w:rPr>
          <w:rFonts w:ascii="Arial" w:hAnsi="Arial" w:cs="Arial"/>
          <w:sz w:val="24"/>
          <w:szCs w:val="24"/>
        </w:rPr>
        <w:tab/>
        <w:t>Relieful orașului</w:t>
      </w:r>
      <w:r w:rsidR="00D9133B" w:rsidRPr="00D9133B">
        <w:rPr>
          <w:rFonts w:ascii="Arial" w:hAnsi="Arial" w:cs="Arial"/>
          <w:sz w:val="24"/>
          <w:szCs w:val="24"/>
        </w:rPr>
        <w:t xml:space="preserve"> are o evoluţie comună cu a celorlalte unităţi administrativ teritoriale din jur şi se compune în principal din dealuri acoperite de păduri şi luncile create de apele ce străbat teritoriul acesteia. </w:t>
      </w:r>
    </w:p>
    <w:p w:rsidR="00D9133B" w:rsidRPr="00D9133B" w:rsidRDefault="00D9133B" w:rsidP="00D9133B">
      <w:pPr>
        <w:jc w:val="both"/>
        <w:rPr>
          <w:rFonts w:ascii="Arial" w:hAnsi="Arial" w:cs="Arial"/>
          <w:sz w:val="24"/>
          <w:szCs w:val="24"/>
        </w:rPr>
      </w:pPr>
      <w:r w:rsidRPr="00D9133B">
        <w:rPr>
          <w:rFonts w:ascii="Arial" w:hAnsi="Arial" w:cs="Arial"/>
          <w:sz w:val="24"/>
          <w:szCs w:val="24"/>
        </w:rPr>
        <w:tab/>
        <w:t>Principalele forme de relief ale teritoriului administrativ al</w:t>
      </w:r>
      <w:r w:rsidR="00C76DF0">
        <w:rPr>
          <w:rFonts w:ascii="Arial" w:hAnsi="Arial" w:cs="Arial"/>
          <w:sz w:val="24"/>
          <w:szCs w:val="24"/>
        </w:rPr>
        <w:t xml:space="preserve"> localității</w:t>
      </w:r>
      <w:r w:rsidRPr="00D9133B">
        <w:rPr>
          <w:rFonts w:ascii="Arial" w:hAnsi="Arial" w:cs="Arial"/>
          <w:sz w:val="24"/>
          <w:szCs w:val="24"/>
        </w:rPr>
        <w:t xml:space="preserve"> sunt dealurile.  şi luncile formate de apele care o străbat.</w:t>
      </w:r>
      <w:r w:rsidRPr="00D9133B">
        <w:rPr>
          <w:rFonts w:ascii="Arial" w:hAnsi="Arial" w:cs="Arial"/>
          <w:sz w:val="24"/>
          <w:szCs w:val="24"/>
        </w:rPr>
        <w:tab/>
      </w:r>
    </w:p>
    <w:p w:rsidR="00D9133B" w:rsidRPr="00D9133B" w:rsidRDefault="00D9133B" w:rsidP="00C76DF0">
      <w:pPr>
        <w:jc w:val="both"/>
        <w:rPr>
          <w:rFonts w:ascii="Arial" w:hAnsi="Arial" w:cs="Arial"/>
          <w:sz w:val="24"/>
          <w:szCs w:val="24"/>
        </w:rPr>
      </w:pPr>
      <w:r w:rsidRPr="00D9133B">
        <w:rPr>
          <w:rFonts w:ascii="Arial" w:hAnsi="Arial" w:cs="Arial"/>
          <w:sz w:val="24"/>
          <w:szCs w:val="24"/>
        </w:rPr>
        <w:tab/>
      </w:r>
    </w:p>
    <w:p w:rsidR="00FE12D9" w:rsidRPr="00C27F2D" w:rsidRDefault="00FE12D9" w:rsidP="00D9133B">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w:t>
      </w:r>
      <w:r w:rsidRPr="00C27F2D">
        <w:rPr>
          <w:rFonts w:ascii="Arial" w:hAnsi="Arial" w:cs="Arial"/>
          <w:b/>
          <w:sz w:val="24"/>
          <w:szCs w:val="24"/>
        </w:rPr>
        <w:t>hidrologic</w:t>
      </w:r>
      <w:r w:rsidRPr="00C27F2D">
        <w:rPr>
          <w:rFonts w:ascii="Arial" w:hAnsi="Arial" w:cs="Arial"/>
          <w:sz w:val="24"/>
          <w:szCs w:val="24"/>
        </w:rPr>
        <w:t xml:space="preserve">, suprafața </w:t>
      </w:r>
      <w:r w:rsidR="00C76DF0">
        <w:rPr>
          <w:rFonts w:ascii="Arial" w:hAnsi="Arial" w:cs="Arial"/>
          <w:sz w:val="24"/>
          <w:szCs w:val="24"/>
        </w:rPr>
        <w:t>localității</w:t>
      </w:r>
      <w:r w:rsidRPr="00C27F2D">
        <w:rPr>
          <w:rFonts w:ascii="Arial" w:hAnsi="Arial" w:cs="Arial"/>
          <w:sz w:val="24"/>
          <w:szCs w:val="24"/>
        </w:rPr>
        <w:t xml:space="preserve">  este relativ meandrată, zona fiind traversata de cursul de apa </w:t>
      </w:r>
      <w:r w:rsidR="00C76DF0">
        <w:rPr>
          <w:rFonts w:ascii="Arial" w:hAnsi="Arial" w:cs="Arial"/>
          <w:sz w:val="24"/>
          <w:szCs w:val="24"/>
        </w:rPr>
        <w:t>Jiu</w:t>
      </w:r>
    </w:p>
    <w:p w:rsidR="00FE12D9" w:rsidRPr="00C27F2D" w:rsidRDefault="00FE12D9" w:rsidP="0037724A">
      <w:pPr>
        <w:spacing w:after="0" w:line="360" w:lineRule="auto"/>
        <w:contextualSpacing/>
        <w:jc w:val="both"/>
        <w:rPr>
          <w:rFonts w:ascii="Arial" w:hAnsi="Arial" w:cs="Arial"/>
          <w:sz w:val="24"/>
          <w:szCs w:val="24"/>
        </w:rPr>
      </w:pPr>
      <w:r w:rsidRPr="00C27F2D">
        <w:rPr>
          <w:rFonts w:ascii="Arial" w:hAnsi="Arial" w:cs="Arial"/>
          <w:sz w:val="24"/>
          <w:szCs w:val="24"/>
        </w:rPr>
        <w:t xml:space="preserve">Amplasamentul proiectului este in </w:t>
      </w:r>
      <w:r w:rsidR="0037724A">
        <w:rPr>
          <w:rFonts w:ascii="Arial" w:hAnsi="Arial" w:cs="Arial"/>
          <w:sz w:val="24"/>
          <w:szCs w:val="24"/>
        </w:rPr>
        <w:t>intravilanul  l</w:t>
      </w:r>
      <w:r w:rsidRPr="00C27F2D">
        <w:rPr>
          <w:rFonts w:ascii="Arial" w:hAnsi="Arial" w:cs="Arial"/>
          <w:sz w:val="24"/>
          <w:szCs w:val="24"/>
        </w:rPr>
        <w:t>ocalitatii</w:t>
      </w:r>
      <w:r w:rsidR="008D5256">
        <w:rPr>
          <w:rFonts w:ascii="Arial" w:hAnsi="Arial" w:cs="Arial"/>
          <w:sz w:val="24"/>
          <w:szCs w:val="24"/>
        </w:rPr>
        <w:t xml:space="preserve"> </w:t>
      </w:r>
      <w:r w:rsidR="00C76DF0">
        <w:rPr>
          <w:rFonts w:ascii="Arial" w:hAnsi="Arial" w:cs="Arial"/>
          <w:sz w:val="24"/>
          <w:szCs w:val="24"/>
        </w:rPr>
        <w:t>Tg Jiu</w:t>
      </w:r>
      <w:r w:rsidR="0037724A">
        <w:rPr>
          <w:rFonts w:ascii="Arial" w:hAnsi="Arial" w:cs="Arial"/>
          <w:sz w:val="24"/>
          <w:szCs w:val="24"/>
        </w:rPr>
        <w:t>.</w:t>
      </w:r>
    </w:p>
    <w:p w:rsidR="00FE12D9" w:rsidRPr="00C27F2D" w:rsidRDefault="00FE12D9" w:rsidP="00D9133B">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a </w:t>
      </w:r>
      <w:r w:rsidRPr="00C27F2D">
        <w:rPr>
          <w:rFonts w:ascii="Arial" w:hAnsi="Arial" w:cs="Arial"/>
          <w:b/>
          <w:sz w:val="24"/>
          <w:szCs w:val="24"/>
        </w:rPr>
        <w:t>apelor subterane</w:t>
      </w:r>
      <w:r w:rsidRPr="00C27F2D">
        <w:rPr>
          <w:rFonts w:ascii="Arial" w:hAnsi="Arial" w:cs="Arial"/>
          <w:sz w:val="24"/>
          <w:szCs w:val="24"/>
        </w:rPr>
        <w:t xml:space="preserve">, cantonarea apelor freatice are loc în nisipurile și pietrișurile din lungul fostelor lunci, și anume în pânzele aluviale ale </w:t>
      </w:r>
      <w:r w:rsidR="00806973">
        <w:rPr>
          <w:rFonts w:ascii="Arial" w:hAnsi="Arial" w:cs="Arial"/>
          <w:sz w:val="24"/>
          <w:szCs w:val="24"/>
        </w:rPr>
        <w:t>subcarpațiilor Getici</w:t>
      </w:r>
      <w:r w:rsidRPr="00C27F2D">
        <w:rPr>
          <w:rFonts w:ascii="Arial" w:hAnsi="Arial" w:cs="Arial"/>
          <w:sz w:val="24"/>
          <w:szCs w:val="24"/>
        </w:rPr>
        <w:t xml:space="preserve">. </w:t>
      </w:r>
    </w:p>
    <w:p w:rsidR="00FE12D9" w:rsidRPr="00C27F2D" w:rsidRDefault="00FE12D9" w:rsidP="0037724A">
      <w:pPr>
        <w:spacing w:after="0" w:line="360" w:lineRule="auto"/>
        <w:contextualSpacing/>
        <w:jc w:val="both"/>
        <w:rPr>
          <w:rFonts w:ascii="Arial" w:hAnsi="Arial" w:cs="Arial"/>
          <w:sz w:val="24"/>
          <w:szCs w:val="24"/>
        </w:rPr>
      </w:pPr>
      <w:r w:rsidRPr="00C27F2D">
        <w:rPr>
          <w:rFonts w:ascii="Arial" w:hAnsi="Arial" w:cs="Arial"/>
          <w:sz w:val="24"/>
          <w:szCs w:val="24"/>
        </w:rPr>
        <w:t xml:space="preserve">Din punct de vedere al </w:t>
      </w:r>
      <w:r w:rsidRPr="00C27F2D">
        <w:rPr>
          <w:rFonts w:ascii="Arial" w:hAnsi="Arial" w:cs="Arial"/>
          <w:b/>
          <w:sz w:val="24"/>
          <w:szCs w:val="24"/>
        </w:rPr>
        <w:t>utilizării terenului,</w:t>
      </w:r>
      <w:r w:rsidRPr="00C27F2D">
        <w:rPr>
          <w:rFonts w:ascii="Arial" w:hAnsi="Arial" w:cs="Arial"/>
          <w:sz w:val="24"/>
          <w:szCs w:val="24"/>
        </w:rPr>
        <w:t xml:space="preserve"> se observă faptul că suprafața </w:t>
      </w:r>
      <w:r w:rsidR="00C76DF0">
        <w:rPr>
          <w:rFonts w:ascii="Arial" w:hAnsi="Arial" w:cs="Arial"/>
          <w:sz w:val="24"/>
          <w:szCs w:val="24"/>
        </w:rPr>
        <w:t xml:space="preserve">Tg Jiu </w:t>
      </w:r>
      <w:r w:rsidRPr="00C27F2D">
        <w:rPr>
          <w:rFonts w:ascii="Arial" w:hAnsi="Arial" w:cs="Arial"/>
          <w:sz w:val="24"/>
          <w:szCs w:val="24"/>
        </w:rPr>
        <w:t xml:space="preserve">este utilizată in mare parte  în </w:t>
      </w:r>
      <w:r w:rsidR="00C76DF0">
        <w:rPr>
          <w:rFonts w:ascii="Arial" w:hAnsi="Arial" w:cs="Arial"/>
          <w:sz w:val="24"/>
          <w:szCs w:val="24"/>
        </w:rPr>
        <w:t>locuire colectivă, fabric de mici dimensiuni</w:t>
      </w:r>
      <w:r w:rsidRPr="00C27F2D">
        <w:rPr>
          <w:rFonts w:ascii="Arial" w:hAnsi="Arial" w:cs="Arial"/>
          <w:sz w:val="24"/>
          <w:szCs w:val="24"/>
        </w:rPr>
        <w:t xml:space="preserve">. Din punct de vedere </w:t>
      </w:r>
      <w:r w:rsidRPr="00C27F2D">
        <w:rPr>
          <w:rFonts w:ascii="Arial" w:hAnsi="Arial" w:cs="Arial"/>
          <w:sz w:val="24"/>
          <w:szCs w:val="24"/>
        </w:rPr>
        <w:lastRenderedPageBreak/>
        <w:t xml:space="preserve">pedologic, principalele categorii de soluri sunt cele </w:t>
      </w:r>
      <w:r w:rsidRPr="00C27F2D">
        <w:rPr>
          <w:rFonts w:ascii="Arial" w:hAnsi="Arial" w:cs="Arial"/>
          <w:i/>
          <w:sz w:val="24"/>
          <w:szCs w:val="24"/>
        </w:rPr>
        <w:t>molice</w:t>
      </w:r>
      <w:r w:rsidRPr="00C27F2D">
        <w:rPr>
          <w:rFonts w:ascii="Arial" w:hAnsi="Arial" w:cs="Arial"/>
          <w:sz w:val="24"/>
          <w:szCs w:val="24"/>
        </w:rPr>
        <w:t xml:space="preserve"> (cernoziomice).</w:t>
      </w:r>
      <w:r w:rsidRPr="00C27F2D">
        <w:rPr>
          <w:rFonts w:ascii="Arial" w:hAnsi="Arial" w:cs="Arial"/>
          <w:i/>
          <w:sz w:val="24"/>
          <w:szCs w:val="24"/>
        </w:rPr>
        <w:t xml:space="preserve">Cernoziomurile </w:t>
      </w:r>
      <w:r w:rsidRPr="00C27F2D">
        <w:rPr>
          <w:rFonts w:ascii="Arial" w:hAnsi="Arial" w:cs="Arial"/>
          <w:sz w:val="24"/>
          <w:szCs w:val="24"/>
        </w:rPr>
        <w:t xml:space="preserve">sunt specifice zonelor de stepă și silvostepă, în care se încadrează și </w:t>
      </w:r>
      <w:r w:rsidR="00D9133B">
        <w:rPr>
          <w:rFonts w:ascii="Arial" w:hAnsi="Arial" w:cs="Arial"/>
          <w:sz w:val="24"/>
          <w:szCs w:val="24"/>
        </w:rPr>
        <w:t>subcarpații Getici</w:t>
      </w:r>
      <w:r w:rsidRPr="00C27F2D">
        <w:rPr>
          <w:rFonts w:ascii="Arial" w:hAnsi="Arial" w:cs="Arial"/>
          <w:sz w:val="24"/>
          <w:szCs w:val="24"/>
        </w:rPr>
        <w:t xml:space="preserve">. In partea de vest s-a dezvoltat o importanta zona industrial </w:t>
      </w:r>
      <w:r w:rsidR="00C76DF0">
        <w:rPr>
          <w:rFonts w:ascii="Arial" w:hAnsi="Arial" w:cs="Arial"/>
          <w:sz w:val="24"/>
          <w:szCs w:val="24"/>
        </w:rPr>
        <w:t>.</w:t>
      </w:r>
      <w:r w:rsidRPr="00C27F2D">
        <w:rPr>
          <w:rFonts w:ascii="Arial" w:hAnsi="Arial" w:cs="Arial"/>
          <w:sz w:val="24"/>
          <w:szCs w:val="24"/>
        </w:rPr>
        <w:t>Plecand de la aceste analize principalele riscuri naturale in care se incadreza proiectul ar putea fi :</w:t>
      </w:r>
    </w:p>
    <w:p w:rsidR="00FE12D9" w:rsidRPr="00C27F2D" w:rsidRDefault="00FE12D9" w:rsidP="00C27F2D">
      <w:pPr>
        <w:spacing w:after="0" w:line="360" w:lineRule="auto"/>
        <w:ind w:firstLine="567"/>
        <w:contextualSpacing/>
        <w:jc w:val="both"/>
        <w:rPr>
          <w:rFonts w:ascii="Arial" w:hAnsi="Arial" w:cs="Arial"/>
          <w:sz w:val="24"/>
          <w:szCs w:val="24"/>
        </w:rPr>
      </w:pPr>
    </w:p>
    <w:p w:rsidR="00FE12D9" w:rsidRPr="00C27F2D" w:rsidRDefault="006129FB" w:rsidP="006129FB">
      <w:pPr>
        <w:pStyle w:val="Heading4"/>
        <w:keepLines/>
        <w:widowControl/>
        <w:suppressAutoHyphens w:val="0"/>
        <w:autoSpaceDE/>
        <w:autoSpaceDN w:val="0"/>
        <w:spacing w:before="0" w:after="0" w:line="360" w:lineRule="auto"/>
        <w:jc w:val="both"/>
        <w:rPr>
          <w:rFonts w:ascii="Arial" w:hAnsi="Arial" w:cs="Arial"/>
          <w:sz w:val="24"/>
          <w:szCs w:val="24"/>
        </w:rPr>
      </w:pPr>
      <w:r>
        <w:rPr>
          <w:rFonts w:ascii="Arial" w:hAnsi="Arial" w:cs="Arial"/>
          <w:sz w:val="24"/>
          <w:szCs w:val="24"/>
        </w:rPr>
        <w:t>1.</w:t>
      </w:r>
      <w:r w:rsidR="00FE12D9" w:rsidRPr="00C27F2D">
        <w:rPr>
          <w:rFonts w:ascii="Arial" w:hAnsi="Arial" w:cs="Arial"/>
          <w:sz w:val="24"/>
          <w:szCs w:val="24"/>
        </w:rPr>
        <w:t>Riscul seismic</w:t>
      </w:r>
    </w:p>
    <w:p w:rsidR="00FE12D9" w:rsidRPr="0037724A" w:rsidRDefault="00FE12D9" w:rsidP="0037724A">
      <w:pPr>
        <w:spacing w:after="0" w:line="360" w:lineRule="auto"/>
        <w:jc w:val="both"/>
        <w:rPr>
          <w:rFonts w:ascii="Arial" w:hAnsi="Arial" w:cs="Arial"/>
          <w:sz w:val="24"/>
          <w:szCs w:val="24"/>
        </w:rPr>
      </w:pPr>
      <w:r w:rsidRPr="00C27F2D">
        <w:rPr>
          <w:rFonts w:ascii="Arial" w:hAnsi="Arial" w:cs="Arial"/>
          <w:sz w:val="24"/>
          <w:szCs w:val="24"/>
        </w:rPr>
        <w:t xml:space="preserve">Seismicitatea zonei </w:t>
      </w:r>
      <w:r w:rsidR="006C1583">
        <w:rPr>
          <w:rFonts w:ascii="Arial" w:hAnsi="Arial" w:cs="Arial"/>
          <w:sz w:val="24"/>
          <w:szCs w:val="24"/>
        </w:rPr>
        <w:t>Oltenia</w:t>
      </w:r>
      <w:r w:rsidRPr="00C27F2D">
        <w:rPr>
          <w:rFonts w:ascii="Arial" w:hAnsi="Arial" w:cs="Arial"/>
          <w:sz w:val="24"/>
          <w:szCs w:val="24"/>
        </w:rPr>
        <w:t xml:space="preserve"> se caracterizează prin relativ numeroase cutremure cu magnitude Mw&gt;5, dar fără să depăşească Mw 5.6. Socurile mai puternice, care sunt de obicei urmate de secvenţe de replici, apar grupate în timp (în ferestre de cât</w:t>
      </w:r>
      <w:r w:rsidR="0037724A">
        <w:rPr>
          <w:rFonts w:ascii="Arial" w:hAnsi="Arial" w:cs="Arial"/>
          <w:sz w:val="24"/>
          <w:szCs w:val="24"/>
        </w:rPr>
        <w:t>eva luni).</w:t>
      </w:r>
    </w:p>
    <w:p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 xml:space="preserve">linii gri punctate: zonele de maximă activitate seismică </w:t>
      </w:r>
    </w:p>
    <w:p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intensităţi macroseismice: notate cu litere romane</w:t>
      </w:r>
    </w:p>
    <w:p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linii negre groase, continue şi întrerupte: faliile majore</w:t>
      </w:r>
    </w:p>
    <w:p w:rsidR="00FE12D9" w:rsidRPr="00C27F2D" w:rsidRDefault="00FE12D9" w:rsidP="00C27F2D">
      <w:pPr>
        <w:spacing w:after="0" w:line="360" w:lineRule="auto"/>
        <w:jc w:val="both"/>
        <w:rPr>
          <w:rFonts w:ascii="Arial" w:hAnsi="Arial" w:cs="Arial"/>
          <w:sz w:val="24"/>
          <w:szCs w:val="24"/>
        </w:rPr>
      </w:pPr>
      <w:r w:rsidRPr="00C27F2D">
        <w:rPr>
          <w:rFonts w:ascii="Arial" w:hAnsi="Arial" w:cs="Arial"/>
          <w:sz w:val="24"/>
          <w:szCs w:val="24"/>
        </w:rPr>
        <w:t xml:space="preserve">În regiune seisimică </w:t>
      </w:r>
      <w:r w:rsidR="006C1583">
        <w:rPr>
          <w:rFonts w:ascii="Arial" w:hAnsi="Arial" w:cs="Arial"/>
          <w:sz w:val="24"/>
          <w:szCs w:val="24"/>
        </w:rPr>
        <w:t>Oltenia</w:t>
      </w:r>
      <w:r w:rsidRPr="00C27F2D">
        <w:rPr>
          <w:rFonts w:ascii="Arial" w:hAnsi="Arial" w:cs="Arial"/>
          <w:sz w:val="24"/>
          <w:szCs w:val="24"/>
        </w:rPr>
        <w:t xml:space="preserve"> au fost descrise 4 zone seismice, </w:t>
      </w:r>
      <w:r w:rsidR="006C1583">
        <w:rPr>
          <w:rFonts w:ascii="Arial" w:hAnsi="Arial" w:cs="Arial"/>
          <w:sz w:val="24"/>
          <w:szCs w:val="24"/>
        </w:rPr>
        <w:t>Tg JIu</w:t>
      </w:r>
      <w:r w:rsidRPr="00C27F2D">
        <w:rPr>
          <w:rFonts w:ascii="Arial" w:hAnsi="Arial" w:cs="Arial"/>
          <w:sz w:val="24"/>
          <w:szCs w:val="24"/>
        </w:rPr>
        <w:t xml:space="preserve"> fiind situata în Zona </w:t>
      </w:r>
      <w:r w:rsidR="006C1583">
        <w:rPr>
          <w:rFonts w:ascii="Arial" w:hAnsi="Arial" w:cs="Arial"/>
          <w:sz w:val="24"/>
          <w:szCs w:val="24"/>
        </w:rPr>
        <w:t>Craiova Tg Jiu</w:t>
      </w:r>
      <w:r w:rsidRPr="00C27F2D">
        <w:rPr>
          <w:rFonts w:ascii="Arial" w:hAnsi="Arial" w:cs="Arial"/>
          <w:sz w:val="24"/>
          <w:szCs w:val="24"/>
        </w:rPr>
        <w:t xml:space="preserve">. Ultimul cutremur semnificativ, care a avut efecte uşoare asupra construcţiior s-a produs în 07.02.2008 în zona </w:t>
      </w:r>
      <w:r w:rsidR="00806973">
        <w:rPr>
          <w:rFonts w:ascii="Arial" w:hAnsi="Arial" w:cs="Arial"/>
          <w:sz w:val="24"/>
          <w:szCs w:val="24"/>
        </w:rPr>
        <w:t>Tg Jiu</w:t>
      </w:r>
      <w:r w:rsidRPr="00C27F2D">
        <w:rPr>
          <w:rFonts w:ascii="Arial" w:hAnsi="Arial" w:cs="Arial"/>
          <w:sz w:val="24"/>
          <w:szCs w:val="24"/>
        </w:rPr>
        <w:t xml:space="preserve"> (Mw = 3.9, I = VOMSK) (Oros 2010). </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In zona studiata intensitatea seismica, echivalata pe baza parametrilor de calcul privind zonarea seismica a teritoriului Romaniei, este VII grade MSK conform anexa 3 din Legea 575-2001.</w:t>
      </w:r>
    </w:p>
    <w:p w:rsidR="00FE12D9" w:rsidRPr="00C27F2D" w:rsidRDefault="00FE12D9" w:rsidP="00C27F2D">
      <w:pPr>
        <w:pStyle w:val="Style17"/>
        <w:widowControl/>
        <w:spacing w:line="360" w:lineRule="auto"/>
        <w:ind w:firstLine="0"/>
        <w:rPr>
          <w:rStyle w:val="FontStyle36"/>
          <w:b/>
          <w:sz w:val="24"/>
          <w:szCs w:val="24"/>
        </w:rPr>
      </w:pPr>
      <w:r w:rsidRPr="00C27F2D">
        <w:rPr>
          <w:rStyle w:val="FontStyle36"/>
          <w:b/>
          <w:sz w:val="24"/>
          <w:szCs w:val="24"/>
        </w:rPr>
        <w:t>Nu sunt necesare masuri de restrictionare a conditiilor de construire (regim de inaltime, distante intre cladiri) datorita intensitatii seismice.</w:t>
      </w:r>
    </w:p>
    <w:p w:rsidR="00FE12D9" w:rsidRPr="00C27F2D" w:rsidRDefault="00FE12D9" w:rsidP="00C27F2D">
      <w:pPr>
        <w:spacing w:after="0" w:line="360" w:lineRule="auto"/>
        <w:ind w:firstLine="720"/>
        <w:jc w:val="both"/>
        <w:rPr>
          <w:rFonts w:ascii="Arial" w:hAnsi="Arial" w:cs="Arial"/>
          <w:sz w:val="24"/>
          <w:szCs w:val="24"/>
        </w:rPr>
      </w:pPr>
    </w:p>
    <w:p w:rsidR="00FE12D9" w:rsidRPr="00C27F2D" w:rsidRDefault="006129FB" w:rsidP="006129FB">
      <w:pPr>
        <w:pStyle w:val="Heading4"/>
        <w:keepLines/>
        <w:widowControl/>
        <w:suppressAutoHyphens w:val="0"/>
        <w:autoSpaceDE/>
        <w:autoSpaceDN w:val="0"/>
        <w:spacing w:before="0" w:after="0" w:line="360" w:lineRule="auto"/>
        <w:jc w:val="both"/>
        <w:rPr>
          <w:rFonts w:ascii="Arial" w:hAnsi="Arial" w:cs="Arial"/>
          <w:sz w:val="24"/>
          <w:szCs w:val="24"/>
        </w:rPr>
      </w:pPr>
      <w:r>
        <w:rPr>
          <w:rFonts w:ascii="Arial" w:hAnsi="Arial" w:cs="Arial"/>
          <w:sz w:val="24"/>
          <w:szCs w:val="24"/>
        </w:rPr>
        <w:t>2.</w:t>
      </w:r>
      <w:r w:rsidR="00FE12D9" w:rsidRPr="00C27F2D">
        <w:rPr>
          <w:rFonts w:ascii="Arial" w:hAnsi="Arial" w:cs="Arial"/>
          <w:sz w:val="24"/>
          <w:szCs w:val="24"/>
        </w:rPr>
        <w:t>Riscul hidrologic   de inundatii</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Zona studiata are capacitatea maxima de precipitatii cazuta in 24 de ore (1901-1997) este cuprinsa 100 si 150 mm conform anexa 4 din Legea 575-2001.</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Zona</w:t>
      </w:r>
      <w:r w:rsidR="00D9133B">
        <w:rPr>
          <w:rStyle w:val="FontStyle36"/>
          <w:sz w:val="24"/>
          <w:szCs w:val="24"/>
        </w:rPr>
        <w:t xml:space="preserve"> </w:t>
      </w:r>
      <w:r w:rsidR="00C76DF0">
        <w:rPr>
          <w:rStyle w:val="FontStyle36"/>
          <w:sz w:val="24"/>
          <w:szCs w:val="24"/>
        </w:rPr>
        <w:t>Tg Jiu</w:t>
      </w:r>
      <w:r w:rsidR="0037724A">
        <w:rPr>
          <w:rStyle w:val="FontStyle36"/>
          <w:sz w:val="24"/>
          <w:szCs w:val="24"/>
        </w:rPr>
        <w:t xml:space="preserve"> nu </w:t>
      </w:r>
      <w:r w:rsidRPr="00C27F2D">
        <w:rPr>
          <w:rStyle w:val="FontStyle36"/>
          <w:sz w:val="24"/>
          <w:szCs w:val="24"/>
        </w:rPr>
        <w:t xml:space="preserve"> este o zona afectata de inundatii datorata scurgerii de torenti conform anexa 5 din Legea 575-2001.</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Nu sunt necesare masuri suplimentare specifice de protectie (extinderea/redimensionarea retelei hidroedilitare, indiguiri, regularizari cursuri de apa).</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lastRenderedPageBreak/>
        <w:t>Se vor efectua masuri de intretinere a retelei hidroedilitare existente.</w:t>
      </w:r>
    </w:p>
    <w:p w:rsidR="00FE12D9" w:rsidRPr="00C27F2D" w:rsidRDefault="00FE12D9" w:rsidP="00C27F2D">
      <w:pPr>
        <w:pStyle w:val="Style17"/>
        <w:widowControl/>
        <w:spacing w:line="360" w:lineRule="auto"/>
        <w:ind w:firstLine="0"/>
        <w:rPr>
          <w:rStyle w:val="FontStyle36"/>
          <w:sz w:val="24"/>
          <w:szCs w:val="24"/>
        </w:rPr>
      </w:pPr>
      <w:r w:rsidRPr="00C27F2D">
        <w:rPr>
          <w:rStyle w:val="FontStyle36"/>
          <w:sz w:val="24"/>
          <w:szCs w:val="24"/>
        </w:rPr>
        <w:t>Proiectul nu este situat in zona de inundatii, conform hartilor de risc la inundatii.</w:t>
      </w:r>
    </w:p>
    <w:p w:rsidR="00FE12D9" w:rsidRPr="00C27F2D" w:rsidRDefault="00FE12D9" w:rsidP="00C27F2D">
      <w:pPr>
        <w:spacing w:after="0" w:line="360" w:lineRule="auto"/>
        <w:ind w:firstLine="720"/>
        <w:jc w:val="both"/>
        <w:rPr>
          <w:rFonts w:ascii="Arial" w:hAnsi="Arial" w:cs="Arial"/>
          <w:sz w:val="24"/>
          <w:szCs w:val="24"/>
        </w:rPr>
      </w:pPr>
    </w:p>
    <w:p w:rsidR="00FE12D9" w:rsidRPr="00C27F2D" w:rsidRDefault="006129FB" w:rsidP="006129FB">
      <w:pPr>
        <w:pStyle w:val="Heading4"/>
        <w:keepLines/>
        <w:widowControl/>
        <w:suppressAutoHyphens w:val="0"/>
        <w:autoSpaceDE/>
        <w:autoSpaceDN w:val="0"/>
        <w:spacing w:before="0" w:after="0" w:line="360" w:lineRule="auto"/>
        <w:jc w:val="both"/>
        <w:rPr>
          <w:rFonts w:ascii="Arial" w:hAnsi="Arial" w:cs="Arial"/>
          <w:sz w:val="24"/>
          <w:szCs w:val="24"/>
        </w:rPr>
      </w:pPr>
      <w:r>
        <w:rPr>
          <w:rFonts w:ascii="Arial" w:hAnsi="Arial" w:cs="Arial"/>
          <w:sz w:val="24"/>
          <w:szCs w:val="24"/>
        </w:rPr>
        <w:t>3.</w:t>
      </w:r>
      <w:r w:rsidR="00FE12D9" w:rsidRPr="00C27F2D">
        <w:rPr>
          <w:rFonts w:ascii="Arial" w:hAnsi="Arial" w:cs="Arial"/>
          <w:sz w:val="24"/>
          <w:szCs w:val="24"/>
        </w:rPr>
        <w:t>Riscuri climatice</w:t>
      </w:r>
    </w:p>
    <w:p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Furtuni.</w:t>
      </w:r>
      <w:r w:rsidRPr="00C27F2D">
        <w:rPr>
          <w:rFonts w:ascii="Arial" w:hAnsi="Arial" w:cs="Arial"/>
          <w:sz w:val="24"/>
          <w:szCs w:val="24"/>
        </w:rPr>
        <w:t xml:space="preserve"> În ultimii ani frecvența și intensitatea vijeliilor în perioada de primăvară-vară este tot mai crescută. Vitezele medii anuale ale vântului pentru zona vestica sunt cuprinse între 1,2 și 3,1 m/s, conform informatiilor de la Statia meteorologica </w:t>
      </w:r>
      <w:r w:rsidR="00D9133B">
        <w:rPr>
          <w:rFonts w:ascii="Arial" w:hAnsi="Arial" w:cs="Arial"/>
          <w:sz w:val="24"/>
          <w:szCs w:val="24"/>
        </w:rPr>
        <w:t>Tg Jiu</w:t>
      </w:r>
    </w:p>
    <w:p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Tornade.</w:t>
      </w:r>
      <w:r w:rsidRPr="00C27F2D">
        <w:rPr>
          <w:rFonts w:ascii="Arial" w:hAnsi="Arial" w:cs="Arial"/>
          <w:sz w:val="24"/>
          <w:szCs w:val="24"/>
        </w:rPr>
        <w:t xml:space="preserve"> În </w:t>
      </w:r>
      <w:r w:rsidR="006C1583">
        <w:rPr>
          <w:rFonts w:ascii="Arial" w:hAnsi="Arial" w:cs="Arial"/>
          <w:sz w:val="24"/>
          <w:szCs w:val="24"/>
        </w:rPr>
        <w:t xml:space="preserve">zona de </w:t>
      </w:r>
      <w:r w:rsidR="00D9133B">
        <w:rPr>
          <w:rFonts w:ascii="Arial" w:hAnsi="Arial" w:cs="Arial"/>
          <w:sz w:val="24"/>
          <w:szCs w:val="24"/>
        </w:rPr>
        <w:t>subcarpați</w:t>
      </w:r>
      <w:r w:rsidR="006C1583">
        <w:rPr>
          <w:rFonts w:ascii="Arial" w:hAnsi="Arial" w:cs="Arial"/>
          <w:sz w:val="24"/>
          <w:szCs w:val="24"/>
        </w:rPr>
        <w:t xml:space="preserve"> </w:t>
      </w:r>
      <w:r w:rsidR="00C76DF0">
        <w:rPr>
          <w:rFonts w:ascii="Arial" w:hAnsi="Arial" w:cs="Arial"/>
          <w:sz w:val="24"/>
          <w:szCs w:val="24"/>
        </w:rPr>
        <w:t>Tg Jiu</w:t>
      </w:r>
      <w:r w:rsidRPr="00C27F2D">
        <w:rPr>
          <w:rFonts w:ascii="Arial" w:hAnsi="Arial" w:cs="Arial"/>
          <w:sz w:val="24"/>
          <w:szCs w:val="24"/>
        </w:rPr>
        <w:t xml:space="preserve"> nu s-au înregistrat până în prezent tornade. </w:t>
      </w:r>
    </w:p>
    <w:p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 xml:space="preserve">Secetă. </w:t>
      </w:r>
      <w:r w:rsidRPr="00C27F2D">
        <w:rPr>
          <w:rFonts w:ascii="Arial" w:hAnsi="Arial" w:cs="Arial"/>
          <w:sz w:val="24"/>
          <w:szCs w:val="24"/>
        </w:rPr>
        <w:t xml:space="preserve">Riscul de secetă pentru zona din care face parte proiectul este mediu (Raportul de analiză privind identificarea și elaborarea masurilor de reducere a riscurilor 2015), riscul de deșertificare fiind moderat (R 0,5-0,65). </w:t>
      </w:r>
    </w:p>
    <w:p w:rsidR="00FE12D9" w:rsidRPr="00C27F2D" w:rsidRDefault="00FE12D9" w:rsidP="0037724A">
      <w:pPr>
        <w:spacing w:after="0" w:line="360" w:lineRule="auto"/>
        <w:jc w:val="both"/>
        <w:rPr>
          <w:rFonts w:ascii="Arial" w:hAnsi="Arial" w:cs="Arial"/>
          <w:sz w:val="24"/>
          <w:szCs w:val="24"/>
        </w:rPr>
      </w:pPr>
      <w:r w:rsidRPr="00C27F2D">
        <w:rPr>
          <w:rFonts w:ascii="Arial" w:hAnsi="Arial" w:cs="Arial"/>
          <w:i/>
          <w:sz w:val="24"/>
          <w:szCs w:val="24"/>
        </w:rPr>
        <w:t xml:space="preserve">Incendii de vegetație. </w:t>
      </w:r>
      <w:r w:rsidRPr="00C27F2D">
        <w:rPr>
          <w:rFonts w:ascii="Arial" w:hAnsi="Arial" w:cs="Arial"/>
          <w:sz w:val="24"/>
          <w:szCs w:val="24"/>
        </w:rPr>
        <w:t xml:space="preserve">Terenurile agricole sunt destul de fragmentate iar riscul de incedii în perioadele secetoase este redus. </w:t>
      </w:r>
    </w:p>
    <w:p w:rsidR="00FE12D9" w:rsidRPr="00C27F2D" w:rsidRDefault="006129FB" w:rsidP="006129FB">
      <w:pPr>
        <w:pStyle w:val="Style14"/>
        <w:widowControl/>
        <w:tabs>
          <w:tab w:val="left" w:pos="1080"/>
        </w:tabs>
        <w:spacing w:line="360" w:lineRule="auto"/>
        <w:jc w:val="both"/>
        <w:rPr>
          <w:rFonts w:ascii="Arial" w:hAnsi="Arial" w:cs="Arial"/>
          <w:b/>
          <w:bCs/>
          <w:lang w:val="pt-BR"/>
        </w:rPr>
      </w:pPr>
      <w:r>
        <w:rPr>
          <w:rFonts w:ascii="Arial" w:hAnsi="Arial" w:cs="Arial"/>
          <w:b/>
          <w:bCs/>
          <w:lang w:val="pt-BR"/>
        </w:rPr>
        <w:t>4.</w:t>
      </w:r>
      <w:r w:rsidR="00FE12D9" w:rsidRPr="00C27F2D">
        <w:rPr>
          <w:rFonts w:ascii="Arial" w:hAnsi="Arial" w:cs="Arial"/>
          <w:b/>
          <w:bCs/>
          <w:lang w:val="pt-BR"/>
        </w:rPr>
        <w:t>Risc de alunecari de teren</w:t>
      </w:r>
    </w:p>
    <w:p w:rsidR="00FE12D9" w:rsidRPr="0037724A" w:rsidRDefault="00FE12D9" w:rsidP="0037724A">
      <w:pPr>
        <w:pStyle w:val="Style17"/>
        <w:widowControl/>
        <w:spacing w:line="360" w:lineRule="auto"/>
        <w:ind w:firstLine="0"/>
        <w:rPr>
          <w:rFonts w:cs="Arial"/>
          <w:color w:val="000000"/>
        </w:rPr>
      </w:pPr>
      <w:r w:rsidRPr="00C27F2D">
        <w:rPr>
          <w:rFonts w:cs="Arial"/>
        </w:rPr>
        <w:t>Terenul  amplasamentului este plan , fara denivelari  si nu este strabatut de canale sau parauri. Nu exista riscul producerii unei alunecari de teren in zona. In desursul perioadei nu au fost inregistrare asemenea evenimente.</w:t>
      </w:r>
      <w:r w:rsidRPr="00C27F2D">
        <w:rPr>
          <w:rStyle w:val="WW8Num8z4"/>
          <w:rFonts w:ascii="Arial" w:hAnsi="Arial" w:cs="Arial"/>
        </w:rPr>
        <w:t xml:space="preserve"> </w:t>
      </w:r>
      <w:r w:rsidRPr="00C27F2D">
        <w:rPr>
          <w:rStyle w:val="FontStyle36"/>
          <w:sz w:val="24"/>
          <w:szCs w:val="24"/>
        </w:rPr>
        <w:t>Zona studiata nu este o zona afectata de alunecari de teren conform anexa 7 din Legea 575-2001.</w:t>
      </w:r>
    </w:p>
    <w:p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
          <w:bCs/>
          <w:lang w:val="pt-BR"/>
        </w:rPr>
        <w:t xml:space="preserve">Amplasamentul proiectului se situeaza in zona in care pot sa apara unele riscuri din cele </w:t>
      </w:r>
      <w:r w:rsidRPr="00C27F2D">
        <w:rPr>
          <w:rFonts w:ascii="Arial" w:hAnsi="Arial" w:cs="Arial"/>
          <w:bCs/>
          <w:lang w:val="pt-BR"/>
        </w:rPr>
        <w:t xml:space="preserve">enumerate mai sus. </w:t>
      </w:r>
    </w:p>
    <w:p w:rsidR="00FE12D9" w:rsidRPr="00C27F2D" w:rsidRDefault="00FE12D9" w:rsidP="00C27F2D">
      <w:pPr>
        <w:pStyle w:val="Style14"/>
        <w:widowControl/>
        <w:tabs>
          <w:tab w:val="left" w:pos="1080"/>
        </w:tabs>
        <w:spacing w:line="360" w:lineRule="auto"/>
        <w:jc w:val="both"/>
        <w:rPr>
          <w:rFonts w:ascii="Arial" w:hAnsi="Arial" w:cs="Arial"/>
          <w:bCs/>
          <w:lang w:val="pt-BR"/>
        </w:rPr>
      </w:pPr>
    </w:p>
    <w:p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
          <w:bCs/>
          <w:lang w:val="pt-BR"/>
        </w:rPr>
        <w:t>Ca masuri ce se pot lua inca din faza de proiectare legat de riscurile naturale care pot sa apara , sunt:</w:t>
      </w:r>
    </w:p>
    <w:p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t>- prevederi privind modul de realizare a constructiilor astfel incat sa reziste la gradul de cutremur preconizat in zona; proiectul va fi supus expertizei seismice</w:t>
      </w:r>
      <w:r w:rsidR="0037724A">
        <w:rPr>
          <w:rFonts w:ascii="Arial" w:hAnsi="Arial" w:cs="Arial"/>
          <w:bCs/>
          <w:lang w:val="pt-BR"/>
        </w:rPr>
        <w:t>;</w:t>
      </w:r>
    </w:p>
    <w:p w:rsidR="00FE12D9" w:rsidRPr="00C27F2D" w:rsidRDefault="00FE12D9" w:rsidP="00C27F2D">
      <w:pPr>
        <w:pStyle w:val="Style14"/>
        <w:widowControl/>
        <w:tabs>
          <w:tab w:val="left" w:pos="1080"/>
        </w:tabs>
        <w:spacing w:line="360" w:lineRule="auto"/>
        <w:jc w:val="both"/>
        <w:rPr>
          <w:rFonts w:ascii="Arial" w:hAnsi="Arial" w:cs="Arial"/>
          <w:bCs/>
          <w:lang w:val="pt-BR"/>
        </w:rPr>
      </w:pPr>
      <w:r w:rsidRPr="00C27F2D">
        <w:rPr>
          <w:rFonts w:ascii="Arial" w:hAnsi="Arial" w:cs="Arial"/>
          <w:bCs/>
          <w:lang w:val="pt-BR"/>
        </w:rPr>
        <w:t>- prevederi privind modul de realizare a constructiilor astfel incat sa reziste la furtuni puternice; verificatorul de proiect va lua in calcul si acest aspect</w:t>
      </w:r>
      <w:r w:rsidR="0037724A">
        <w:rPr>
          <w:rFonts w:ascii="Arial" w:hAnsi="Arial" w:cs="Arial"/>
          <w:bCs/>
          <w:lang w:val="pt-BR"/>
        </w:rPr>
        <w:t>;</w:t>
      </w:r>
    </w:p>
    <w:p w:rsidR="00FE12D9" w:rsidRPr="00C27F2D" w:rsidRDefault="00FE12D9" w:rsidP="00C27F2D">
      <w:pPr>
        <w:pStyle w:val="Style14"/>
        <w:widowControl/>
        <w:tabs>
          <w:tab w:val="left" w:pos="1080"/>
        </w:tabs>
        <w:spacing w:line="360" w:lineRule="auto"/>
        <w:jc w:val="both"/>
        <w:rPr>
          <w:rFonts w:ascii="Arial" w:hAnsi="Arial" w:cs="Arial"/>
          <w:b/>
          <w:bCs/>
          <w:lang w:val="pt-BR"/>
        </w:rPr>
      </w:pPr>
      <w:r w:rsidRPr="00C27F2D">
        <w:rPr>
          <w:rFonts w:ascii="Arial" w:hAnsi="Arial" w:cs="Arial"/>
          <w:bCs/>
          <w:lang w:val="pt-BR"/>
        </w:rPr>
        <w:lastRenderedPageBreak/>
        <w:t>- amplasamentul proiectului nu este situat in zona inundabila, totusi la proiectarea cladirilor se va tine cont de faptul ca in zona pot sa apara zone cu apa pana la 0.5 m; cladirile vor fi proiectate cu fundatii corespunzatoare, astfel incat sa fie evitat riscul intrarii apei in cladiri</w:t>
      </w:r>
      <w:r w:rsidR="0037724A">
        <w:rPr>
          <w:rFonts w:ascii="Arial" w:hAnsi="Arial" w:cs="Arial"/>
          <w:bCs/>
          <w:lang w:val="pt-BR"/>
        </w:rPr>
        <w:t>;</w:t>
      </w:r>
    </w:p>
    <w:p w:rsidR="00FE12D9" w:rsidRPr="00C27F2D" w:rsidRDefault="00FE12D9" w:rsidP="00C27F2D">
      <w:pPr>
        <w:pStyle w:val="Style14"/>
        <w:widowControl/>
        <w:tabs>
          <w:tab w:val="left" w:pos="1080"/>
        </w:tabs>
        <w:spacing w:line="360" w:lineRule="auto"/>
        <w:jc w:val="both"/>
        <w:rPr>
          <w:rFonts w:ascii="Arial" w:hAnsi="Arial" w:cs="Arial"/>
          <w:b/>
          <w:bCs/>
          <w:lang w:val="pt-BR"/>
        </w:rPr>
      </w:pPr>
    </w:p>
    <w:p w:rsidR="00FE12D9" w:rsidRPr="00C27F2D" w:rsidRDefault="00FE12D9" w:rsidP="00C27F2D">
      <w:pPr>
        <w:pStyle w:val="Style14"/>
        <w:widowControl/>
        <w:tabs>
          <w:tab w:val="left" w:pos="1080"/>
        </w:tabs>
        <w:spacing w:line="360" w:lineRule="auto"/>
        <w:jc w:val="both"/>
        <w:rPr>
          <w:rFonts w:ascii="Arial" w:eastAsia="01_FuturaRO_Light" w:hAnsi="Arial" w:cs="Arial"/>
          <w:bCs/>
          <w:lang w:eastAsia="zh-CN"/>
        </w:rPr>
      </w:pPr>
      <w:r w:rsidRPr="00C27F2D">
        <w:rPr>
          <w:rFonts w:ascii="Arial" w:hAnsi="Arial" w:cs="Arial"/>
          <w:b/>
          <w:bCs/>
          <w:lang w:val="pt-BR"/>
        </w:rPr>
        <w:t>In ceea ce priveste influenta proiectului asupra schimbarilor climatice care pot sa apara, din activitatea desfasurata propusa prin proiect  nu rezulta emisii de gaze cu efect de sera.</w:t>
      </w:r>
    </w:p>
    <w:p w:rsidR="00FE12D9" w:rsidRPr="00C27F2D" w:rsidRDefault="00FE12D9" w:rsidP="00C27F2D">
      <w:pPr>
        <w:pStyle w:val="ListParagraph"/>
        <w:spacing w:after="0" w:line="360" w:lineRule="auto"/>
        <w:ind w:left="0"/>
        <w:jc w:val="both"/>
        <w:rPr>
          <w:rFonts w:ascii="Arial" w:hAnsi="Arial" w:cs="Arial"/>
          <w:sz w:val="24"/>
          <w:szCs w:val="24"/>
        </w:rPr>
      </w:pPr>
    </w:p>
    <w:p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hAnsi="Arial" w:cs="Arial"/>
          <w:sz w:val="24"/>
          <w:szCs w:val="24"/>
        </w:rPr>
        <w:t>R</w:t>
      </w:r>
      <w:r w:rsidRPr="00C27F2D">
        <w:rPr>
          <w:rFonts w:ascii="Arial" w:eastAsia="Times New Roman" w:hAnsi="Arial" w:cs="Arial"/>
          <w:b/>
          <w:sz w:val="24"/>
          <w:szCs w:val="24"/>
        </w:rPr>
        <w:t>iscurile pentru sanatatea umana ( de exemplu, din cauza contaminarii apei sau a poluarii atmosferice).</w:t>
      </w:r>
    </w:p>
    <w:p w:rsidR="00FE12D9" w:rsidRPr="00C27F2D" w:rsidRDefault="00FE12D9" w:rsidP="00C27F2D">
      <w:pPr>
        <w:spacing w:after="0" w:line="360" w:lineRule="auto"/>
        <w:jc w:val="both"/>
        <w:rPr>
          <w:rFonts w:ascii="Arial" w:eastAsia="Times New Roman" w:hAnsi="Arial" w:cs="Arial"/>
          <w:b/>
          <w:sz w:val="24"/>
          <w:szCs w:val="24"/>
        </w:rPr>
      </w:pPr>
      <w:r w:rsidRPr="00C27F2D">
        <w:rPr>
          <w:rFonts w:ascii="Arial" w:hAnsi="Arial" w:cs="Arial"/>
          <w:sz w:val="24"/>
          <w:szCs w:val="24"/>
        </w:rPr>
        <w:t xml:space="preserve">Terenul se situează în </w:t>
      </w:r>
      <w:r w:rsidR="007A16A3">
        <w:rPr>
          <w:rFonts w:ascii="Arial" w:hAnsi="Arial" w:cs="Arial"/>
          <w:sz w:val="24"/>
          <w:szCs w:val="24"/>
        </w:rPr>
        <w:t>intravilanul</w:t>
      </w:r>
      <w:r w:rsidRPr="00C27F2D">
        <w:rPr>
          <w:rFonts w:ascii="Arial" w:hAnsi="Arial" w:cs="Arial"/>
          <w:sz w:val="24"/>
          <w:szCs w:val="24"/>
        </w:rPr>
        <w:t xml:space="preserve"> localitatii </w:t>
      </w:r>
      <w:r w:rsidR="00C76DF0">
        <w:rPr>
          <w:rFonts w:ascii="Arial" w:hAnsi="Arial" w:cs="Arial"/>
          <w:sz w:val="24"/>
          <w:szCs w:val="24"/>
        </w:rPr>
        <w:t>Tg Jiu</w:t>
      </w:r>
      <w:r w:rsidRPr="00C27F2D">
        <w:rPr>
          <w:rFonts w:ascii="Arial" w:hAnsi="Arial" w:cs="Arial"/>
          <w:sz w:val="24"/>
          <w:szCs w:val="24"/>
        </w:rPr>
        <w:t xml:space="preserve"> Prin proiect se propun realizarea obiectivelor de acces si asigurare de </w:t>
      </w:r>
      <w:r w:rsidR="007A16A3">
        <w:rPr>
          <w:rFonts w:ascii="Arial" w:hAnsi="Arial" w:cs="Arial"/>
          <w:sz w:val="24"/>
          <w:szCs w:val="24"/>
        </w:rPr>
        <w:t>utilitati pentru proiecte viito</w:t>
      </w:r>
      <w:r w:rsidRPr="00C27F2D">
        <w:rPr>
          <w:rFonts w:ascii="Arial" w:hAnsi="Arial" w:cs="Arial"/>
          <w:sz w:val="24"/>
          <w:szCs w:val="24"/>
        </w:rPr>
        <w:t>are si</w:t>
      </w:r>
      <w:r w:rsidR="007A16A3">
        <w:rPr>
          <w:rFonts w:ascii="Arial" w:hAnsi="Arial" w:cs="Arial"/>
          <w:sz w:val="24"/>
          <w:szCs w:val="24"/>
        </w:rPr>
        <w:t xml:space="preserve"> c</w:t>
      </w:r>
      <w:r w:rsidRPr="00C27F2D">
        <w:rPr>
          <w:rFonts w:ascii="Arial" w:hAnsi="Arial" w:cs="Arial"/>
          <w:sz w:val="24"/>
          <w:szCs w:val="24"/>
        </w:rPr>
        <w:t>el aprobat.</w:t>
      </w:r>
    </w:p>
    <w:p w:rsidR="00FE12D9" w:rsidRPr="00C27F2D" w:rsidRDefault="00FE12D9" w:rsidP="00C27F2D">
      <w:pPr>
        <w:spacing w:after="0" w:line="360" w:lineRule="auto"/>
        <w:jc w:val="both"/>
        <w:textAlignment w:val="baseline"/>
        <w:rPr>
          <w:rFonts w:ascii="Arial" w:hAnsi="Arial" w:cs="Arial"/>
          <w:sz w:val="24"/>
          <w:szCs w:val="24"/>
          <w:shd w:val="clear" w:color="auto" w:fill="FFFFFF"/>
        </w:rPr>
      </w:pPr>
      <w:r w:rsidRPr="00C27F2D">
        <w:rPr>
          <w:rFonts w:ascii="Arial" w:hAnsi="Arial" w:cs="Arial"/>
          <w:sz w:val="24"/>
          <w:szCs w:val="24"/>
          <w:lang w:val="ro-RO"/>
        </w:rPr>
        <w:t xml:space="preserve">Amplasamentul este prevazut in zona de </w:t>
      </w:r>
      <w:r w:rsidR="007A16A3">
        <w:rPr>
          <w:rFonts w:ascii="Arial" w:hAnsi="Arial" w:cs="Arial"/>
          <w:sz w:val="24"/>
          <w:szCs w:val="24"/>
          <w:lang w:val="ro-RO"/>
        </w:rPr>
        <w:t>locuinte</w:t>
      </w:r>
      <w:r w:rsidRPr="00C27F2D">
        <w:rPr>
          <w:rFonts w:ascii="Arial" w:hAnsi="Arial" w:cs="Arial"/>
          <w:sz w:val="24"/>
          <w:szCs w:val="24"/>
          <w:lang w:val="ro-RO"/>
        </w:rPr>
        <w:t>.</w:t>
      </w:r>
    </w:p>
    <w:p w:rsidR="00FE12D9" w:rsidRPr="00C27F2D" w:rsidRDefault="00FE12D9" w:rsidP="00C27F2D">
      <w:pPr>
        <w:pStyle w:val="Standard"/>
        <w:keepNext/>
        <w:keepLines/>
        <w:spacing w:line="360" w:lineRule="auto"/>
        <w:jc w:val="both"/>
        <w:rPr>
          <w:rFonts w:ascii="Arial" w:hAnsi="Arial" w:cs="Arial"/>
        </w:rPr>
      </w:pPr>
      <w:r w:rsidRPr="00C27F2D">
        <w:rPr>
          <w:rFonts w:ascii="Arial" w:hAnsi="Arial" w:cs="Arial"/>
        </w:rPr>
        <w:t>În etapa de executie a lucrarilor</w:t>
      </w:r>
      <w:r w:rsidRPr="00C27F2D">
        <w:rPr>
          <w:rFonts w:ascii="Arial" w:hAnsi="Arial" w:cs="Arial"/>
          <w:bCs/>
          <w:lang w:val="it-IT"/>
        </w:rPr>
        <w:t xml:space="preserve">, </w:t>
      </w:r>
      <w:r w:rsidRPr="00C27F2D">
        <w:rPr>
          <w:rFonts w:ascii="Arial" w:hAnsi="Arial" w:cs="Arial"/>
        </w:rPr>
        <w:t xml:space="preserve">nu se anticipează un impact semnificativ asupra aşezărilor umane. Apa uzata menajera ajunge in canalizare, iar apele pluviale, inainte de descarcare in </w:t>
      </w:r>
      <w:r w:rsidR="007A16A3">
        <w:rPr>
          <w:rFonts w:ascii="Arial" w:hAnsi="Arial" w:cs="Arial"/>
        </w:rPr>
        <w:t xml:space="preserve">santurile stradale </w:t>
      </w:r>
      <w:r w:rsidRPr="00C27F2D">
        <w:rPr>
          <w:rFonts w:ascii="Arial" w:hAnsi="Arial" w:cs="Arial"/>
        </w:rPr>
        <w:t xml:space="preserve"> vor fi preepurate in prealabil  prin separato</w:t>
      </w:r>
      <w:r w:rsidR="007A16A3">
        <w:rPr>
          <w:rFonts w:ascii="Arial" w:hAnsi="Arial" w:cs="Arial"/>
        </w:rPr>
        <w:t xml:space="preserve">r </w:t>
      </w:r>
      <w:r w:rsidRPr="00C27F2D">
        <w:rPr>
          <w:rFonts w:ascii="Arial" w:hAnsi="Arial" w:cs="Arial"/>
        </w:rPr>
        <w:t xml:space="preserve"> de hidrocarburi.  </w:t>
      </w:r>
    </w:p>
    <w:p w:rsidR="00FE12D9" w:rsidRPr="00C27F2D" w:rsidRDefault="00FE12D9" w:rsidP="00C27F2D">
      <w:pPr>
        <w:spacing w:after="0" w:line="360" w:lineRule="auto"/>
        <w:jc w:val="both"/>
        <w:textAlignment w:val="baseline"/>
        <w:rPr>
          <w:rFonts w:ascii="Arial" w:hAnsi="Arial" w:cs="Arial"/>
          <w:sz w:val="24"/>
          <w:szCs w:val="24"/>
          <w:shd w:val="clear" w:color="auto" w:fill="FFFFFF"/>
        </w:rPr>
      </w:pPr>
      <w:r w:rsidRPr="00C27F2D">
        <w:rPr>
          <w:rFonts w:ascii="Arial" w:hAnsi="Arial" w:cs="Arial"/>
          <w:sz w:val="24"/>
          <w:szCs w:val="24"/>
          <w:shd w:val="clear" w:color="auto" w:fill="FFFFFF"/>
        </w:rPr>
        <w:t>Nu exista  risc asupra sanatatii populatiei prin implementarea acestui proiect.</w:t>
      </w:r>
    </w:p>
    <w:p w:rsidR="00FE12D9" w:rsidRPr="00C27F2D" w:rsidRDefault="00FE12D9" w:rsidP="00C27F2D">
      <w:pPr>
        <w:tabs>
          <w:tab w:val="left" w:pos="735"/>
        </w:tabs>
        <w:snapToGrid w:val="0"/>
        <w:spacing w:after="0" w:line="360" w:lineRule="auto"/>
        <w:jc w:val="both"/>
        <w:rPr>
          <w:rFonts w:ascii="Arial" w:hAnsi="Arial" w:cs="Arial"/>
          <w:sz w:val="24"/>
          <w:szCs w:val="24"/>
          <w:lang w:val="it-IT"/>
        </w:rPr>
      </w:pPr>
    </w:p>
    <w:p w:rsidR="00FE12D9" w:rsidRPr="00C27F2D" w:rsidRDefault="00FE12D9" w:rsidP="00C27F2D">
      <w:pPr>
        <w:pStyle w:val="BodyText"/>
        <w:spacing w:after="0" w:line="360" w:lineRule="auto"/>
        <w:ind w:firstLine="720"/>
        <w:jc w:val="both"/>
        <w:rPr>
          <w:rFonts w:ascii="Arial" w:hAnsi="Arial" w:cs="Arial"/>
          <w:sz w:val="24"/>
          <w:szCs w:val="24"/>
          <w:lang w:val="it-IT"/>
        </w:rPr>
      </w:pPr>
    </w:p>
    <w:p w:rsidR="00FE12D9" w:rsidRPr="00C27F2D" w:rsidRDefault="00FE12D9" w:rsidP="00C27F2D">
      <w:pPr>
        <w:tabs>
          <w:tab w:val="left" w:pos="735"/>
        </w:tabs>
        <w:snapToGrid w:val="0"/>
        <w:spacing w:after="0" w:line="360" w:lineRule="auto"/>
        <w:jc w:val="both"/>
        <w:rPr>
          <w:rFonts w:ascii="Arial" w:hAnsi="Arial" w:cs="Arial"/>
          <w:sz w:val="24"/>
          <w:szCs w:val="24"/>
          <w:lang w:val="it-IT"/>
        </w:rPr>
      </w:pPr>
    </w:p>
    <w:tbl>
      <w:tblPr>
        <w:tblW w:w="2595" w:type="dxa"/>
        <w:tblCellMar>
          <w:top w:w="15" w:type="dxa"/>
          <w:left w:w="15" w:type="dxa"/>
          <w:bottom w:w="15" w:type="dxa"/>
          <w:right w:w="15" w:type="dxa"/>
        </w:tblCellMar>
        <w:tblLook w:val="04A0" w:firstRow="1" w:lastRow="0" w:firstColumn="1" w:lastColumn="0" w:noHBand="0" w:noVBand="1"/>
      </w:tblPr>
      <w:tblGrid>
        <w:gridCol w:w="6"/>
        <w:gridCol w:w="2589"/>
      </w:tblGrid>
      <w:tr w:rsidR="00527FAD" w:rsidRPr="00C27F2D" w:rsidTr="00527FAD">
        <w:trPr>
          <w:trHeight w:val="15"/>
        </w:trPr>
        <w:tc>
          <w:tcPr>
            <w:tcW w:w="0" w:type="auto"/>
            <w:tcMar>
              <w:top w:w="0" w:type="dxa"/>
              <w:left w:w="0" w:type="dxa"/>
              <w:bottom w:w="0" w:type="dxa"/>
              <w:right w:w="0" w:type="dxa"/>
            </w:tcMar>
            <w:vAlign w:val="center"/>
            <w:hideMark/>
          </w:tcPr>
          <w:p w:rsidR="00527FAD" w:rsidRPr="00C27F2D" w:rsidRDefault="00527FAD" w:rsidP="00C27F2D">
            <w:pPr>
              <w:spacing w:after="0" w:line="360" w:lineRule="auto"/>
              <w:jc w:val="both"/>
              <w:rPr>
                <w:rFonts w:ascii="Arial" w:eastAsia="Times New Roman" w:hAnsi="Arial" w:cs="Arial"/>
                <w:color w:val="333333"/>
                <w:sz w:val="24"/>
                <w:szCs w:val="24"/>
              </w:rPr>
            </w:pPr>
          </w:p>
        </w:tc>
        <w:tc>
          <w:tcPr>
            <w:tcW w:w="0" w:type="auto"/>
            <w:tcMar>
              <w:top w:w="0" w:type="dxa"/>
              <w:left w:w="0" w:type="dxa"/>
              <w:bottom w:w="0" w:type="dxa"/>
              <w:right w:w="0" w:type="dxa"/>
            </w:tcMar>
            <w:vAlign w:val="center"/>
            <w:hideMark/>
          </w:tcPr>
          <w:p w:rsidR="00527FAD" w:rsidRPr="00C27F2D" w:rsidRDefault="00527FAD" w:rsidP="00C27F2D">
            <w:pPr>
              <w:spacing w:after="0" w:line="360" w:lineRule="auto"/>
              <w:jc w:val="both"/>
              <w:rPr>
                <w:rFonts w:ascii="Arial" w:eastAsia="Times New Roman" w:hAnsi="Arial" w:cs="Arial"/>
                <w:color w:val="333333"/>
                <w:sz w:val="24"/>
                <w:szCs w:val="24"/>
              </w:rPr>
            </w:pPr>
          </w:p>
        </w:tc>
      </w:tr>
      <w:tr w:rsidR="00527FAD" w:rsidRPr="00C27F2D" w:rsidTr="00527FAD">
        <w:trPr>
          <w:trHeight w:val="570"/>
        </w:trPr>
        <w:tc>
          <w:tcPr>
            <w:tcW w:w="0" w:type="auto"/>
            <w:tcMar>
              <w:top w:w="0" w:type="dxa"/>
              <w:left w:w="0" w:type="dxa"/>
              <w:bottom w:w="0" w:type="dxa"/>
              <w:right w:w="0" w:type="dxa"/>
            </w:tcMar>
            <w:vAlign w:val="center"/>
            <w:hideMark/>
          </w:tcPr>
          <w:p w:rsidR="00527FAD" w:rsidRPr="00C27F2D" w:rsidRDefault="00527FAD" w:rsidP="00C27F2D">
            <w:pPr>
              <w:spacing w:after="0" w:line="360" w:lineRule="auto"/>
              <w:jc w:val="both"/>
              <w:rPr>
                <w:rFonts w:ascii="Arial" w:eastAsia="Times New Roman" w:hAnsi="Arial" w:cs="Arial"/>
                <w:color w:val="333333"/>
                <w:sz w:val="24"/>
                <w:szCs w:val="24"/>
              </w:rPr>
            </w:pPr>
          </w:p>
        </w:tc>
        <w:tc>
          <w:tcPr>
            <w:tcW w:w="0" w:type="auto"/>
            <w:tcMar>
              <w:top w:w="0" w:type="dxa"/>
              <w:left w:w="0" w:type="dxa"/>
              <w:bottom w:w="0" w:type="dxa"/>
              <w:right w:w="0" w:type="dxa"/>
            </w:tcMar>
            <w:vAlign w:val="center"/>
            <w:hideMark/>
          </w:tcPr>
          <w:p w:rsidR="00527FAD" w:rsidRPr="00C27F2D" w:rsidRDefault="00527FAD" w:rsidP="00D9133B">
            <w:pPr>
              <w:spacing w:after="0" w:line="360" w:lineRule="auto"/>
              <w:jc w:val="both"/>
              <w:rPr>
                <w:rFonts w:ascii="Arial" w:eastAsia="Times New Roman" w:hAnsi="Arial" w:cs="Arial"/>
                <w:color w:val="333333"/>
                <w:sz w:val="24"/>
                <w:szCs w:val="24"/>
              </w:rPr>
            </w:pPr>
            <w:r w:rsidRPr="00C27F2D">
              <w:rPr>
                <w:rFonts w:ascii="Arial" w:eastAsia="Times New Roman" w:hAnsi="Arial" w:cs="Arial"/>
                <w:color w:val="333333"/>
                <w:sz w:val="24"/>
                <w:szCs w:val="24"/>
              </w:rPr>
              <w:t>Semnătura și ștampila titularului</w:t>
            </w:r>
            <w:r w:rsidRPr="00C27F2D">
              <w:rPr>
                <w:rFonts w:ascii="Arial" w:eastAsia="Times New Roman" w:hAnsi="Arial" w:cs="Arial"/>
                <w:color w:val="333333"/>
                <w:sz w:val="24"/>
                <w:szCs w:val="24"/>
              </w:rPr>
              <w:br/>
            </w:r>
          </w:p>
        </w:tc>
      </w:tr>
    </w:tbl>
    <w:p w:rsidR="00B162BB" w:rsidRPr="00C27F2D" w:rsidRDefault="00B162BB" w:rsidP="00C27F2D">
      <w:pPr>
        <w:spacing w:after="0" w:line="360" w:lineRule="auto"/>
        <w:jc w:val="both"/>
        <w:rPr>
          <w:rFonts w:ascii="Arial" w:hAnsi="Arial" w:cs="Arial"/>
          <w:sz w:val="24"/>
          <w:szCs w:val="24"/>
        </w:rPr>
      </w:pPr>
    </w:p>
    <w:sectPr w:rsidR="00B162BB" w:rsidRPr="00C27F2D" w:rsidSect="00C71861">
      <w:headerReference w:type="default" r:id="rId22"/>
      <w:footerReference w:type="default" r:id="rId2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F6" w:rsidRDefault="00E40CF6" w:rsidP="00186678">
      <w:pPr>
        <w:spacing w:after="0" w:line="240" w:lineRule="auto"/>
      </w:pPr>
      <w:r>
        <w:separator/>
      </w:r>
    </w:p>
  </w:endnote>
  <w:endnote w:type="continuationSeparator" w:id="0">
    <w:p w:rsidR="00E40CF6" w:rsidRDefault="00E40CF6" w:rsidP="0018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EE"/>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01_FuturaRO_Light">
    <w:altName w:val="Times New Roman"/>
    <w:charset w:val="00"/>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09625"/>
      <w:docPartObj>
        <w:docPartGallery w:val="Page Numbers (Bottom of Page)"/>
        <w:docPartUnique/>
      </w:docPartObj>
    </w:sdtPr>
    <w:sdtEndPr>
      <w:rPr>
        <w:noProof/>
      </w:rPr>
    </w:sdtEndPr>
    <w:sdtContent>
      <w:p w:rsidR="009C7716" w:rsidRDefault="009C7716">
        <w:pPr>
          <w:pStyle w:val="Footer"/>
          <w:jc w:val="right"/>
        </w:pPr>
        <w:r>
          <w:fldChar w:fldCharType="begin"/>
        </w:r>
        <w:r>
          <w:instrText xml:space="preserve"> PAGE   \* MERGEFORMAT </w:instrText>
        </w:r>
        <w:r>
          <w:fldChar w:fldCharType="separate"/>
        </w:r>
        <w:r w:rsidR="00C76DF0">
          <w:rPr>
            <w:noProof/>
          </w:rPr>
          <w:t>29</w:t>
        </w:r>
        <w:r>
          <w:rPr>
            <w:noProof/>
          </w:rPr>
          <w:fldChar w:fldCharType="end"/>
        </w:r>
      </w:p>
    </w:sdtContent>
  </w:sdt>
  <w:p w:rsidR="009C7716" w:rsidRDefault="009C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F6" w:rsidRDefault="00E40CF6" w:rsidP="00186678">
      <w:pPr>
        <w:spacing w:after="0" w:line="240" w:lineRule="auto"/>
      </w:pPr>
      <w:r>
        <w:separator/>
      </w:r>
    </w:p>
  </w:footnote>
  <w:footnote w:type="continuationSeparator" w:id="0">
    <w:p w:rsidR="00E40CF6" w:rsidRDefault="00E40CF6" w:rsidP="00186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716" w:rsidRPr="00772C36" w:rsidRDefault="009C7716" w:rsidP="009C7716">
    <w:pPr>
      <w:pStyle w:val="Header"/>
      <w:spacing w:line="360" w:lineRule="auto"/>
      <w:jc w:val="right"/>
      <w:rPr>
        <w:sz w:val="18"/>
        <w:szCs w:val="18"/>
      </w:rPr>
    </w:pPr>
    <w:bookmarkStart w:id="1" w:name="_Hlk507093263"/>
    <w:bookmarkStart w:id="2" w:name="_Hlk507093264"/>
    <w:r>
      <w:rPr>
        <w:noProof/>
        <w:sz w:val="18"/>
        <w:szCs w:val="18"/>
      </w:rPr>
      <w:drawing>
        <wp:inline distT="0" distB="0" distL="0" distR="0" wp14:anchorId="17CF3D21" wp14:editId="0468CBD8">
          <wp:extent cx="2657475" cy="378507"/>
          <wp:effectExtent l="19050" t="0" r="9525" b="0"/>
          <wp:docPr id="2" name="Picture 0" descr="nume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firma.png"/>
                  <pic:cNvPicPr/>
                </pic:nvPicPr>
                <pic:blipFill>
                  <a:blip r:embed="rId1"/>
                  <a:stretch>
                    <a:fillRect/>
                  </a:stretch>
                </pic:blipFill>
                <pic:spPr>
                  <a:xfrm>
                    <a:off x="0" y="0"/>
                    <a:ext cx="2657259" cy="378476"/>
                  </a:xfrm>
                  <a:prstGeom prst="rect">
                    <a:avLst/>
                  </a:prstGeom>
                </pic:spPr>
              </pic:pic>
            </a:graphicData>
          </a:graphic>
        </wp:inline>
      </w:drawing>
    </w:r>
  </w:p>
  <w:p w:rsidR="009C7716" w:rsidRDefault="009C7716" w:rsidP="009C7716">
    <w:pPr>
      <w:pStyle w:val="Header"/>
      <w:spacing w:line="360" w:lineRule="auto"/>
      <w:rPr>
        <w:b/>
        <w:i/>
        <w:sz w:val="18"/>
        <w:szCs w:val="18"/>
      </w:rPr>
    </w:pPr>
    <w:r w:rsidRPr="00772C36">
      <w:rPr>
        <w:i/>
        <w:sz w:val="18"/>
        <w:szCs w:val="18"/>
      </w:rPr>
      <w:t xml:space="preserve">beneficiar: </w:t>
    </w:r>
    <w:r>
      <w:rPr>
        <w:b/>
        <w:i/>
        <w:sz w:val="18"/>
        <w:szCs w:val="18"/>
      </w:rPr>
      <w:t>RAUT-BRATILOVEANU DELIA-MIHAELA</w:t>
    </w:r>
  </w:p>
  <w:p w:rsidR="009C7716" w:rsidRPr="00E663D3" w:rsidRDefault="009C7716" w:rsidP="009C7716">
    <w:pPr>
      <w:pStyle w:val="Header"/>
      <w:spacing w:line="360" w:lineRule="auto"/>
      <w:jc w:val="both"/>
      <w:rPr>
        <w:i/>
        <w:sz w:val="18"/>
        <w:szCs w:val="18"/>
      </w:rPr>
    </w:pPr>
    <w:r w:rsidRPr="00772C36">
      <w:rPr>
        <w:i/>
        <w:sz w:val="18"/>
        <w:szCs w:val="18"/>
      </w:rPr>
      <w:t xml:space="preserve">denumirea lucrării: </w:t>
    </w:r>
    <w:r>
      <w:rPr>
        <w:b/>
        <w:i/>
        <w:sz w:val="18"/>
        <w:szCs w:val="18"/>
      </w:rPr>
      <w:t>OBTINEREA AUTORIZATIEI DE CONSTRUIRE IMOBIL DE LOCUINTE COLECTIVE P+4</w:t>
    </w:r>
  </w:p>
  <w:p w:rsidR="009C7716" w:rsidRPr="00CF29B8" w:rsidRDefault="009C7716" w:rsidP="009C7716">
    <w:pPr>
      <w:pStyle w:val="Header"/>
      <w:spacing w:line="360" w:lineRule="auto"/>
    </w:pPr>
    <w:r>
      <w:rPr>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-1050290</wp:posOffset>
              </wp:positionH>
              <wp:positionV relativeFrom="paragraph">
                <wp:posOffset>148590</wp:posOffset>
              </wp:positionV>
              <wp:extent cx="7776845" cy="635"/>
              <wp:effectExtent l="0" t="0" r="3365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845"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71802" id="_x0000_t32" coordsize="21600,21600" o:spt="32" o:oned="t" path="m,l21600,21600e" filled="f">
              <v:path arrowok="t" fillok="f" o:connecttype="none"/>
              <o:lock v:ext="edit" shapetype="t"/>
            </v:shapetype>
            <v:shape id="Straight Arrow Connector 5" o:spid="_x0000_s1026" type="#_x0000_t32" style="position:absolute;margin-left:-82.7pt;margin-top:11.7pt;width:612.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27KwIAAEw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" strokecolor="red"/>
          </w:pict>
        </mc:Fallback>
      </mc:AlternateContent>
    </w:r>
    <w:r w:rsidRPr="00772C36">
      <w:rPr>
        <w:i/>
        <w:sz w:val="18"/>
        <w:szCs w:val="18"/>
      </w:rPr>
      <w:t xml:space="preserve">amplasament: </w:t>
    </w:r>
    <w:bookmarkEnd w:id="1"/>
    <w:bookmarkEnd w:id="2"/>
    <w:r>
      <w:rPr>
        <w:b/>
        <w:i/>
        <w:sz w:val="18"/>
        <w:szCs w:val="18"/>
      </w:rPr>
      <w:t>MUN.TG-JIU , STR.BICAZ  ,  JUD. GORJ</w:t>
    </w:r>
  </w:p>
  <w:p w:rsidR="009C7716" w:rsidRPr="009C7716" w:rsidRDefault="009C7716" w:rsidP="009C7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7840177"/>
    <w:multiLevelType w:val="hybridMultilevel"/>
    <w:tmpl w:val="DF0A40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73B8F"/>
    <w:multiLevelType w:val="hybridMultilevel"/>
    <w:tmpl w:val="3E3CFD18"/>
    <w:lvl w:ilvl="0" w:tplc="F252EF76">
      <w:start w:val="2"/>
      <w:numFmt w:val="bullet"/>
      <w:lvlText w:val="-"/>
      <w:lvlJc w:val="left"/>
      <w:pPr>
        <w:ind w:left="720" w:hanging="360"/>
      </w:pPr>
      <w:rPr>
        <w:rFonts w:ascii="Times New Roman" w:hAnsi="Times New Roman" w:cs="Times New Roman" w:hint="default"/>
        <w:caps w:val="0"/>
        <w:strike w:val="0"/>
        <w:dstrike w:val="0"/>
        <w:vanish w:val="0"/>
        <w:webHidden w:val="0"/>
        <w:color w:val="000000"/>
        <w:spacing w:val="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D807381"/>
    <w:multiLevelType w:val="hybridMultilevel"/>
    <w:tmpl w:val="E8C2F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vanish w:val="0"/>
        <w:webHidden w:val="0"/>
        <w:color w:val="000000"/>
        <w:spacing w:val="0"/>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C2092F"/>
    <w:multiLevelType w:val="hybridMultilevel"/>
    <w:tmpl w:val="CFDCDEEA"/>
    <w:lvl w:ilvl="0" w:tplc="F078BAB8">
      <w:start w:val="1"/>
      <w:numFmt w:val="decimal"/>
      <w:lvlText w:val="%1."/>
      <w:lvlJc w:val="left"/>
      <w:pPr>
        <w:ind w:left="1740" w:hanging="1020"/>
      </w:pPr>
      <w:rPr>
        <w:rFonts w:ascii="Arial" w:hAnsi="Arial" w:cs="Arial"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start w:val="1"/>
      <w:numFmt w:val="bullet"/>
      <w:lvlText w:val="o"/>
      <w:lvlJc w:val="left"/>
      <w:pPr>
        <w:tabs>
          <w:tab w:val="num" w:pos="1512"/>
        </w:tabs>
        <w:ind w:left="1512" w:hanging="360"/>
      </w:pPr>
      <w:rPr>
        <w:rFonts w:ascii="Courier New" w:hAnsi="Courier New" w:cs="Times New Roman"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Times New Roman"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Times New Roman"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9E42656"/>
    <w:multiLevelType w:val="hybridMultilevel"/>
    <w:tmpl w:val="13A2909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04FBD"/>
    <w:multiLevelType w:val="hybridMultilevel"/>
    <w:tmpl w:val="AE74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F8310A"/>
    <w:multiLevelType w:val="hybridMultilevel"/>
    <w:tmpl w:val="E440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13"/>
  </w:num>
  <w:num w:numId="6">
    <w:abstractNumId w:val="12"/>
  </w:num>
  <w:num w:numId="7">
    <w:abstractNumId w:val="0"/>
  </w:num>
  <w:num w:numId="8">
    <w:abstractNumId w:val="5"/>
  </w:num>
  <w:num w:numId="9">
    <w:abstractNumId w:val="9"/>
  </w:num>
  <w:num w:numId="10">
    <w:abstractNumId w:val="11"/>
  </w:num>
  <w:num w:numId="11">
    <w:abstractNumId w:val="8"/>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D"/>
    <w:rsid w:val="00011E09"/>
    <w:rsid w:val="0008002B"/>
    <w:rsid w:val="000F0145"/>
    <w:rsid w:val="00130DC5"/>
    <w:rsid w:val="00186678"/>
    <w:rsid w:val="001A1D6D"/>
    <w:rsid w:val="001E7973"/>
    <w:rsid w:val="002176C6"/>
    <w:rsid w:val="00291FB1"/>
    <w:rsid w:val="002A5218"/>
    <w:rsid w:val="002C530D"/>
    <w:rsid w:val="002E7113"/>
    <w:rsid w:val="0034321A"/>
    <w:rsid w:val="00356B95"/>
    <w:rsid w:val="0037724A"/>
    <w:rsid w:val="00381C92"/>
    <w:rsid w:val="003B3A83"/>
    <w:rsid w:val="003D5DA5"/>
    <w:rsid w:val="003D64FE"/>
    <w:rsid w:val="00414B07"/>
    <w:rsid w:val="00415871"/>
    <w:rsid w:val="00427ECE"/>
    <w:rsid w:val="004418D6"/>
    <w:rsid w:val="00443452"/>
    <w:rsid w:val="00485B85"/>
    <w:rsid w:val="004C4266"/>
    <w:rsid w:val="004C7BAA"/>
    <w:rsid w:val="004D74B5"/>
    <w:rsid w:val="004E005F"/>
    <w:rsid w:val="004E1435"/>
    <w:rsid w:val="00512C8A"/>
    <w:rsid w:val="00515258"/>
    <w:rsid w:val="00527FAD"/>
    <w:rsid w:val="005346E2"/>
    <w:rsid w:val="0054607A"/>
    <w:rsid w:val="005A256E"/>
    <w:rsid w:val="005B7492"/>
    <w:rsid w:val="006129FB"/>
    <w:rsid w:val="0068039C"/>
    <w:rsid w:val="00691B10"/>
    <w:rsid w:val="006B2C0E"/>
    <w:rsid w:val="006C1583"/>
    <w:rsid w:val="006C4242"/>
    <w:rsid w:val="0079799C"/>
    <w:rsid w:val="007A0F10"/>
    <w:rsid w:val="007A16A3"/>
    <w:rsid w:val="007B07C2"/>
    <w:rsid w:val="007C42EC"/>
    <w:rsid w:val="00804CA3"/>
    <w:rsid w:val="008065A1"/>
    <w:rsid w:val="00806973"/>
    <w:rsid w:val="008B1D07"/>
    <w:rsid w:val="008D5256"/>
    <w:rsid w:val="00911CC1"/>
    <w:rsid w:val="00937ECC"/>
    <w:rsid w:val="009A4A49"/>
    <w:rsid w:val="009B6E42"/>
    <w:rsid w:val="009C7716"/>
    <w:rsid w:val="00A220C0"/>
    <w:rsid w:val="00A505E8"/>
    <w:rsid w:val="00A76F01"/>
    <w:rsid w:val="00A95AEF"/>
    <w:rsid w:val="00B162BB"/>
    <w:rsid w:val="00B2393E"/>
    <w:rsid w:val="00B2528D"/>
    <w:rsid w:val="00B931AA"/>
    <w:rsid w:val="00C20F81"/>
    <w:rsid w:val="00C27F2D"/>
    <w:rsid w:val="00C71861"/>
    <w:rsid w:val="00C76DF0"/>
    <w:rsid w:val="00CA3E6A"/>
    <w:rsid w:val="00D53497"/>
    <w:rsid w:val="00D9133B"/>
    <w:rsid w:val="00D97F29"/>
    <w:rsid w:val="00DB06D5"/>
    <w:rsid w:val="00DB152D"/>
    <w:rsid w:val="00DF768A"/>
    <w:rsid w:val="00E237B4"/>
    <w:rsid w:val="00E40CF6"/>
    <w:rsid w:val="00E45B87"/>
    <w:rsid w:val="00EC04B4"/>
    <w:rsid w:val="00EC1E61"/>
    <w:rsid w:val="00F37488"/>
    <w:rsid w:val="00F75EBC"/>
    <w:rsid w:val="00FA5C69"/>
    <w:rsid w:val="00FD468C"/>
    <w:rsid w:val="00F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0922"/>
  <w15:docId w15:val="{7833134E-B26B-412C-A179-87CFCE7E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77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FE12D9"/>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AD"/>
    <w:rPr>
      <w:rFonts w:ascii="Tahoma" w:hAnsi="Tahoma" w:cs="Tahoma"/>
      <w:sz w:val="16"/>
      <w:szCs w:val="16"/>
    </w:rPr>
  </w:style>
  <w:style w:type="paragraph" w:styleId="Header">
    <w:name w:val="header"/>
    <w:basedOn w:val="Normal"/>
    <w:link w:val="HeaderChar"/>
    <w:unhideWhenUsed/>
    <w:rsid w:val="00186678"/>
    <w:pPr>
      <w:tabs>
        <w:tab w:val="center" w:pos="4680"/>
        <w:tab w:val="right" w:pos="9360"/>
      </w:tabs>
      <w:spacing w:after="0" w:line="240" w:lineRule="auto"/>
    </w:pPr>
  </w:style>
  <w:style w:type="character" w:customStyle="1" w:styleId="HeaderChar">
    <w:name w:val="Header Char"/>
    <w:basedOn w:val="DefaultParagraphFont"/>
    <w:link w:val="Header"/>
    <w:rsid w:val="00186678"/>
  </w:style>
  <w:style w:type="paragraph" w:styleId="Footer">
    <w:name w:val="footer"/>
    <w:basedOn w:val="Normal"/>
    <w:link w:val="FooterChar"/>
    <w:uiPriority w:val="99"/>
    <w:unhideWhenUsed/>
    <w:rsid w:val="00186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78"/>
  </w:style>
  <w:style w:type="paragraph" w:styleId="ListParagraph">
    <w:name w:val="List Paragraph"/>
    <w:aliases w:val="body 2,Normal bullet 2"/>
    <w:basedOn w:val="Normal"/>
    <w:link w:val="ListParagraphChar"/>
    <w:uiPriority w:val="34"/>
    <w:qFormat/>
    <w:rsid w:val="00186678"/>
    <w:pPr>
      <w:ind w:left="720"/>
      <w:contextualSpacing/>
    </w:pPr>
  </w:style>
  <w:style w:type="paragraph" w:customStyle="1" w:styleId="Stil1">
    <w:name w:val="Stil1"/>
    <w:basedOn w:val="Normal"/>
    <w:autoRedefine/>
    <w:rsid w:val="004C4266"/>
    <w:pPr>
      <w:spacing w:after="0" w:line="240" w:lineRule="auto"/>
    </w:pPr>
    <w:rPr>
      <w:rFonts w:ascii="Times New Roman" w:eastAsia="Times New Roman" w:hAnsi="Times New Roman" w:cs="Times New Roman"/>
      <w:sz w:val="24"/>
      <w:szCs w:val="20"/>
      <w:lang w:val="ro-RO" w:eastAsia="ro-RO"/>
    </w:rPr>
  </w:style>
  <w:style w:type="paragraph" w:styleId="NormalWeb">
    <w:name w:val="Normal (Web)"/>
    <w:basedOn w:val="Normal"/>
    <w:uiPriority w:val="99"/>
    <w:unhideWhenUsed/>
    <w:rsid w:val="004C426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efault">
    <w:name w:val="Default"/>
    <w:rsid w:val="004C4266"/>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odyTextIndent3">
    <w:name w:val="Body Text Indent 3"/>
    <w:basedOn w:val="Normal"/>
    <w:link w:val="BodyTextIndent3Char"/>
    <w:rsid w:val="00A220C0"/>
    <w:pPr>
      <w:spacing w:after="0" w:line="240" w:lineRule="auto"/>
      <w:ind w:firstLine="720"/>
      <w:jc w:val="both"/>
    </w:pPr>
    <w:rPr>
      <w:rFonts w:ascii="Times New Roman" w:eastAsia="Times New Roman" w:hAnsi="Times New Roman" w:cs="Times New Roman"/>
      <w:sz w:val="28"/>
      <w:szCs w:val="20"/>
      <w:lang w:val="ro-RO" w:eastAsia="ro-RO"/>
    </w:rPr>
  </w:style>
  <w:style w:type="character" w:customStyle="1" w:styleId="BodyTextIndent3Char">
    <w:name w:val="Body Text Indent 3 Char"/>
    <w:basedOn w:val="DefaultParagraphFont"/>
    <w:link w:val="BodyTextIndent3"/>
    <w:rsid w:val="00A220C0"/>
    <w:rPr>
      <w:rFonts w:ascii="Times New Roman" w:eastAsia="Times New Roman" w:hAnsi="Times New Roman" w:cs="Times New Roman"/>
      <w:sz w:val="28"/>
      <w:szCs w:val="20"/>
      <w:lang w:val="ro-RO" w:eastAsia="ro-RO"/>
    </w:rPr>
  </w:style>
  <w:style w:type="paragraph" w:customStyle="1" w:styleId="Style6">
    <w:name w:val="Style6"/>
    <w:basedOn w:val="Normal"/>
    <w:uiPriority w:val="99"/>
    <w:rsid w:val="00D97F29"/>
    <w:pPr>
      <w:widowControl w:val="0"/>
      <w:autoSpaceDE w:val="0"/>
      <w:autoSpaceDN w:val="0"/>
      <w:adjustRightInd w:val="0"/>
      <w:spacing w:after="0" w:line="240" w:lineRule="auto"/>
    </w:pPr>
    <w:rPr>
      <w:rFonts w:ascii="Arial" w:eastAsia="Times New Roman" w:hAnsi="Arial" w:cs="Times New Roman"/>
      <w:sz w:val="24"/>
      <w:szCs w:val="24"/>
    </w:rPr>
  </w:style>
  <w:style w:type="paragraph" w:styleId="BodyTextIndent">
    <w:name w:val="Body Text Indent"/>
    <w:basedOn w:val="Normal"/>
    <w:link w:val="BodyTextIndentChar"/>
    <w:uiPriority w:val="99"/>
    <w:unhideWhenUsed/>
    <w:rsid w:val="00414B07"/>
    <w:pPr>
      <w:spacing w:after="120"/>
      <w:ind w:left="360"/>
    </w:pPr>
  </w:style>
  <w:style w:type="character" w:customStyle="1" w:styleId="BodyTextIndentChar">
    <w:name w:val="Body Text Indent Char"/>
    <w:basedOn w:val="DefaultParagraphFont"/>
    <w:link w:val="BodyTextIndent"/>
    <w:uiPriority w:val="99"/>
    <w:rsid w:val="00414B07"/>
  </w:style>
  <w:style w:type="paragraph" w:styleId="BodyText">
    <w:name w:val="Body Text"/>
    <w:basedOn w:val="Normal"/>
    <w:link w:val="BodyTextChar"/>
    <w:uiPriority w:val="99"/>
    <w:unhideWhenUsed/>
    <w:rsid w:val="0079799C"/>
    <w:pPr>
      <w:spacing w:after="120"/>
    </w:pPr>
  </w:style>
  <w:style w:type="character" w:customStyle="1" w:styleId="BodyTextChar">
    <w:name w:val="Body Text Char"/>
    <w:basedOn w:val="DefaultParagraphFont"/>
    <w:link w:val="BodyText"/>
    <w:uiPriority w:val="99"/>
    <w:rsid w:val="0079799C"/>
  </w:style>
  <w:style w:type="character" w:styleId="Hyperlink">
    <w:name w:val="Hyperlink"/>
    <w:basedOn w:val="DefaultParagraphFont"/>
    <w:uiPriority w:val="99"/>
    <w:semiHidden/>
    <w:unhideWhenUsed/>
    <w:rsid w:val="00F75EBC"/>
    <w:rPr>
      <w:color w:val="0000FF" w:themeColor="hyperlink"/>
      <w:u w:val="single"/>
    </w:rPr>
  </w:style>
  <w:style w:type="table" w:styleId="TableGrid">
    <w:name w:val="Table Grid"/>
    <w:basedOn w:val="TableNormal"/>
    <w:rsid w:val="00F75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
    <w:uiPriority w:val="99"/>
    <w:rsid w:val="001E79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Normal"/>
    <w:uiPriority w:val="99"/>
    <w:rsid w:val="001E7973"/>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uiPriority w:val="99"/>
    <w:rsid w:val="001E79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6">
    <w:name w:val="Font Style46"/>
    <w:basedOn w:val="DefaultParagraphFont"/>
    <w:uiPriority w:val="99"/>
    <w:rsid w:val="001E7973"/>
    <w:rPr>
      <w:rFonts w:ascii="Times New Roman" w:hAnsi="Times New Roman" w:cs="Times New Roman" w:hint="default"/>
      <w:i/>
      <w:iCs/>
      <w:color w:val="000000"/>
      <w:sz w:val="20"/>
      <w:szCs w:val="20"/>
    </w:rPr>
  </w:style>
  <w:style w:type="character" w:customStyle="1" w:styleId="FontStyle48">
    <w:name w:val="Font Style48"/>
    <w:basedOn w:val="DefaultParagraphFont"/>
    <w:uiPriority w:val="99"/>
    <w:rsid w:val="001E7973"/>
    <w:rPr>
      <w:rFonts w:ascii="Angsana New" w:hAnsi="Angsana New" w:cs="Angsana New" w:hint="cs"/>
      <w:color w:val="000000"/>
      <w:sz w:val="34"/>
      <w:szCs w:val="34"/>
    </w:rPr>
  </w:style>
  <w:style w:type="paragraph" w:styleId="BodyTextIndent2">
    <w:name w:val="Body Text Indent 2"/>
    <w:basedOn w:val="Normal"/>
    <w:link w:val="BodyTextIndent2Char"/>
    <w:uiPriority w:val="99"/>
    <w:semiHidden/>
    <w:unhideWhenUsed/>
    <w:rsid w:val="0068039C"/>
    <w:pPr>
      <w:spacing w:after="120" w:line="480" w:lineRule="auto"/>
      <w:ind w:left="360"/>
    </w:pPr>
  </w:style>
  <w:style w:type="character" w:customStyle="1" w:styleId="BodyTextIndent2Char">
    <w:name w:val="Body Text Indent 2 Char"/>
    <w:basedOn w:val="DefaultParagraphFont"/>
    <w:link w:val="BodyTextIndent2"/>
    <w:uiPriority w:val="99"/>
    <w:semiHidden/>
    <w:rsid w:val="0068039C"/>
  </w:style>
  <w:style w:type="character" w:customStyle="1" w:styleId="ListParagraphChar">
    <w:name w:val="List Paragraph Char"/>
    <w:aliases w:val="body 2 Char,Normal bullet 2 Char"/>
    <w:link w:val="ListParagraph"/>
    <w:uiPriority w:val="34"/>
    <w:locked/>
    <w:rsid w:val="0068039C"/>
  </w:style>
  <w:style w:type="paragraph" w:customStyle="1" w:styleId="Style14">
    <w:name w:val="Style14"/>
    <w:basedOn w:val="Normal"/>
    <w:uiPriority w:val="99"/>
    <w:rsid w:val="0068039C"/>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E12D9"/>
    <w:rPr>
      <w:rFonts w:ascii="Calibri" w:eastAsia="Times New Roman" w:hAnsi="Calibri" w:cs="Times New Roman"/>
      <w:b/>
      <w:bCs/>
      <w:sz w:val="28"/>
      <w:szCs w:val="28"/>
      <w:lang w:eastAsia="zh-CN"/>
    </w:rPr>
  </w:style>
  <w:style w:type="paragraph" w:customStyle="1" w:styleId="Standard">
    <w:name w:val="Standard"/>
    <w:rsid w:val="00FE12D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Style8">
    <w:name w:val="Style8"/>
    <w:basedOn w:val="Normal"/>
    <w:uiPriority w:val="99"/>
    <w:rsid w:val="00FE12D9"/>
    <w:pPr>
      <w:widowControl w:val="0"/>
      <w:autoSpaceDE w:val="0"/>
      <w:autoSpaceDN w:val="0"/>
      <w:adjustRightInd w:val="0"/>
      <w:spacing w:after="0" w:line="269" w:lineRule="exact"/>
      <w:jc w:val="both"/>
    </w:pPr>
    <w:rPr>
      <w:rFonts w:ascii="Arial Black" w:eastAsia="Times New Roman" w:hAnsi="Arial Black" w:cs="Times New Roman"/>
      <w:sz w:val="24"/>
      <w:szCs w:val="24"/>
    </w:rPr>
  </w:style>
  <w:style w:type="paragraph" w:customStyle="1" w:styleId="Style17">
    <w:name w:val="Style17"/>
    <w:basedOn w:val="Normal"/>
    <w:uiPriority w:val="99"/>
    <w:rsid w:val="00FE12D9"/>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character" w:customStyle="1" w:styleId="WW8Num8z4">
    <w:name w:val="WW8Num8z4"/>
    <w:rsid w:val="00FE12D9"/>
    <w:rPr>
      <w:rFonts w:ascii="Courier New" w:hAnsi="Courier New" w:cs="Courier New" w:hint="default"/>
    </w:rPr>
  </w:style>
  <w:style w:type="character" w:customStyle="1" w:styleId="FontStyle36">
    <w:name w:val="Font Style36"/>
    <w:basedOn w:val="DefaultParagraphFont"/>
    <w:uiPriority w:val="99"/>
    <w:rsid w:val="00FE12D9"/>
    <w:rPr>
      <w:rFonts w:ascii="Arial" w:hAnsi="Arial" w:cs="Arial" w:hint="default"/>
      <w:color w:val="000000"/>
      <w:sz w:val="22"/>
      <w:szCs w:val="22"/>
    </w:rPr>
  </w:style>
  <w:style w:type="character" w:customStyle="1" w:styleId="FontStyle53">
    <w:name w:val="Font Style53"/>
    <w:basedOn w:val="DefaultParagraphFont"/>
    <w:uiPriority w:val="99"/>
    <w:rsid w:val="00FE12D9"/>
    <w:rPr>
      <w:rFonts w:ascii="Arial" w:hAnsi="Arial" w:cs="Arial" w:hint="default"/>
      <w:color w:val="000000"/>
      <w:sz w:val="18"/>
      <w:szCs w:val="18"/>
    </w:rPr>
  </w:style>
  <w:style w:type="paragraph" w:customStyle="1" w:styleId="Cornel">
    <w:name w:val="Cornel"/>
    <w:basedOn w:val="Heading1"/>
    <w:link w:val="CornelCaracter"/>
    <w:rsid w:val="009C7716"/>
    <w:pPr>
      <w:keepLines w:val="0"/>
      <w:spacing w:before="0" w:line="360" w:lineRule="auto"/>
      <w:jc w:val="both"/>
    </w:pPr>
    <w:rPr>
      <w:rFonts w:ascii="Arial" w:eastAsia="Times New Roman" w:hAnsi="Arial" w:cs="Times New Roman"/>
      <w:color w:val="auto"/>
      <w:sz w:val="28"/>
      <w:szCs w:val="20"/>
      <w:lang w:val="ro-RO" w:eastAsia="ro-RO"/>
    </w:rPr>
  </w:style>
  <w:style w:type="character" w:customStyle="1" w:styleId="CornelCaracter">
    <w:name w:val="Cornel Caracter"/>
    <w:link w:val="Cornel"/>
    <w:rsid w:val="009C7716"/>
    <w:rPr>
      <w:rFonts w:ascii="Arial" w:eastAsia="Times New Roman" w:hAnsi="Arial" w:cs="Times New Roman"/>
      <w:sz w:val="28"/>
      <w:szCs w:val="20"/>
      <w:lang w:val="ro-RO" w:eastAsia="ro-RO"/>
    </w:rPr>
  </w:style>
  <w:style w:type="character" w:customStyle="1" w:styleId="Heading1Char">
    <w:name w:val="Heading 1 Char"/>
    <w:basedOn w:val="DefaultParagraphFont"/>
    <w:link w:val="Heading1"/>
    <w:uiPriority w:val="9"/>
    <w:rsid w:val="009C77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0709">
      <w:bodyDiv w:val="1"/>
      <w:marLeft w:val="0"/>
      <w:marRight w:val="0"/>
      <w:marTop w:val="0"/>
      <w:marBottom w:val="0"/>
      <w:divBdr>
        <w:top w:val="none" w:sz="0" w:space="0" w:color="auto"/>
        <w:left w:val="none" w:sz="0" w:space="0" w:color="auto"/>
        <w:bottom w:val="none" w:sz="0" w:space="0" w:color="auto"/>
        <w:right w:val="none" w:sz="0" w:space="0" w:color="auto"/>
      </w:divBdr>
    </w:div>
    <w:div w:id="94054728">
      <w:bodyDiv w:val="1"/>
      <w:marLeft w:val="0"/>
      <w:marRight w:val="0"/>
      <w:marTop w:val="0"/>
      <w:marBottom w:val="0"/>
      <w:divBdr>
        <w:top w:val="none" w:sz="0" w:space="0" w:color="auto"/>
        <w:left w:val="none" w:sz="0" w:space="0" w:color="auto"/>
        <w:bottom w:val="none" w:sz="0" w:space="0" w:color="auto"/>
        <w:right w:val="none" w:sz="0" w:space="0" w:color="auto"/>
      </w:divBdr>
    </w:div>
    <w:div w:id="279261043">
      <w:bodyDiv w:val="1"/>
      <w:marLeft w:val="0"/>
      <w:marRight w:val="0"/>
      <w:marTop w:val="0"/>
      <w:marBottom w:val="0"/>
      <w:divBdr>
        <w:top w:val="none" w:sz="0" w:space="0" w:color="auto"/>
        <w:left w:val="none" w:sz="0" w:space="0" w:color="auto"/>
        <w:bottom w:val="none" w:sz="0" w:space="0" w:color="auto"/>
        <w:right w:val="none" w:sz="0" w:space="0" w:color="auto"/>
      </w:divBdr>
    </w:div>
    <w:div w:id="304235487">
      <w:bodyDiv w:val="1"/>
      <w:marLeft w:val="0"/>
      <w:marRight w:val="0"/>
      <w:marTop w:val="0"/>
      <w:marBottom w:val="0"/>
      <w:divBdr>
        <w:top w:val="none" w:sz="0" w:space="0" w:color="auto"/>
        <w:left w:val="none" w:sz="0" w:space="0" w:color="auto"/>
        <w:bottom w:val="none" w:sz="0" w:space="0" w:color="auto"/>
        <w:right w:val="none" w:sz="0" w:space="0" w:color="auto"/>
      </w:divBdr>
    </w:div>
    <w:div w:id="345442903">
      <w:bodyDiv w:val="1"/>
      <w:marLeft w:val="0"/>
      <w:marRight w:val="0"/>
      <w:marTop w:val="0"/>
      <w:marBottom w:val="0"/>
      <w:divBdr>
        <w:top w:val="none" w:sz="0" w:space="0" w:color="auto"/>
        <w:left w:val="none" w:sz="0" w:space="0" w:color="auto"/>
        <w:bottom w:val="none" w:sz="0" w:space="0" w:color="auto"/>
        <w:right w:val="none" w:sz="0" w:space="0" w:color="auto"/>
      </w:divBdr>
    </w:div>
    <w:div w:id="364869417">
      <w:bodyDiv w:val="1"/>
      <w:marLeft w:val="0"/>
      <w:marRight w:val="0"/>
      <w:marTop w:val="0"/>
      <w:marBottom w:val="0"/>
      <w:divBdr>
        <w:top w:val="none" w:sz="0" w:space="0" w:color="auto"/>
        <w:left w:val="none" w:sz="0" w:space="0" w:color="auto"/>
        <w:bottom w:val="none" w:sz="0" w:space="0" w:color="auto"/>
        <w:right w:val="none" w:sz="0" w:space="0" w:color="auto"/>
      </w:divBdr>
    </w:div>
    <w:div w:id="435058380">
      <w:bodyDiv w:val="1"/>
      <w:marLeft w:val="0"/>
      <w:marRight w:val="0"/>
      <w:marTop w:val="0"/>
      <w:marBottom w:val="0"/>
      <w:divBdr>
        <w:top w:val="none" w:sz="0" w:space="0" w:color="auto"/>
        <w:left w:val="none" w:sz="0" w:space="0" w:color="auto"/>
        <w:bottom w:val="none" w:sz="0" w:space="0" w:color="auto"/>
        <w:right w:val="none" w:sz="0" w:space="0" w:color="auto"/>
      </w:divBdr>
    </w:div>
    <w:div w:id="499007830">
      <w:bodyDiv w:val="1"/>
      <w:marLeft w:val="0"/>
      <w:marRight w:val="0"/>
      <w:marTop w:val="0"/>
      <w:marBottom w:val="0"/>
      <w:divBdr>
        <w:top w:val="none" w:sz="0" w:space="0" w:color="auto"/>
        <w:left w:val="none" w:sz="0" w:space="0" w:color="auto"/>
        <w:bottom w:val="none" w:sz="0" w:space="0" w:color="auto"/>
        <w:right w:val="none" w:sz="0" w:space="0" w:color="auto"/>
      </w:divBdr>
      <w:divsChild>
        <w:div w:id="130948119">
          <w:marLeft w:val="0"/>
          <w:marRight w:val="0"/>
          <w:marTop w:val="0"/>
          <w:marBottom w:val="0"/>
          <w:divBdr>
            <w:top w:val="none" w:sz="0" w:space="0" w:color="auto"/>
            <w:left w:val="none" w:sz="0" w:space="0" w:color="auto"/>
            <w:bottom w:val="none" w:sz="0" w:space="0" w:color="auto"/>
            <w:right w:val="none" w:sz="0" w:space="0" w:color="auto"/>
          </w:divBdr>
          <w:divsChild>
            <w:div w:id="570579634">
              <w:marLeft w:val="0"/>
              <w:marRight w:val="0"/>
              <w:marTop w:val="0"/>
              <w:marBottom w:val="0"/>
              <w:divBdr>
                <w:top w:val="none" w:sz="0" w:space="0" w:color="auto"/>
                <w:left w:val="none" w:sz="0" w:space="0" w:color="auto"/>
                <w:bottom w:val="none" w:sz="0" w:space="0" w:color="auto"/>
                <w:right w:val="none" w:sz="0" w:space="0" w:color="auto"/>
              </w:divBdr>
              <w:divsChild>
                <w:div w:id="315570214">
                  <w:marLeft w:val="0"/>
                  <w:marRight w:val="0"/>
                  <w:marTop w:val="0"/>
                  <w:marBottom w:val="0"/>
                  <w:divBdr>
                    <w:top w:val="none" w:sz="0" w:space="0" w:color="auto"/>
                    <w:left w:val="none" w:sz="0" w:space="0" w:color="auto"/>
                    <w:bottom w:val="none" w:sz="0" w:space="0" w:color="auto"/>
                    <w:right w:val="none" w:sz="0" w:space="0" w:color="auto"/>
                  </w:divBdr>
                  <w:divsChild>
                    <w:div w:id="529800403">
                      <w:marLeft w:val="0"/>
                      <w:marRight w:val="0"/>
                      <w:marTop w:val="0"/>
                      <w:marBottom w:val="0"/>
                      <w:divBdr>
                        <w:top w:val="none" w:sz="0" w:space="0" w:color="auto"/>
                        <w:left w:val="none" w:sz="0" w:space="0" w:color="auto"/>
                        <w:bottom w:val="none" w:sz="0" w:space="0" w:color="auto"/>
                        <w:right w:val="none" w:sz="0" w:space="0" w:color="auto"/>
                      </w:divBdr>
                    </w:div>
                    <w:div w:id="1834100122">
                      <w:marLeft w:val="0"/>
                      <w:marRight w:val="0"/>
                      <w:marTop w:val="0"/>
                      <w:marBottom w:val="0"/>
                      <w:divBdr>
                        <w:top w:val="none" w:sz="0" w:space="0" w:color="auto"/>
                        <w:left w:val="none" w:sz="0" w:space="0" w:color="auto"/>
                        <w:bottom w:val="none" w:sz="0" w:space="0" w:color="auto"/>
                        <w:right w:val="none" w:sz="0" w:space="0" w:color="auto"/>
                      </w:divBdr>
                    </w:div>
                    <w:div w:id="220219437">
                      <w:marLeft w:val="0"/>
                      <w:marRight w:val="0"/>
                      <w:marTop w:val="0"/>
                      <w:marBottom w:val="0"/>
                      <w:divBdr>
                        <w:top w:val="none" w:sz="0" w:space="0" w:color="auto"/>
                        <w:left w:val="none" w:sz="0" w:space="0" w:color="auto"/>
                        <w:bottom w:val="none" w:sz="0" w:space="0" w:color="auto"/>
                        <w:right w:val="none" w:sz="0" w:space="0" w:color="auto"/>
                      </w:divBdr>
                    </w:div>
                    <w:div w:id="71129398">
                      <w:marLeft w:val="0"/>
                      <w:marRight w:val="0"/>
                      <w:marTop w:val="0"/>
                      <w:marBottom w:val="0"/>
                      <w:divBdr>
                        <w:top w:val="none" w:sz="0" w:space="0" w:color="auto"/>
                        <w:left w:val="none" w:sz="0" w:space="0" w:color="auto"/>
                        <w:bottom w:val="none" w:sz="0" w:space="0" w:color="auto"/>
                        <w:right w:val="none" w:sz="0" w:space="0" w:color="auto"/>
                      </w:divBdr>
                    </w:div>
                    <w:div w:id="35087467">
                      <w:marLeft w:val="0"/>
                      <w:marRight w:val="0"/>
                      <w:marTop w:val="0"/>
                      <w:marBottom w:val="0"/>
                      <w:divBdr>
                        <w:top w:val="none" w:sz="0" w:space="0" w:color="auto"/>
                        <w:left w:val="none" w:sz="0" w:space="0" w:color="auto"/>
                        <w:bottom w:val="none" w:sz="0" w:space="0" w:color="auto"/>
                        <w:right w:val="none" w:sz="0" w:space="0" w:color="auto"/>
                      </w:divBdr>
                    </w:div>
                    <w:div w:id="7473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995949">
      <w:bodyDiv w:val="1"/>
      <w:marLeft w:val="0"/>
      <w:marRight w:val="0"/>
      <w:marTop w:val="0"/>
      <w:marBottom w:val="0"/>
      <w:divBdr>
        <w:top w:val="none" w:sz="0" w:space="0" w:color="auto"/>
        <w:left w:val="none" w:sz="0" w:space="0" w:color="auto"/>
        <w:bottom w:val="none" w:sz="0" w:space="0" w:color="auto"/>
        <w:right w:val="none" w:sz="0" w:space="0" w:color="auto"/>
      </w:divBdr>
    </w:div>
    <w:div w:id="885530105">
      <w:bodyDiv w:val="1"/>
      <w:marLeft w:val="0"/>
      <w:marRight w:val="0"/>
      <w:marTop w:val="0"/>
      <w:marBottom w:val="0"/>
      <w:divBdr>
        <w:top w:val="none" w:sz="0" w:space="0" w:color="auto"/>
        <w:left w:val="none" w:sz="0" w:space="0" w:color="auto"/>
        <w:bottom w:val="none" w:sz="0" w:space="0" w:color="auto"/>
        <w:right w:val="none" w:sz="0" w:space="0" w:color="auto"/>
      </w:divBdr>
    </w:div>
    <w:div w:id="898976662">
      <w:bodyDiv w:val="1"/>
      <w:marLeft w:val="0"/>
      <w:marRight w:val="0"/>
      <w:marTop w:val="0"/>
      <w:marBottom w:val="0"/>
      <w:divBdr>
        <w:top w:val="none" w:sz="0" w:space="0" w:color="auto"/>
        <w:left w:val="none" w:sz="0" w:space="0" w:color="auto"/>
        <w:bottom w:val="none" w:sz="0" w:space="0" w:color="auto"/>
        <w:right w:val="none" w:sz="0" w:space="0" w:color="auto"/>
      </w:divBdr>
    </w:div>
    <w:div w:id="970750247">
      <w:bodyDiv w:val="1"/>
      <w:marLeft w:val="0"/>
      <w:marRight w:val="0"/>
      <w:marTop w:val="0"/>
      <w:marBottom w:val="0"/>
      <w:divBdr>
        <w:top w:val="none" w:sz="0" w:space="0" w:color="auto"/>
        <w:left w:val="none" w:sz="0" w:space="0" w:color="auto"/>
        <w:bottom w:val="none" w:sz="0" w:space="0" w:color="auto"/>
        <w:right w:val="none" w:sz="0" w:space="0" w:color="auto"/>
      </w:divBdr>
      <w:divsChild>
        <w:div w:id="128787763">
          <w:marLeft w:val="0"/>
          <w:marRight w:val="0"/>
          <w:marTop w:val="0"/>
          <w:marBottom w:val="0"/>
          <w:divBdr>
            <w:top w:val="none" w:sz="0" w:space="0" w:color="auto"/>
            <w:left w:val="none" w:sz="0" w:space="0" w:color="auto"/>
            <w:bottom w:val="none" w:sz="0" w:space="0" w:color="auto"/>
            <w:right w:val="none" w:sz="0" w:space="0" w:color="auto"/>
          </w:divBdr>
          <w:divsChild>
            <w:div w:id="1291085127">
              <w:marLeft w:val="0"/>
              <w:marRight w:val="0"/>
              <w:marTop w:val="0"/>
              <w:marBottom w:val="0"/>
              <w:divBdr>
                <w:top w:val="none" w:sz="0" w:space="0" w:color="auto"/>
                <w:left w:val="none" w:sz="0" w:space="0" w:color="auto"/>
                <w:bottom w:val="none" w:sz="0" w:space="0" w:color="auto"/>
                <w:right w:val="none" w:sz="0" w:space="0" w:color="auto"/>
              </w:divBdr>
              <w:divsChild>
                <w:div w:id="726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348">
      <w:bodyDiv w:val="1"/>
      <w:marLeft w:val="0"/>
      <w:marRight w:val="0"/>
      <w:marTop w:val="0"/>
      <w:marBottom w:val="0"/>
      <w:divBdr>
        <w:top w:val="none" w:sz="0" w:space="0" w:color="auto"/>
        <w:left w:val="none" w:sz="0" w:space="0" w:color="auto"/>
        <w:bottom w:val="none" w:sz="0" w:space="0" w:color="auto"/>
        <w:right w:val="none" w:sz="0" w:space="0" w:color="auto"/>
      </w:divBdr>
    </w:div>
    <w:div w:id="1073165169">
      <w:bodyDiv w:val="1"/>
      <w:marLeft w:val="0"/>
      <w:marRight w:val="0"/>
      <w:marTop w:val="0"/>
      <w:marBottom w:val="0"/>
      <w:divBdr>
        <w:top w:val="none" w:sz="0" w:space="0" w:color="auto"/>
        <w:left w:val="none" w:sz="0" w:space="0" w:color="auto"/>
        <w:bottom w:val="none" w:sz="0" w:space="0" w:color="auto"/>
        <w:right w:val="none" w:sz="0" w:space="0" w:color="auto"/>
      </w:divBdr>
    </w:div>
    <w:div w:id="1085107495">
      <w:bodyDiv w:val="1"/>
      <w:marLeft w:val="0"/>
      <w:marRight w:val="0"/>
      <w:marTop w:val="0"/>
      <w:marBottom w:val="0"/>
      <w:divBdr>
        <w:top w:val="none" w:sz="0" w:space="0" w:color="auto"/>
        <w:left w:val="none" w:sz="0" w:space="0" w:color="auto"/>
        <w:bottom w:val="none" w:sz="0" w:space="0" w:color="auto"/>
        <w:right w:val="none" w:sz="0" w:space="0" w:color="auto"/>
      </w:divBdr>
    </w:div>
    <w:div w:id="1120608160">
      <w:bodyDiv w:val="1"/>
      <w:marLeft w:val="0"/>
      <w:marRight w:val="0"/>
      <w:marTop w:val="0"/>
      <w:marBottom w:val="0"/>
      <w:divBdr>
        <w:top w:val="none" w:sz="0" w:space="0" w:color="auto"/>
        <w:left w:val="none" w:sz="0" w:space="0" w:color="auto"/>
        <w:bottom w:val="none" w:sz="0" w:space="0" w:color="auto"/>
        <w:right w:val="none" w:sz="0" w:space="0" w:color="auto"/>
      </w:divBdr>
    </w:div>
    <w:div w:id="1143426987">
      <w:bodyDiv w:val="1"/>
      <w:marLeft w:val="0"/>
      <w:marRight w:val="0"/>
      <w:marTop w:val="0"/>
      <w:marBottom w:val="0"/>
      <w:divBdr>
        <w:top w:val="none" w:sz="0" w:space="0" w:color="auto"/>
        <w:left w:val="none" w:sz="0" w:space="0" w:color="auto"/>
        <w:bottom w:val="none" w:sz="0" w:space="0" w:color="auto"/>
        <w:right w:val="none" w:sz="0" w:space="0" w:color="auto"/>
      </w:divBdr>
    </w:div>
    <w:div w:id="1163816800">
      <w:bodyDiv w:val="1"/>
      <w:marLeft w:val="0"/>
      <w:marRight w:val="0"/>
      <w:marTop w:val="0"/>
      <w:marBottom w:val="0"/>
      <w:divBdr>
        <w:top w:val="none" w:sz="0" w:space="0" w:color="auto"/>
        <w:left w:val="none" w:sz="0" w:space="0" w:color="auto"/>
        <w:bottom w:val="none" w:sz="0" w:space="0" w:color="auto"/>
        <w:right w:val="none" w:sz="0" w:space="0" w:color="auto"/>
      </w:divBdr>
    </w:div>
    <w:div w:id="1275863571">
      <w:bodyDiv w:val="1"/>
      <w:marLeft w:val="0"/>
      <w:marRight w:val="0"/>
      <w:marTop w:val="0"/>
      <w:marBottom w:val="0"/>
      <w:divBdr>
        <w:top w:val="none" w:sz="0" w:space="0" w:color="auto"/>
        <w:left w:val="none" w:sz="0" w:space="0" w:color="auto"/>
        <w:bottom w:val="none" w:sz="0" w:space="0" w:color="auto"/>
        <w:right w:val="none" w:sz="0" w:space="0" w:color="auto"/>
      </w:divBdr>
    </w:div>
    <w:div w:id="1369915653">
      <w:bodyDiv w:val="1"/>
      <w:marLeft w:val="0"/>
      <w:marRight w:val="0"/>
      <w:marTop w:val="0"/>
      <w:marBottom w:val="0"/>
      <w:divBdr>
        <w:top w:val="none" w:sz="0" w:space="0" w:color="auto"/>
        <w:left w:val="none" w:sz="0" w:space="0" w:color="auto"/>
        <w:bottom w:val="none" w:sz="0" w:space="0" w:color="auto"/>
        <w:right w:val="none" w:sz="0" w:space="0" w:color="auto"/>
      </w:divBdr>
    </w:div>
    <w:div w:id="1397625338">
      <w:bodyDiv w:val="1"/>
      <w:marLeft w:val="0"/>
      <w:marRight w:val="0"/>
      <w:marTop w:val="0"/>
      <w:marBottom w:val="0"/>
      <w:divBdr>
        <w:top w:val="none" w:sz="0" w:space="0" w:color="auto"/>
        <w:left w:val="none" w:sz="0" w:space="0" w:color="auto"/>
        <w:bottom w:val="none" w:sz="0" w:space="0" w:color="auto"/>
        <w:right w:val="none" w:sz="0" w:space="0" w:color="auto"/>
      </w:divBdr>
    </w:div>
    <w:div w:id="1480731226">
      <w:bodyDiv w:val="1"/>
      <w:marLeft w:val="0"/>
      <w:marRight w:val="0"/>
      <w:marTop w:val="0"/>
      <w:marBottom w:val="0"/>
      <w:divBdr>
        <w:top w:val="none" w:sz="0" w:space="0" w:color="auto"/>
        <w:left w:val="none" w:sz="0" w:space="0" w:color="auto"/>
        <w:bottom w:val="none" w:sz="0" w:space="0" w:color="auto"/>
        <w:right w:val="none" w:sz="0" w:space="0" w:color="auto"/>
      </w:divBdr>
    </w:div>
    <w:div w:id="1496383989">
      <w:bodyDiv w:val="1"/>
      <w:marLeft w:val="0"/>
      <w:marRight w:val="0"/>
      <w:marTop w:val="0"/>
      <w:marBottom w:val="0"/>
      <w:divBdr>
        <w:top w:val="none" w:sz="0" w:space="0" w:color="auto"/>
        <w:left w:val="none" w:sz="0" w:space="0" w:color="auto"/>
        <w:bottom w:val="none" w:sz="0" w:space="0" w:color="auto"/>
        <w:right w:val="none" w:sz="0" w:space="0" w:color="auto"/>
      </w:divBdr>
    </w:div>
    <w:div w:id="1503858777">
      <w:bodyDiv w:val="1"/>
      <w:marLeft w:val="0"/>
      <w:marRight w:val="0"/>
      <w:marTop w:val="0"/>
      <w:marBottom w:val="0"/>
      <w:divBdr>
        <w:top w:val="none" w:sz="0" w:space="0" w:color="auto"/>
        <w:left w:val="none" w:sz="0" w:space="0" w:color="auto"/>
        <w:bottom w:val="none" w:sz="0" w:space="0" w:color="auto"/>
        <w:right w:val="none" w:sz="0" w:space="0" w:color="auto"/>
      </w:divBdr>
    </w:div>
    <w:div w:id="1643121500">
      <w:bodyDiv w:val="1"/>
      <w:marLeft w:val="0"/>
      <w:marRight w:val="0"/>
      <w:marTop w:val="0"/>
      <w:marBottom w:val="0"/>
      <w:divBdr>
        <w:top w:val="none" w:sz="0" w:space="0" w:color="auto"/>
        <w:left w:val="none" w:sz="0" w:space="0" w:color="auto"/>
        <w:bottom w:val="none" w:sz="0" w:space="0" w:color="auto"/>
        <w:right w:val="none" w:sz="0" w:space="0" w:color="auto"/>
      </w:divBdr>
    </w:div>
    <w:div w:id="1643146689">
      <w:bodyDiv w:val="1"/>
      <w:marLeft w:val="0"/>
      <w:marRight w:val="0"/>
      <w:marTop w:val="0"/>
      <w:marBottom w:val="0"/>
      <w:divBdr>
        <w:top w:val="none" w:sz="0" w:space="0" w:color="auto"/>
        <w:left w:val="none" w:sz="0" w:space="0" w:color="auto"/>
        <w:bottom w:val="none" w:sz="0" w:space="0" w:color="auto"/>
        <w:right w:val="none" w:sz="0" w:space="0" w:color="auto"/>
      </w:divBdr>
    </w:div>
    <w:div w:id="1694260052">
      <w:bodyDiv w:val="1"/>
      <w:marLeft w:val="0"/>
      <w:marRight w:val="0"/>
      <w:marTop w:val="0"/>
      <w:marBottom w:val="0"/>
      <w:divBdr>
        <w:top w:val="none" w:sz="0" w:space="0" w:color="auto"/>
        <w:left w:val="none" w:sz="0" w:space="0" w:color="auto"/>
        <w:bottom w:val="none" w:sz="0" w:space="0" w:color="auto"/>
        <w:right w:val="none" w:sz="0" w:space="0" w:color="auto"/>
      </w:divBdr>
    </w:div>
    <w:div w:id="1710108973">
      <w:bodyDiv w:val="1"/>
      <w:marLeft w:val="0"/>
      <w:marRight w:val="0"/>
      <w:marTop w:val="0"/>
      <w:marBottom w:val="0"/>
      <w:divBdr>
        <w:top w:val="none" w:sz="0" w:space="0" w:color="auto"/>
        <w:left w:val="none" w:sz="0" w:space="0" w:color="auto"/>
        <w:bottom w:val="none" w:sz="0" w:space="0" w:color="auto"/>
        <w:right w:val="none" w:sz="0" w:space="0" w:color="auto"/>
      </w:divBdr>
    </w:div>
    <w:div w:id="1717117636">
      <w:bodyDiv w:val="1"/>
      <w:marLeft w:val="0"/>
      <w:marRight w:val="0"/>
      <w:marTop w:val="0"/>
      <w:marBottom w:val="0"/>
      <w:divBdr>
        <w:top w:val="none" w:sz="0" w:space="0" w:color="auto"/>
        <w:left w:val="none" w:sz="0" w:space="0" w:color="auto"/>
        <w:bottom w:val="none" w:sz="0" w:space="0" w:color="auto"/>
        <w:right w:val="none" w:sz="0" w:space="0" w:color="auto"/>
      </w:divBdr>
    </w:div>
    <w:div w:id="1800486682">
      <w:bodyDiv w:val="1"/>
      <w:marLeft w:val="0"/>
      <w:marRight w:val="0"/>
      <w:marTop w:val="0"/>
      <w:marBottom w:val="0"/>
      <w:divBdr>
        <w:top w:val="none" w:sz="0" w:space="0" w:color="auto"/>
        <w:left w:val="none" w:sz="0" w:space="0" w:color="auto"/>
        <w:bottom w:val="none" w:sz="0" w:space="0" w:color="auto"/>
        <w:right w:val="none" w:sz="0" w:space="0" w:color="auto"/>
      </w:divBdr>
    </w:div>
    <w:div w:id="1923635329">
      <w:bodyDiv w:val="1"/>
      <w:marLeft w:val="0"/>
      <w:marRight w:val="0"/>
      <w:marTop w:val="0"/>
      <w:marBottom w:val="0"/>
      <w:divBdr>
        <w:top w:val="none" w:sz="0" w:space="0" w:color="auto"/>
        <w:left w:val="none" w:sz="0" w:space="0" w:color="auto"/>
        <w:bottom w:val="none" w:sz="0" w:space="0" w:color="auto"/>
        <w:right w:val="none" w:sz="0" w:space="0" w:color="auto"/>
      </w:divBdr>
    </w:div>
    <w:div w:id="1943221025">
      <w:bodyDiv w:val="1"/>
      <w:marLeft w:val="0"/>
      <w:marRight w:val="0"/>
      <w:marTop w:val="0"/>
      <w:marBottom w:val="0"/>
      <w:divBdr>
        <w:top w:val="none" w:sz="0" w:space="0" w:color="auto"/>
        <w:left w:val="none" w:sz="0" w:space="0" w:color="auto"/>
        <w:bottom w:val="none" w:sz="0" w:space="0" w:color="auto"/>
        <w:right w:val="none" w:sz="0" w:space="0" w:color="auto"/>
      </w:divBdr>
    </w:div>
    <w:div w:id="1963343809">
      <w:bodyDiv w:val="1"/>
      <w:marLeft w:val="0"/>
      <w:marRight w:val="0"/>
      <w:marTop w:val="0"/>
      <w:marBottom w:val="0"/>
      <w:divBdr>
        <w:top w:val="none" w:sz="0" w:space="0" w:color="auto"/>
        <w:left w:val="none" w:sz="0" w:space="0" w:color="auto"/>
        <w:bottom w:val="none" w:sz="0" w:space="0" w:color="auto"/>
        <w:right w:val="none" w:sz="0" w:space="0" w:color="auto"/>
      </w:divBdr>
    </w:div>
    <w:div w:id="2003502469">
      <w:bodyDiv w:val="1"/>
      <w:marLeft w:val="0"/>
      <w:marRight w:val="0"/>
      <w:marTop w:val="0"/>
      <w:marBottom w:val="0"/>
      <w:divBdr>
        <w:top w:val="none" w:sz="0" w:space="0" w:color="auto"/>
        <w:left w:val="none" w:sz="0" w:space="0" w:color="auto"/>
        <w:bottom w:val="none" w:sz="0" w:space="0" w:color="auto"/>
        <w:right w:val="none" w:sz="0" w:space="0" w:color="auto"/>
      </w:divBdr>
    </w:div>
    <w:div w:id="2014990644">
      <w:bodyDiv w:val="1"/>
      <w:marLeft w:val="0"/>
      <w:marRight w:val="0"/>
      <w:marTop w:val="0"/>
      <w:marBottom w:val="0"/>
      <w:divBdr>
        <w:top w:val="none" w:sz="0" w:space="0" w:color="auto"/>
        <w:left w:val="none" w:sz="0" w:space="0" w:color="auto"/>
        <w:bottom w:val="none" w:sz="0" w:space="0" w:color="auto"/>
        <w:right w:val="none" w:sz="0" w:space="0" w:color="auto"/>
      </w:divBdr>
    </w:div>
    <w:div w:id="2089887501">
      <w:bodyDiv w:val="1"/>
      <w:marLeft w:val="0"/>
      <w:marRight w:val="0"/>
      <w:marTop w:val="0"/>
      <w:marBottom w:val="0"/>
      <w:divBdr>
        <w:top w:val="none" w:sz="0" w:space="0" w:color="auto"/>
        <w:left w:val="none" w:sz="0" w:space="0" w:color="auto"/>
        <w:bottom w:val="none" w:sz="0" w:space="0" w:color="auto"/>
        <w:right w:val="none" w:sz="0" w:space="0" w:color="auto"/>
      </w:divBdr>
    </w:div>
    <w:div w:id="21170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9-01-03" TargetMode="External"/><Relationship Id="rId13" Type="http://schemas.openxmlformats.org/officeDocument/2006/relationships/hyperlink" Target="https://lege5.ro/Gratuit/gezdiobqgy/ordonanta-nr-43-2000-privind-protectia-patrimoniului-arheologic-si-declararea-unor-situri-arheologice-ca-zone-de-interes-national?d=2019-01-03" TargetMode="External"/><Relationship Id="rId18" Type="http://schemas.openxmlformats.org/officeDocument/2006/relationships/hyperlink" Target="https://lege5.ro/Gratuit/gi3tsmjwha/directiva-privind-deseurile-si-de-abrogare-a-anumitor-directive-text-cu-relevanta-pentru-see?d=2019-01-03" TargetMode="External"/><Relationship Id="rId3" Type="http://schemas.openxmlformats.org/officeDocument/2006/relationships/settings" Target="settings.xml"/><Relationship Id="rId21"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7" Type="http://schemas.openxmlformats.org/officeDocument/2006/relationships/hyperlink" Target="https://lege5.ro/Gratuit/gmytenbvhezq/legea-nr-292-2018-privind-evaluarea-impactului-anumitor-proiecte-publice-si-private-asupra-mediului?pid=275168511" TargetMode="External"/><Relationship Id="rId12" Type="http://schemas.openxmlformats.org/officeDocument/2006/relationships/hyperlink" Target="https://lege5.ro/Gratuit/guztmmjv/ordinul-nr-2314-2004-privind-aprobarea-listei-monumentelor-istorice-actualizata-si-a-listei-monumentelor-istorice-disparute?d=2019-01-03" TargetMode="External"/><Relationship Id="rId17" Type="http://schemas.openxmlformats.org/officeDocument/2006/relationships/hyperlink" Target="https://lege5.ro/Gratuit/gi3tinjxge/directiva-nr-60-2000-de-stabilire-a-unui-cadru-de-politica-comunitara-in-domeniul-apei?d=2019-01-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i3dsmruga/directiva-nr-82-1996-privind-controlul-asupra-riscului-de-accidente-majore-care-implica-substante-periculoase?d=2019-01-03"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2-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3" Type="http://schemas.openxmlformats.org/officeDocument/2006/relationships/footer" Target="footer1.xml"/><Relationship Id="rId10" Type="http://schemas.openxmlformats.org/officeDocument/2006/relationships/hyperlink" Target="https://lege5.ro/Gratuit/gy3domzs/conventia-privind-evaluarea-impactului-asupra-mediului-in-context-transfrontiera-din-25021991?d=2019-01-03" TargetMode="External"/><Relationship Id="rId19" Type="http://schemas.openxmlformats.org/officeDocument/2006/relationships/hyperlink" Target="https://lege5.ro/Gratuit/geydqobuge/ordonanta-de-urgenta-nr-57-2007-privind-regimul-ariilor-naturale-protejate-conservarea-habitatelor-naturale-a-florei-si-faunei-salbatice?pid=48878121&amp;d=2019-02-06" TargetMode="External"/><Relationship Id="rId4" Type="http://schemas.openxmlformats.org/officeDocument/2006/relationships/webSettings" Target="webSettings.xml"/><Relationship Id="rId9"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4" Type="http://schemas.openxmlformats.org/officeDocument/2006/relationships/hyperlink" Target="https://lege5.ro/Gratuit/gm2donzwga/directiva-nr-75-2010-privind-emisiile-industriale-prevenirea-si-controlul-integrat-al-poluarii-reformare-text-cu-relevanta-pentru-see?d=2019-01-0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7073</Words>
  <Characters>40320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Gore</cp:lastModifiedBy>
  <cp:revision>2</cp:revision>
  <dcterms:created xsi:type="dcterms:W3CDTF">2019-07-22T06:33:00Z</dcterms:created>
  <dcterms:modified xsi:type="dcterms:W3CDTF">2019-07-22T06:33:00Z</dcterms:modified>
</cp:coreProperties>
</file>